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55390" w14:textId="77777777" w:rsidR="00AF7E5B" w:rsidRPr="002B482F" w:rsidRDefault="00760E3F" w:rsidP="00E23981">
      <w:pPr>
        <w:spacing w:line="360" w:lineRule="auto"/>
      </w:pPr>
      <w:r>
        <w:t xml:space="preserve"> </w:t>
      </w:r>
    </w:p>
    <w:p w14:paraId="2CF3A231" w14:textId="77777777" w:rsidR="00672355" w:rsidRPr="006B2A86" w:rsidRDefault="00672355" w:rsidP="00E23981">
      <w:pPr>
        <w:spacing w:line="360" w:lineRule="auto"/>
        <w:jc w:val="center"/>
      </w:pPr>
    </w:p>
    <w:p w14:paraId="19A1F457" w14:textId="77777777" w:rsidR="00D01D36" w:rsidRPr="006B2A86" w:rsidRDefault="00D01D36" w:rsidP="00E23981">
      <w:pPr>
        <w:spacing w:line="360" w:lineRule="auto"/>
        <w:jc w:val="center"/>
        <w:rPr>
          <w:rStyle w:val="Strong"/>
        </w:rPr>
      </w:pPr>
    </w:p>
    <w:p w14:paraId="75276C78" w14:textId="77777777" w:rsidR="00D01D36" w:rsidRPr="006B2A86" w:rsidRDefault="00D01D36" w:rsidP="00E23981">
      <w:pPr>
        <w:spacing w:line="360" w:lineRule="auto"/>
        <w:jc w:val="center"/>
        <w:rPr>
          <w:rStyle w:val="Strong"/>
        </w:rPr>
      </w:pPr>
    </w:p>
    <w:p w14:paraId="047920A6" w14:textId="77777777" w:rsidR="00D01D36" w:rsidRPr="006B2A86" w:rsidRDefault="00D01D36" w:rsidP="00E23981">
      <w:pPr>
        <w:spacing w:line="360" w:lineRule="auto"/>
        <w:jc w:val="center"/>
        <w:rPr>
          <w:rStyle w:val="Strong"/>
        </w:rPr>
      </w:pPr>
    </w:p>
    <w:p w14:paraId="35E626E5" w14:textId="77777777" w:rsidR="00AF7E5B" w:rsidRPr="00881FED" w:rsidRDefault="003F49FE" w:rsidP="00E23981">
      <w:pPr>
        <w:spacing w:line="360" w:lineRule="auto"/>
        <w:jc w:val="center"/>
        <w:rPr>
          <w:rStyle w:val="Strong"/>
          <w:sz w:val="40"/>
          <w:szCs w:val="40"/>
          <w:lang w:val="ru-RU"/>
        </w:rPr>
      </w:pPr>
      <w:r w:rsidRPr="00881FED">
        <w:rPr>
          <w:rStyle w:val="Strong"/>
          <w:sz w:val="40"/>
          <w:szCs w:val="40"/>
        </w:rPr>
        <w:t>Насоки за кандидатстване</w:t>
      </w:r>
      <w:r w:rsidR="00AF7E5B" w:rsidRPr="00881FED">
        <w:rPr>
          <w:rStyle w:val="Strong"/>
          <w:sz w:val="40"/>
          <w:szCs w:val="40"/>
        </w:rPr>
        <w:t xml:space="preserve"> </w:t>
      </w:r>
    </w:p>
    <w:p w14:paraId="596EE792" w14:textId="77777777" w:rsidR="003F49FE" w:rsidRPr="00881FED" w:rsidRDefault="0059552B" w:rsidP="00E23981">
      <w:pPr>
        <w:spacing w:line="360" w:lineRule="auto"/>
        <w:jc w:val="center"/>
        <w:rPr>
          <w:rStyle w:val="Strong"/>
          <w:sz w:val="40"/>
          <w:szCs w:val="40"/>
          <w:lang w:val="en-US"/>
        </w:rPr>
      </w:pPr>
      <w:r w:rsidRPr="00881FED">
        <w:rPr>
          <w:rStyle w:val="Strong"/>
          <w:sz w:val="40"/>
          <w:szCs w:val="40"/>
        </w:rPr>
        <w:t>Конкурсна процедура 33.</w:t>
      </w:r>
      <w:r w:rsidR="000424C3" w:rsidRPr="00881FED">
        <w:rPr>
          <w:rStyle w:val="Strong"/>
          <w:sz w:val="40"/>
          <w:szCs w:val="40"/>
        </w:rPr>
        <w:t>2</w:t>
      </w:r>
      <w:r w:rsidR="0084207D">
        <w:rPr>
          <w:rStyle w:val="Strong"/>
          <w:sz w:val="40"/>
          <w:szCs w:val="40"/>
          <w:lang w:val="en-US"/>
        </w:rPr>
        <w:t>4</w:t>
      </w:r>
      <w:r w:rsidR="007C7B22" w:rsidRPr="00881FED">
        <w:rPr>
          <w:rStyle w:val="Strong"/>
          <w:sz w:val="40"/>
          <w:szCs w:val="40"/>
        </w:rPr>
        <w:t>-202</w:t>
      </w:r>
      <w:r w:rsidR="0084207D">
        <w:rPr>
          <w:rStyle w:val="Strong"/>
          <w:sz w:val="40"/>
          <w:szCs w:val="40"/>
          <w:lang w:val="en-US"/>
        </w:rPr>
        <w:t>5</w:t>
      </w:r>
    </w:p>
    <w:p w14:paraId="0EB6B7B7" w14:textId="77777777" w:rsidR="003F49FE" w:rsidRPr="00881FED" w:rsidRDefault="003F49FE" w:rsidP="00E23981">
      <w:pPr>
        <w:spacing w:line="360" w:lineRule="auto"/>
        <w:jc w:val="center"/>
        <w:rPr>
          <w:rStyle w:val="Strong"/>
        </w:rPr>
      </w:pPr>
    </w:p>
    <w:p w14:paraId="12B29BA2" w14:textId="77777777" w:rsidR="00D01D36" w:rsidRPr="00881FED" w:rsidRDefault="00D01D36" w:rsidP="00E23981">
      <w:pPr>
        <w:spacing w:line="360" w:lineRule="auto"/>
        <w:jc w:val="center"/>
        <w:rPr>
          <w:rStyle w:val="Strong"/>
          <w:lang w:val="en-US"/>
        </w:rPr>
      </w:pPr>
    </w:p>
    <w:p w14:paraId="69095982" w14:textId="77777777" w:rsidR="00D01D36" w:rsidRPr="00881FED" w:rsidRDefault="00D01D36" w:rsidP="00E23981">
      <w:pPr>
        <w:spacing w:line="360" w:lineRule="auto"/>
        <w:jc w:val="center"/>
        <w:rPr>
          <w:rStyle w:val="Strong"/>
        </w:rPr>
      </w:pPr>
    </w:p>
    <w:p w14:paraId="26BBD141" w14:textId="77777777" w:rsidR="00D01D36" w:rsidRPr="00881FED" w:rsidRDefault="00D01D36" w:rsidP="00E23981">
      <w:pPr>
        <w:spacing w:line="360" w:lineRule="auto"/>
        <w:jc w:val="center"/>
        <w:rPr>
          <w:rStyle w:val="Strong"/>
        </w:rPr>
      </w:pPr>
    </w:p>
    <w:p w14:paraId="0E577C37" w14:textId="77777777" w:rsidR="00D01D36" w:rsidRPr="00881FED" w:rsidRDefault="00D01D36" w:rsidP="00E23981">
      <w:pPr>
        <w:spacing w:line="360" w:lineRule="auto"/>
        <w:jc w:val="center"/>
        <w:rPr>
          <w:rStyle w:val="Stro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3F49FE" w:rsidRPr="00881FED" w14:paraId="5B7592CF" w14:textId="77777777">
        <w:tc>
          <w:tcPr>
            <w:tcW w:w="9439" w:type="dxa"/>
            <w:vAlign w:val="bottom"/>
          </w:tcPr>
          <w:p w14:paraId="4D44F60A" w14:textId="77777777" w:rsidR="003F49FE" w:rsidRPr="00881FED" w:rsidRDefault="003F49FE" w:rsidP="00E23981">
            <w:pPr>
              <w:spacing w:line="360" w:lineRule="auto"/>
              <w:jc w:val="center"/>
              <w:rPr>
                <w:rStyle w:val="Strong"/>
              </w:rPr>
            </w:pPr>
          </w:p>
          <w:p w14:paraId="699FAFFA" w14:textId="77777777" w:rsidR="003F49FE" w:rsidRPr="00881FED" w:rsidRDefault="003F49FE" w:rsidP="00E23981">
            <w:pPr>
              <w:spacing w:line="360" w:lineRule="auto"/>
              <w:jc w:val="center"/>
              <w:rPr>
                <w:rStyle w:val="Strong"/>
              </w:rPr>
            </w:pPr>
            <w:r w:rsidRPr="00881FED">
              <w:rPr>
                <w:rStyle w:val="Strong"/>
              </w:rPr>
              <w:t>Краен срок за подаване на проектни предложения</w:t>
            </w:r>
            <w:r w:rsidR="005F4C4C" w:rsidRPr="000605C5">
              <w:rPr>
                <w:rStyle w:val="Strong"/>
              </w:rPr>
              <w:t xml:space="preserve">: </w:t>
            </w:r>
            <w:r w:rsidR="000605C5" w:rsidRPr="000605C5">
              <w:rPr>
                <w:rStyle w:val="Strong"/>
              </w:rPr>
              <w:t>26</w:t>
            </w:r>
            <w:r w:rsidR="005F4C4C" w:rsidRPr="000605C5">
              <w:rPr>
                <w:rStyle w:val="Strong"/>
              </w:rPr>
              <w:t xml:space="preserve"> </w:t>
            </w:r>
            <w:r w:rsidR="006D57BA" w:rsidRPr="000605C5">
              <w:rPr>
                <w:rStyle w:val="Strong"/>
              </w:rPr>
              <w:t>ноември</w:t>
            </w:r>
            <w:r w:rsidR="00CD0204" w:rsidRPr="000605C5">
              <w:rPr>
                <w:rStyle w:val="Strong"/>
              </w:rPr>
              <w:t xml:space="preserve"> </w:t>
            </w:r>
            <w:r w:rsidR="0079209A" w:rsidRPr="000605C5">
              <w:rPr>
                <w:rStyle w:val="Strong"/>
              </w:rPr>
              <w:t>202</w:t>
            </w:r>
            <w:r w:rsidR="006D57BA" w:rsidRPr="000605C5">
              <w:rPr>
                <w:rStyle w:val="Strong"/>
              </w:rPr>
              <w:t>5</w:t>
            </w:r>
            <w:r w:rsidR="00A45EC6" w:rsidRPr="000605C5">
              <w:rPr>
                <w:rStyle w:val="Strong"/>
              </w:rPr>
              <w:t xml:space="preserve"> </w:t>
            </w:r>
            <w:r w:rsidRPr="000605C5">
              <w:rPr>
                <w:rStyle w:val="Strong"/>
              </w:rPr>
              <w:t>г.</w:t>
            </w:r>
            <w:r w:rsidR="000605C5" w:rsidRPr="000605C5">
              <w:rPr>
                <w:rStyle w:val="Strong"/>
              </w:rPr>
              <w:t>, 00</w:t>
            </w:r>
            <w:r w:rsidR="006D57BA" w:rsidRPr="000605C5">
              <w:rPr>
                <w:rStyle w:val="Strong"/>
              </w:rPr>
              <w:t>:00</w:t>
            </w:r>
            <w:r w:rsidR="006A56B3" w:rsidRPr="000605C5">
              <w:rPr>
                <w:rStyle w:val="Strong"/>
              </w:rPr>
              <w:t xml:space="preserve"> ч.</w:t>
            </w:r>
          </w:p>
          <w:p w14:paraId="2E2EFB90" w14:textId="77777777" w:rsidR="003F49FE" w:rsidRPr="00881FED" w:rsidRDefault="003F49FE" w:rsidP="00E23981">
            <w:pPr>
              <w:spacing w:line="360" w:lineRule="auto"/>
              <w:jc w:val="center"/>
              <w:rPr>
                <w:rStyle w:val="Strong"/>
              </w:rPr>
            </w:pPr>
          </w:p>
        </w:tc>
      </w:tr>
    </w:tbl>
    <w:p w14:paraId="488E04B0" w14:textId="77777777" w:rsidR="00D01D36" w:rsidRPr="00881FED" w:rsidRDefault="00D01D36" w:rsidP="00E23981">
      <w:pPr>
        <w:spacing w:line="360" w:lineRule="auto"/>
        <w:jc w:val="center"/>
        <w:rPr>
          <w:rStyle w:val="Strong"/>
        </w:rPr>
      </w:pPr>
    </w:p>
    <w:p w14:paraId="0B56A696" w14:textId="77777777" w:rsidR="00D01D36" w:rsidRPr="00881FED" w:rsidRDefault="00D01D36" w:rsidP="00E23981">
      <w:pPr>
        <w:spacing w:line="360" w:lineRule="auto"/>
        <w:jc w:val="center"/>
        <w:rPr>
          <w:rStyle w:val="Strong"/>
        </w:rPr>
      </w:pPr>
    </w:p>
    <w:p w14:paraId="16418962" w14:textId="77777777" w:rsidR="00D01D36" w:rsidRDefault="00D01D36" w:rsidP="00E23981">
      <w:pPr>
        <w:spacing w:line="360" w:lineRule="auto"/>
        <w:jc w:val="center"/>
        <w:rPr>
          <w:rStyle w:val="Strong"/>
        </w:rPr>
      </w:pPr>
    </w:p>
    <w:p w14:paraId="29AEA1F0" w14:textId="77777777" w:rsidR="00F576BC" w:rsidRPr="00881FED" w:rsidRDefault="00F576BC" w:rsidP="00E23981">
      <w:pPr>
        <w:spacing w:line="360" w:lineRule="auto"/>
        <w:jc w:val="center"/>
        <w:rPr>
          <w:rStyle w:val="Strong"/>
        </w:rPr>
      </w:pPr>
    </w:p>
    <w:p w14:paraId="6B40339D" w14:textId="77777777" w:rsidR="00D01D36" w:rsidRPr="00881FED" w:rsidRDefault="00D01D36" w:rsidP="00E23981">
      <w:pPr>
        <w:spacing w:line="360" w:lineRule="auto"/>
        <w:jc w:val="center"/>
        <w:rPr>
          <w:rStyle w:val="Strong"/>
        </w:rPr>
      </w:pPr>
      <w:bookmarkStart w:id="0" w:name="_GoBack"/>
      <w:bookmarkEnd w:id="0"/>
    </w:p>
    <w:p w14:paraId="19090506" w14:textId="77777777" w:rsidR="00D01D36" w:rsidRPr="00881FED" w:rsidRDefault="00D01D36" w:rsidP="00E23981">
      <w:pPr>
        <w:spacing w:line="360" w:lineRule="auto"/>
        <w:jc w:val="center"/>
        <w:rPr>
          <w:rStyle w:val="Strong"/>
        </w:rPr>
      </w:pPr>
    </w:p>
    <w:p w14:paraId="0A127BBE" w14:textId="77777777" w:rsidR="00D01D36" w:rsidRPr="00881FED" w:rsidRDefault="00D01D36" w:rsidP="00E23981">
      <w:pPr>
        <w:spacing w:line="360" w:lineRule="auto"/>
        <w:jc w:val="center"/>
        <w:rPr>
          <w:rStyle w:val="Strong"/>
        </w:rPr>
      </w:pPr>
    </w:p>
    <w:p w14:paraId="0221E339" w14:textId="77777777" w:rsidR="00D01D36" w:rsidRPr="00881FED" w:rsidRDefault="00D01D36" w:rsidP="00E23981">
      <w:pPr>
        <w:spacing w:line="360" w:lineRule="auto"/>
        <w:jc w:val="center"/>
        <w:rPr>
          <w:rStyle w:val="Strong"/>
        </w:rPr>
      </w:pPr>
    </w:p>
    <w:p w14:paraId="6916A1D9" w14:textId="77777777" w:rsidR="00D01D36" w:rsidRPr="00881FED" w:rsidRDefault="00D01D36" w:rsidP="00E23981">
      <w:pPr>
        <w:spacing w:line="360" w:lineRule="auto"/>
        <w:jc w:val="center"/>
        <w:rPr>
          <w:rStyle w:val="Strong"/>
        </w:rPr>
      </w:pPr>
    </w:p>
    <w:p w14:paraId="244BFF1E" w14:textId="77777777" w:rsidR="00D01D36" w:rsidRPr="00881FED" w:rsidRDefault="00D01D36" w:rsidP="00E23981">
      <w:pPr>
        <w:spacing w:line="360" w:lineRule="auto"/>
        <w:jc w:val="center"/>
        <w:rPr>
          <w:rStyle w:val="Strong"/>
        </w:rPr>
      </w:pPr>
    </w:p>
    <w:p w14:paraId="1286E0FE" w14:textId="77777777" w:rsidR="00D01D36" w:rsidRPr="00881FED" w:rsidRDefault="00D01D36" w:rsidP="00E23981">
      <w:pPr>
        <w:spacing w:line="360" w:lineRule="auto"/>
        <w:jc w:val="center"/>
        <w:rPr>
          <w:rStyle w:val="Strong"/>
        </w:rPr>
      </w:pPr>
    </w:p>
    <w:p w14:paraId="5B722180" w14:textId="77777777" w:rsidR="004A03BC" w:rsidRPr="00881FED" w:rsidRDefault="004A03BC" w:rsidP="00E23981">
      <w:pPr>
        <w:spacing w:line="360" w:lineRule="auto"/>
        <w:jc w:val="center"/>
        <w:rPr>
          <w:rStyle w:val="Strong"/>
        </w:rPr>
      </w:pPr>
    </w:p>
    <w:p w14:paraId="447C124D" w14:textId="77777777" w:rsidR="004A03BC" w:rsidRPr="00881FED" w:rsidRDefault="004A03BC" w:rsidP="00E23981">
      <w:pPr>
        <w:spacing w:line="360" w:lineRule="auto"/>
        <w:jc w:val="center"/>
        <w:rPr>
          <w:rStyle w:val="Strong"/>
        </w:rPr>
      </w:pPr>
    </w:p>
    <w:p w14:paraId="66D6F5E7" w14:textId="77777777" w:rsidR="00616D5A" w:rsidRPr="00881FED" w:rsidRDefault="00616D5A" w:rsidP="00E23981">
      <w:pPr>
        <w:spacing w:line="360" w:lineRule="auto"/>
        <w:jc w:val="center"/>
        <w:rPr>
          <w:rStyle w:val="Strong"/>
        </w:rPr>
      </w:pPr>
    </w:p>
    <w:p w14:paraId="5FA48844" w14:textId="77777777" w:rsidR="00616D5A" w:rsidRPr="00881FED" w:rsidRDefault="00616D5A" w:rsidP="00E23981">
      <w:pPr>
        <w:spacing w:line="360" w:lineRule="auto"/>
        <w:jc w:val="center"/>
        <w:rPr>
          <w:rStyle w:val="Strong"/>
        </w:rPr>
      </w:pPr>
    </w:p>
    <w:p w14:paraId="460C8161" w14:textId="77777777" w:rsidR="00616D5A" w:rsidRPr="00881FED" w:rsidRDefault="00616D5A" w:rsidP="00E23981">
      <w:pPr>
        <w:spacing w:line="360" w:lineRule="auto"/>
        <w:jc w:val="center"/>
        <w:rPr>
          <w:rStyle w:val="Strong"/>
        </w:rPr>
      </w:pPr>
    </w:p>
    <w:p w14:paraId="68CC368F" w14:textId="77777777" w:rsidR="00675D98" w:rsidRPr="00881FED" w:rsidRDefault="00675D98" w:rsidP="007547C9">
      <w:pPr>
        <w:spacing w:line="360" w:lineRule="auto"/>
        <w:rPr>
          <w:rStyle w:val="Strong"/>
        </w:rPr>
      </w:pPr>
    </w:p>
    <w:p w14:paraId="7D56015C" w14:textId="77777777" w:rsidR="004524EC" w:rsidRPr="00881FED" w:rsidRDefault="004524EC" w:rsidP="002113D7">
      <w:pPr>
        <w:pBdr>
          <w:top w:val="single" w:sz="4" w:space="1" w:color="auto"/>
          <w:left w:val="single" w:sz="4" w:space="0" w:color="auto"/>
          <w:bottom w:val="single" w:sz="4" w:space="1" w:color="auto"/>
          <w:right w:val="single" w:sz="4" w:space="4" w:color="auto"/>
        </w:pBdr>
        <w:shd w:val="clear" w:color="auto" w:fill="92CDDC"/>
        <w:autoSpaceDE w:val="0"/>
        <w:autoSpaceDN w:val="0"/>
        <w:adjustRightInd w:val="0"/>
        <w:spacing w:line="360" w:lineRule="auto"/>
        <w:rPr>
          <w:b/>
          <w:bCs/>
        </w:rPr>
      </w:pPr>
      <w:r w:rsidRPr="00881FED">
        <w:rPr>
          <w:b/>
          <w:bCs/>
        </w:rPr>
        <w:t>ВЪВЕДЕНИЕ</w:t>
      </w:r>
    </w:p>
    <w:p w14:paraId="677F1876" w14:textId="77777777" w:rsidR="00675D98" w:rsidRPr="00CB57CC" w:rsidRDefault="004524EC" w:rsidP="00CB57CC">
      <w:pPr>
        <w:spacing w:line="360" w:lineRule="auto"/>
        <w:jc w:val="both"/>
        <w:rPr>
          <w:rStyle w:val="Strong"/>
          <w:b w:val="0"/>
          <w:bCs w:val="0"/>
          <w:color w:val="000000"/>
        </w:rPr>
      </w:pPr>
      <w:r w:rsidRPr="00881FED">
        <w:t xml:space="preserve">Центърът за образователна интеграция на децата и учениците от етническите малцинства (ЦОИДУЕМ) подпомага </w:t>
      </w:r>
      <w:r w:rsidR="00B55553" w:rsidRPr="00881FED">
        <w:t xml:space="preserve">министъра на образованието и науката относно </w:t>
      </w:r>
      <w:r w:rsidRPr="00881FED">
        <w:t xml:space="preserve">реализирането на </w:t>
      </w:r>
      <w:r w:rsidR="00B55553" w:rsidRPr="00881FED">
        <w:t>политиките за образователна интеграция и интеркултурно образование, насочени към децата и учениците от етническите малцинства и етнокултурните общности</w:t>
      </w:r>
      <w:r w:rsidR="00CB57CC">
        <w:t xml:space="preserve"> и </w:t>
      </w:r>
      <w:r w:rsidR="00CB57CC">
        <w:rPr>
          <w:color w:val="000000"/>
        </w:rPr>
        <w:t xml:space="preserve">изпълнява функцията </w:t>
      </w:r>
      <w:r w:rsidR="00CB57CC" w:rsidRPr="00CB57CC">
        <w:rPr>
          <w:color w:val="000000"/>
        </w:rPr>
        <w:t>на основно методиче</w:t>
      </w:r>
      <w:r w:rsidR="00CB57CC">
        <w:rPr>
          <w:color w:val="000000"/>
        </w:rPr>
        <w:t xml:space="preserve">ско, информационно и обучително </w:t>
      </w:r>
      <w:r w:rsidR="00CB57CC" w:rsidRPr="00CB57CC">
        <w:rPr>
          <w:color w:val="000000"/>
        </w:rPr>
        <w:t>звено, координиращо дейностите на младежките центрове в страната</w:t>
      </w:r>
      <w:r w:rsidRPr="00881FED">
        <w:t>. Дейността на ЦОИДУЕМ се основава на комплекс от специални стратегически мерки, формиращи политиката за образователна интеграция на децата и учениците от етническите малцинства</w:t>
      </w:r>
      <w:r w:rsidR="000967F2" w:rsidRPr="00881FED">
        <w:t xml:space="preserve">, </w:t>
      </w:r>
      <w:r w:rsidRPr="00881FED">
        <w:t xml:space="preserve">отразени в </w:t>
      </w:r>
      <w:r w:rsidR="000967F2" w:rsidRPr="00881FED">
        <w:t>Стратегическа рамка за развитие на образованието, обучението и ученето в Република България за периода 2021 – 2030 г.</w:t>
      </w:r>
      <w:r w:rsidR="00CB57CC">
        <w:t xml:space="preserve">, </w:t>
      </w:r>
      <w:r w:rsidR="00CB57CC" w:rsidRPr="00CB57CC">
        <w:t xml:space="preserve">Националната стратегия на Република България за равенство, приобщаване и </w:t>
      </w:r>
      <w:r w:rsidR="00CB57CC">
        <w:t>участие на ромите (2021-2030), Националния</w:t>
      </w:r>
      <w:r w:rsidR="00CB57CC" w:rsidRPr="00CB57CC">
        <w:t xml:space="preserve"> план за действие за периода 2024-2027 г.</w:t>
      </w:r>
      <w:r w:rsidR="000967F2" w:rsidRPr="00881FED">
        <w:t xml:space="preserve"> и </w:t>
      </w:r>
      <w:r w:rsidR="00C0642A" w:rsidRPr="00881FED">
        <w:rPr>
          <w:bCs/>
        </w:rPr>
        <w:t>Програмата за дейността на Центъра за образователна политика на децата и учениците от етниче</w:t>
      </w:r>
      <w:r w:rsidR="008A468D">
        <w:rPr>
          <w:bCs/>
        </w:rPr>
        <w:t>ските малцинства за периода 2025-2027</w:t>
      </w:r>
      <w:r w:rsidR="00C0642A" w:rsidRPr="00881FED">
        <w:rPr>
          <w:bCs/>
        </w:rPr>
        <w:t xml:space="preserve"> година.</w:t>
      </w:r>
    </w:p>
    <w:p w14:paraId="11DA5264" w14:textId="77777777" w:rsidR="00675D98" w:rsidRPr="00B7628A" w:rsidRDefault="00675D98" w:rsidP="002113D7">
      <w:pPr>
        <w:spacing w:line="360" w:lineRule="auto"/>
        <w:rPr>
          <w:rStyle w:val="Strong"/>
          <w:sz w:val="16"/>
          <w:szCs w:val="16"/>
        </w:rPr>
      </w:pPr>
    </w:p>
    <w:p w14:paraId="7F9792E7" w14:textId="77777777" w:rsidR="00D01D36" w:rsidRPr="00881FED" w:rsidRDefault="00740F7C" w:rsidP="002113D7">
      <w:pPr>
        <w:pBdr>
          <w:top w:val="single" w:sz="4" w:space="1" w:color="auto"/>
          <w:left w:val="single" w:sz="4" w:space="2" w:color="auto"/>
          <w:bottom w:val="single" w:sz="4" w:space="1" w:color="auto"/>
          <w:right w:val="single" w:sz="4" w:space="4" w:color="auto"/>
        </w:pBdr>
        <w:shd w:val="clear" w:color="auto" w:fill="92CDDC"/>
        <w:autoSpaceDE w:val="0"/>
        <w:autoSpaceDN w:val="0"/>
        <w:adjustRightInd w:val="0"/>
        <w:spacing w:line="360" w:lineRule="auto"/>
        <w:jc w:val="both"/>
        <w:rPr>
          <w:b/>
          <w:i/>
        </w:rPr>
      </w:pPr>
      <w:r w:rsidRPr="00881FED">
        <w:rPr>
          <w:b/>
          <w:bCs/>
          <w:i/>
        </w:rPr>
        <w:t xml:space="preserve">Основна цел: </w:t>
      </w:r>
      <w:r w:rsidR="00CB57CC">
        <w:rPr>
          <w:b/>
          <w:bCs/>
          <w:i/>
        </w:rPr>
        <w:t>О</w:t>
      </w:r>
      <w:r w:rsidR="00CB57CC" w:rsidRPr="00CB57CC">
        <w:rPr>
          <w:b/>
          <w:bCs/>
          <w:i/>
        </w:rPr>
        <w:t>сигуряване на условия за образователна интеграция на децата и учениците от етническите малцинства и етнокултурните общности, чрез достъп до качествено ценностно-ориентирано преду</w:t>
      </w:r>
      <w:r w:rsidR="00D96C9C">
        <w:rPr>
          <w:b/>
          <w:bCs/>
          <w:i/>
        </w:rPr>
        <w:t xml:space="preserve">чилищно и училищно образование и </w:t>
      </w:r>
      <w:r w:rsidR="00CB57CC" w:rsidRPr="00CB57CC">
        <w:rPr>
          <w:b/>
          <w:bCs/>
          <w:i/>
        </w:rPr>
        <w:t>развитие</w:t>
      </w:r>
      <w:r w:rsidR="00D96C9C">
        <w:rPr>
          <w:b/>
          <w:bCs/>
          <w:i/>
        </w:rPr>
        <w:t xml:space="preserve"> на интеркултурното образование.</w:t>
      </w:r>
    </w:p>
    <w:p w14:paraId="74EB9A2E" w14:textId="77777777" w:rsidR="00EF37B9" w:rsidRPr="00B7628A" w:rsidRDefault="00EF37B9" w:rsidP="002113D7">
      <w:pPr>
        <w:spacing w:line="360" w:lineRule="auto"/>
        <w:jc w:val="both"/>
        <w:rPr>
          <w:rStyle w:val="FontStyle20"/>
          <w:b w:val="0"/>
          <w:sz w:val="16"/>
          <w:szCs w:val="16"/>
        </w:rPr>
      </w:pPr>
    </w:p>
    <w:p w14:paraId="0D86D711" w14:textId="77777777" w:rsidR="00EF37B9" w:rsidRPr="00881FED" w:rsidRDefault="00EF37B9" w:rsidP="002113D7">
      <w:pPr>
        <w:autoSpaceDE w:val="0"/>
        <w:autoSpaceDN w:val="0"/>
        <w:adjustRightInd w:val="0"/>
        <w:spacing w:line="360" w:lineRule="auto"/>
        <w:jc w:val="both"/>
        <w:rPr>
          <w:rFonts w:eastAsia="SimSun"/>
        </w:rPr>
      </w:pPr>
      <w:r w:rsidRPr="00881FED">
        <w:rPr>
          <w:rFonts w:eastAsia="SimSun"/>
          <w:b/>
        </w:rPr>
        <w:t xml:space="preserve">Стратегическа цел 1. </w:t>
      </w:r>
      <w:r w:rsidR="00A91A78" w:rsidRPr="00A91A78">
        <w:rPr>
          <w:rFonts w:eastAsia="SimSun"/>
        </w:rPr>
        <w:t>Осигуряване на ранен и равен достъп до качествено образование чрез процес на ценностно-ориентирана образователна интеграция и интеркултурно образование на децата и учениците от етническите малцинства и етнокултурните общности.</w:t>
      </w:r>
    </w:p>
    <w:p w14:paraId="08F56080" w14:textId="77777777" w:rsidR="00EF37B9" w:rsidRPr="00881FED" w:rsidRDefault="00EF37B9" w:rsidP="002113D7">
      <w:pPr>
        <w:autoSpaceDE w:val="0"/>
        <w:autoSpaceDN w:val="0"/>
        <w:adjustRightInd w:val="0"/>
        <w:spacing w:line="360" w:lineRule="auto"/>
        <w:jc w:val="both"/>
        <w:rPr>
          <w:rFonts w:eastAsia="SimSun"/>
        </w:rPr>
      </w:pPr>
      <w:r w:rsidRPr="00881FED">
        <w:rPr>
          <w:rFonts w:eastAsia="SimSun"/>
          <w:b/>
        </w:rPr>
        <w:t>Стратегическа цел 2.</w:t>
      </w:r>
      <w:r w:rsidRPr="00881FED">
        <w:rPr>
          <w:rFonts w:eastAsia="SimSun"/>
        </w:rPr>
        <w:t xml:space="preserve"> </w:t>
      </w:r>
      <w:r w:rsidR="00A91A78" w:rsidRPr="00A91A78">
        <w:rPr>
          <w:rFonts w:eastAsia="SimSun"/>
        </w:rPr>
        <w:t>Гарантиране на устойчив процес на образователна интеграция на децата и учениците от етническите малцинства и етнокултурните общности чрез повишена ефективност на взаимодействието „образователна институция – семейство“.</w:t>
      </w:r>
    </w:p>
    <w:p w14:paraId="4883C041" w14:textId="77777777" w:rsidR="00BA7357" w:rsidRPr="00B7628A" w:rsidRDefault="00BA7357" w:rsidP="002113D7">
      <w:pPr>
        <w:autoSpaceDE w:val="0"/>
        <w:autoSpaceDN w:val="0"/>
        <w:adjustRightInd w:val="0"/>
        <w:spacing w:line="360" w:lineRule="auto"/>
        <w:jc w:val="both"/>
        <w:rPr>
          <w:b/>
          <w:sz w:val="16"/>
          <w:szCs w:val="16"/>
        </w:rPr>
      </w:pPr>
    </w:p>
    <w:p w14:paraId="01734879" w14:textId="77777777" w:rsidR="00412640" w:rsidRPr="00881FED" w:rsidRDefault="008C66CF" w:rsidP="002113D7">
      <w:pPr>
        <w:autoSpaceDE w:val="0"/>
        <w:autoSpaceDN w:val="0"/>
        <w:adjustRightInd w:val="0"/>
        <w:spacing w:line="360" w:lineRule="auto"/>
        <w:jc w:val="both"/>
        <w:rPr>
          <w:b/>
        </w:rPr>
      </w:pPr>
      <w:r w:rsidRPr="00881FED">
        <w:rPr>
          <w:b/>
        </w:rPr>
        <w:t xml:space="preserve">Проектните предложения от </w:t>
      </w:r>
      <w:r w:rsidR="00412640" w:rsidRPr="00881FED">
        <w:rPr>
          <w:b/>
        </w:rPr>
        <w:t xml:space="preserve">настоящата </w:t>
      </w:r>
      <w:r w:rsidR="00DD2C0E" w:rsidRPr="00881FED">
        <w:rPr>
          <w:b/>
        </w:rPr>
        <w:t>Конкурсна процедура</w:t>
      </w:r>
      <w:r w:rsidR="00412640" w:rsidRPr="00881FED">
        <w:rPr>
          <w:b/>
        </w:rPr>
        <w:t xml:space="preserve"> </w:t>
      </w:r>
      <w:r w:rsidRPr="00881FED">
        <w:rPr>
          <w:b/>
        </w:rPr>
        <w:t xml:space="preserve">трябва да отговарят на </w:t>
      </w:r>
      <w:r w:rsidR="006C61C5" w:rsidRPr="00881FED">
        <w:rPr>
          <w:b/>
        </w:rPr>
        <w:t>следните принципи:</w:t>
      </w:r>
    </w:p>
    <w:p w14:paraId="3EAFE8AE" w14:textId="77777777" w:rsidR="00C0642A" w:rsidRPr="00881FED" w:rsidRDefault="00C0642A" w:rsidP="0083132B">
      <w:pPr>
        <w:numPr>
          <w:ilvl w:val="0"/>
          <w:numId w:val="7"/>
        </w:numPr>
        <w:autoSpaceDE w:val="0"/>
        <w:autoSpaceDN w:val="0"/>
        <w:adjustRightInd w:val="0"/>
        <w:spacing w:line="360" w:lineRule="auto"/>
        <w:jc w:val="both"/>
      </w:pPr>
      <w:r w:rsidRPr="00881FED">
        <w:t>Принципът за равенство и недискриминация;</w:t>
      </w:r>
    </w:p>
    <w:p w14:paraId="7D7E20D1" w14:textId="77777777" w:rsidR="00C0642A" w:rsidRPr="00881FED" w:rsidRDefault="00C0642A" w:rsidP="0083132B">
      <w:pPr>
        <w:numPr>
          <w:ilvl w:val="0"/>
          <w:numId w:val="7"/>
        </w:numPr>
        <w:autoSpaceDE w:val="0"/>
        <w:autoSpaceDN w:val="0"/>
        <w:adjustRightInd w:val="0"/>
        <w:spacing w:line="360" w:lineRule="auto"/>
        <w:jc w:val="both"/>
      </w:pPr>
      <w:r w:rsidRPr="00881FED">
        <w:t>Включване на иновативност при предложените проектни дейности.</w:t>
      </w:r>
    </w:p>
    <w:p w14:paraId="6ABDF3C6" w14:textId="77777777" w:rsidR="00C0642A" w:rsidRPr="00881FED" w:rsidRDefault="00C0642A" w:rsidP="0083132B">
      <w:pPr>
        <w:numPr>
          <w:ilvl w:val="0"/>
          <w:numId w:val="7"/>
        </w:numPr>
        <w:autoSpaceDE w:val="0"/>
        <w:autoSpaceDN w:val="0"/>
        <w:adjustRightInd w:val="0"/>
        <w:spacing w:line="360" w:lineRule="auto"/>
        <w:jc w:val="both"/>
      </w:pPr>
      <w:r w:rsidRPr="00881FED">
        <w:t>Принципът за ефективно включване на всички заинтересовани страни.</w:t>
      </w:r>
    </w:p>
    <w:p w14:paraId="143DEAE5" w14:textId="77777777" w:rsidR="00C0642A" w:rsidRPr="00881FED" w:rsidRDefault="00C0642A" w:rsidP="0083132B">
      <w:pPr>
        <w:numPr>
          <w:ilvl w:val="0"/>
          <w:numId w:val="7"/>
        </w:numPr>
        <w:autoSpaceDE w:val="0"/>
        <w:autoSpaceDN w:val="0"/>
        <w:adjustRightInd w:val="0"/>
        <w:spacing w:line="360" w:lineRule="auto"/>
        <w:jc w:val="both"/>
      </w:pPr>
      <w:r w:rsidRPr="00881FED">
        <w:lastRenderedPageBreak/>
        <w:t>Гарантиране на устойчивост след приключване на проекта.</w:t>
      </w:r>
    </w:p>
    <w:p w14:paraId="2668FF40" w14:textId="77777777" w:rsidR="00C0642A" w:rsidRPr="00881FED" w:rsidRDefault="00C0642A" w:rsidP="0083132B">
      <w:pPr>
        <w:numPr>
          <w:ilvl w:val="0"/>
          <w:numId w:val="7"/>
        </w:numPr>
        <w:autoSpaceDE w:val="0"/>
        <w:autoSpaceDN w:val="0"/>
        <w:adjustRightInd w:val="0"/>
        <w:spacing w:line="360" w:lineRule="auto"/>
        <w:jc w:val="both"/>
      </w:pPr>
      <w:r w:rsidRPr="00881FED">
        <w:t>Ефективност, ефикасност и прозрачност при реализиране на проектните дейности.</w:t>
      </w:r>
    </w:p>
    <w:p w14:paraId="25150C99" w14:textId="77777777" w:rsidR="00C0642A" w:rsidRPr="00881FED" w:rsidRDefault="00C0642A" w:rsidP="0083132B">
      <w:pPr>
        <w:numPr>
          <w:ilvl w:val="0"/>
          <w:numId w:val="7"/>
        </w:numPr>
        <w:autoSpaceDE w:val="0"/>
        <w:autoSpaceDN w:val="0"/>
        <w:adjustRightInd w:val="0"/>
        <w:spacing w:line="360" w:lineRule="auto"/>
        <w:jc w:val="both"/>
        <w:rPr>
          <w:b/>
        </w:rPr>
      </w:pPr>
      <w:r w:rsidRPr="00881FED">
        <w:t>Добро управление на проекта.</w:t>
      </w:r>
    </w:p>
    <w:p w14:paraId="339114F6" w14:textId="77777777" w:rsidR="00521FEA" w:rsidRPr="00B7628A" w:rsidRDefault="00521FEA" w:rsidP="002113D7">
      <w:pPr>
        <w:autoSpaceDE w:val="0"/>
        <w:autoSpaceDN w:val="0"/>
        <w:adjustRightInd w:val="0"/>
        <w:spacing w:line="360" w:lineRule="auto"/>
        <w:jc w:val="both"/>
        <w:rPr>
          <w:b/>
          <w:sz w:val="16"/>
          <w:szCs w:val="16"/>
        </w:rPr>
      </w:pPr>
    </w:p>
    <w:p w14:paraId="5FDDF0DD" w14:textId="77777777" w:rsidR="00FB4B2A" w:rsidRPr="00881FED" w:rsidRDefault="002E3483" w:rsidP="00FB4B2A">
      <w:pPr>
        <w:autoSpaceDE w:val="0"/>
        <w:autoSpaceDN w:val="0"/>
        <w:adjustRightInd w:val="0"/>
        <w:spacing w:line="360" w:lineRule="auto"/>
        <w:jc w:val="both"/>
      </w:pPr>
      <w:r w:rsidRPr="00881FED">
        <w:rPr>
          <w:b/>
        </w:rPr>
        <w:t>„Образователната интеграция е институционален процес, при който образователни субекти, носители на етнокултурни специфики, си взаимодействат в единна образователна среда, като в процеса на обучение и възпитание формират интеркултурни компетентности и споделени граждански ценности, запазвайки своята етнокултурна идентичност и получавайки равни въз</w:t>
      </w:r>
      <w:r w:rsidR="005605B8" w:rsidRPr="00881FED">
        <w:rPr>
          <w:b/>
        </w:rPr>
        <w:t>можности за социална реализация</w:t>
      </w:r>
      <w:r w:rsidRPr="00881FED">
        <w:rPr>
          <w:b/>
        </w:rPr>
        <w:t>”</w:t>
      </w:r>
      <w:r w:rsidR="005605B8" w:rsidRPr="00881FED">
        <w:rPr>
          <w:b/>
        </w:rPr>
        <w:t>.</w:t>
      </w:r>
      <w:r w:rsidR="00FB4B2A" w:rsidRPr="00881FED">
        <w:t xml:space="preserve"> </w:t>
      </w:r>
    </w:p>
    <w:p w14:paraId="606E43C5" w14:textId="77777777" w:rsidR="00FB4B2A" w:rsidRPr="00881FED" w:rsidRDefault="00FB4B2A" w:rsidP="00FB4B2A">
      <w:pPr>
        <w:autoSpaceDE w:val="0"/>
        <w:autoSpaceDN w:val="0"/>
        <w:adjustRightInd w:val="0"/>
        <w:spacing w:line="360" w:lineRule="auto"/>
        <w:jc w:val="both"/>
        <w:rPr>
          <w:b/>
        </w:rPr>
      </w:pPr>
      <w:r w:rsidRPr="00881FED">
        <w:rPr>
          <w:b/>
        </w:rPr>
        <w:t>„</w:t>
      </w:r>
      <w:r w:rsidR="00BD31D5" w:rsidRPr="00BD31D5">
        <w:rPr>
          <w:b/>
        </w:rPr>
        <w:t>Интеркултурното образование е взаимодействие в мултикултурна/ мултиетническа образователна среда за усвояване на умения, знания и компетентности за различните измерения на културните идентичности и основните характеристики на интеркултурното взаимодействие, формиращо позитивно отношение към разнообразието във всички области на човешкия живот</w:t>
      </w:r>
      <w:r w:rsidRPr="00881FED">
        <w:rPr>
          <w:b/>
        </w:rPr>
        <w:t>“.</w:t>
      </w:r>
    </w:p>
    <w:p w14:paraId="012AD594" w14:textId="77777777" w:rsidR="005605B8" w:rsidRPr="00B7628A" w:rsidRDefault="005605B8" w:rsidP="002113D7">
      <w:pPr>
        <w:autoSpaceDE w:val="0"/>
        <w:autoSpaceDN w:val="0"/>
        <w:adjustRightInd w:val="0"/>
        <w:spacing w:line="360" w:lineRule="auto"/>
        <w:jc w:val="both"/>
        <w:rPr>
          <w:b/>
          <w:sz w:val="16"/>
          <w:szCs w:val="16"/>
        </w:rPr>
      </w:pPr>
    </w:p>
    <w:p w14:paraId="63504FA7" w14:textId="77777777" w:rsidR="009A055C" w:rsidRPr="00881FED" w:rsidRDefault="009A055C" w:rsidP="002113D7">
      <w:pPr>
        <w:autoSpaceDE w:val="0"/>
        <w:autoSpaceDN w:val="0"/>
        <w:adjustRightInd w:val="0"/>
        <w:spacing w:line="360" w:lineRule="auto"/>
        <w:jc w:val="both"/>
        <w:rPr>
          <w:color w:val="FF0000"/>
        </w:rPr>
      </w:pPr>
      <w:r w:rsidRPr="00881FED">
        <w:t xml:space="preserve">Практическата реализация на </w:t>
      </w:r>
      <w:r w:rsidR="00FB4B2A" w:rsidRPr="00881FED">
        <w:t xml:space="preserve">образователната </w:t>
      </w:r>
      <w:r w:rsidRPr="00881FED">
        <w:t xml:space="preserve">интеграция </w:t>
      </w:r>
      <w:r w:rsidR="00FB4B2A" w:rsidRPr="00881FED">
        <w:t xml:space="preserve">и интеркултурното образование </w:t>
      </w:r>
      <w:r w:rsidRPr="00881FED">
        <w:t>се свързва главно с:</w:t>
      </w:r>
    </w:p>
    <w:p w14:paraId="1B0C9F0D" w14:textId="77777777" w:rsidR="00D630AD" w:rsidRPr="00881FED" w:rsidRDefault="003E7328" w:rsidP="0083132B">
      <w:pPr>
        <w:numPr>
          <w:ilvl w:val="0"/>
          <w:numId w:val="7"/>
        </w:numPr>
        <w:autoSpaceDE w:val="0"/>
        <w:autoSpaceDN w:val="0"/>
        <w:adjustRightInd w:val="0"/>
        <w:spacing w:line="360" w:lineRule="auto"/>
        <w:jc w:val="both"/>
      </w:pPr>
      <w:r w:rsidRPr="00881FED">
        <w:t>форми</w:t>
      </w:r>
      <w:r w:rsidR="00D630AD" w:rsidRPr="00881FED">
        <w:t xml:space="preserve"> на взаимодействие в образователна</w:t>
      </w:r>
      <w:r w:rsidR="005605B8" w:rsidRPr="00881FED">
        <w:t xml:space="preserve"> </w:t>
      </w:r>
      <w:r w:rsidR="00D630AD" w:rsidRPr="00881FED">
        <w:t>среда между децата, учениците и родители от етническите малцинств</w:t>
      </w:r>
      <w:r w:rsidR="005605B8" w:rsidRPr="00881FED">
        <w:t>а и другите участници в образователния процес</w:t>
      </w:r>
      <w:r w:rsidR="00D630AD" w:rsidRPr="00881FED">
        <w:t>;</w:t>
      </w:r>
    </w:p>
    <w:p w14:paraId="4E3E6B72" w14:textId="77777777" w:rsidR="00FB4B2A" w:rsidRPr="00881FED" w:rsidRDefault="003E7328" w:rsidP="0083132B">
      <w:pPr>
        <w:numPr>
          <w:ilvl w:val="0"/>
          <w:numId w:val="7"/>
        </w:numPr>
        <w:autoSpaceDE w:val="0"/>
        <w:autoSpaceDN w:val="0"/>
        <w:adjustRightInd w:val="0"/>
        <w:spacing w:line="360" w:lineRule="auto"/>
        <w:jc w:val="both"/>
      </w:pPr>
      <w:r w:rsidRPr="00881FED">
        <w:t>форми</w:t>
      </w:r>
      <w:r w:rsidR="00FB4B2A" w:rsidRPr="00881FED">
        <w:t xml:space="preserve"> на </w:t>
      </w:r>
      <w:r w:rsidRPr="00881FED">
        <w:t>взаимодействие за развитие на интеркултурна компетентност на всички субекти</w:t>
      </w:r>
      <w:r w:rsidR="00B01EF7" w:rsidRPr="00881FED">
        <w:t>,</w:t>
      </w:r>
      <w:r w:rsidRPr="00881FED">
        <w:t xml:space="preserve"> участници в образователния процес</w:t>
      </w:r>
      <w:r w:rsidR="00B01EF7" w:rsidRPr="00881FED">
        <w:t>,</w:t>
      </w:r>
      <w:r w:rsidRPr="00881FED">
        <w:t xml:space="preserve"> чрез междукултур</w:t>
      </w:r>
      <w:r w:rsidR="00FB4B2A" w:rsidRPr="00881FED">
        <w:t>н</w:t>
      </w:r>
      <w:r w:rsidRPr="00881FED">
        <w:t>и взаимоотношения, основани на</w:t>
      </w:r>
      <w:r w:rsidR="00FB4B2A" w:rsidRPr="00881FED">
        <w:t xml:space="preserve"> при</w:t>
      </w:r>
      <w:r w:rsidRPr="00881FED">
        <w:t>знаване</w:t>
      </w:r>
      <w:r w:rsidR="00B01EF7" w:rsidRPr="00881FED">
        <w:t xml:space="preserve"> и </w:t>
      </w:r>
      <w:r w:rsidR="00FB4B2A" w:rsidRPr="00881FED">
        <w:t>разбиране</w:t>
      </w:r>
      <w:r w:rsidR="00B01EF7" w:rsidRPr="00881FED">
        <w:t xml:space="preserve">. </w:t>
      </w:r>
    </w:p>
    <w:p w14:paraId="4BACD752" w14:textId="77777777" w:rsidR="00001F5A" w:rsidRPr="00B7628A" w:rsidRDefault="00001F5A" w:rsidP="002113D7">
      <w:pPr>
        <w:autoSpaceDE w:val="0"/>
        <w:autoSpaceDN w:val="0"/>
        <w:adjustRightInd w:val="0"/>
        <w:spacing w:line="360" w:lineRule="auto"/>
        <w:jc w:val="both"/>
        <w:rPr>
          <w:sz w:val="16"/>
          <w:szCs w:val="16"/>
        </w:rPr>
      </w:pPr>
    </w:p>
    <w:p w14:paraId="40CD35A3" w14:textId="77777777" w:rsidR="008A1CF2" w:rsidRPr="00881FED" w:rsidRDefault="008A1CF2" w:rsidP="002113D7">
      <w:pPr>
        <w:numPr>
          <w:ilvl w:val="0"/>
          <w:numId w:val="3"/>
        </w:num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ind w:hanging="1080"/>
        <w:jc w:val="both"/>
        <w:rPr>
          <w:b/>
          <w:bCs/>
        </w:rPr>
      </w:pPr>
      <w:r w:rsidRPr="00881FED">
        <w:rPr>
          <w:b/>
          <w:bCs/>
        </w:rPr>
        <w:t xml:space="preserve">ПРАВИЛА ПО НАСТОЯЩАТА </w:t>
      </w:r>
      <w:r w:rsidR="00DD2C0E" w:rsidRPr="00881FED">
        <w:rPr>
          <w:b/>
          <w:bCs/>
        </w:rPr>
        <w:t>Конкурсна процедура</w:t>
      </w:r>
      <w:r w:rsidRPr="00881FED">
        <w:rPr>
          <w:b/>
          <w:bCs/>
        </w:rPr>
        <w:t xml:space="preserve"> 33.</w:t>
      </w:r>
      <w:r w:rsidR="000B3732" w:rsidRPr="00881FED">
        <w:rPr>
          <w:b/>
          <w:bCs/>
        </w:rPr>
        <w:t>2</w:t>
      </w:r>
      <w:r w:rsidR="00EC6D27">
        <w:rPr>
          <w:b/>
          <w:bCs/>
        </w:rPr>
        <w:t>4-2025</w:t>
      </w:r>
    </w:p>
    <w:p w14:paraId="1B8F87AF" w14:textId="77777777" w:rsidR="008A1CF2" w:rsidRPr="00B7628A" w:rsidRDefault="008A1CF2" w:rsidP="002113D7">
      <w:pPr>
        <w:autoSpaceDE w:val="0"/>
        <w:autoSpaceDN w:val="0"/>
        <w:adjustRightInd w:val="0"/>
        <w:spacing w:line="360" w:lineRule="auto"/>
        <w:rPr>
          <w:sz w:val="16"/>
          <w:szCs w:val="16"/>
        </w:rPr>
      </w:pPr>
    </w:p>
    <w:p w14:paraId="6C54F367" w14:textId="77777777" w:rsidR="008A1CF2" w:rsidRPr="00881FED" w:rsidRDefault="008A1CF2" w:rsidP="002113D7">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jc w:val="center"/>
        <w:rPr>
          <w:b/>
          <w:bCs/>
        </w:rPr>
      </w:pPr>
      <w:r w:rsidRPr="00881FED">
        <w:rPr>
          <w:b/>
          <w:bCs/>
        </w:rPr>
        <w:t>Тези Насоки установяват правилата за подготовка, подаване и оценка на проект</w:t>
      </w:r>
      <w:r w:rsidR="008C66CF" w:rsidRPr="00881FED">
        <w:rPr>
          <w:b/>
          <w:bCs/>
        </w:rPr>
        <w:t xml:space="preserve">ни предложения </w:t>
      </w:r>
      <w:r w:rsidRPr="00881FED">
        <w:rPr>
          <w:b/>
          <w:bCs/>
        </w:rPr>
        <w:t xml:space="preserve">по настоящата </w:t>
      </w:r>
      <w:r w:rsidR="00DD2C0E" w:rsidRPr="00881FED">
        <w:rPr>
          <w:b/>
          <w:bCs/>
        </w:rPr>
        <w:t>Конкурсна процедура</w:t>
      </w:r>
      <w:r w:rsidR="008C66CF" w:rsidRPr="00881FED">
        <w:rPr>
          <w:b/>
          <w:bCs/>
        </w:rPr>
        <w:t>.</w:t>
      </w:r>
    </w:p>
    <w:p w14:paraId="120AA46A" w14:textId="77777777" w:rsidR="008A1CF2" w:rsidRPr="00B7628A" w:rsidRDefault="008A1CF2" w:rsidP="002113D7">
      <w:pPr>
        <w:autoSpaceDE w:val="0"/>
        <w:autoSpaceDN w:val="0"/>
        <w:adjustRightInd w:val="0"/>
        <w:spacing w:line="360" w:lineRule="auto"/>
        <w:rPr>
          <w:sz w:val="16"/>
          <w:szCs w:val="16"/>
        </w:rPr>
      </w:pPr>
    </w:p>
    <w:p w14:paraId="3D5242DC" w14:textId="77777777" w:rsidR="008A1CF2" w:rsidRPr="00881FED" w:rsidRDefault="008A1CF2" w:rsidP="002113D7">
      <w:pPr>
        <w:pStyle w:val="ListParagraph"/>
        <w:numPr>
          <w:ilvl w:val="1"/>
          <w:numId w:val="3"/>
        </w:num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after="0" w:line="360" w:lineRule="auto"/>
        <w:ind w:hanging="720"/>
        <w:rPr>
          <w:rFonts w:ascii="Times New Roman" w:hAnsi="Times New Roman"/>
          <w:b/>
          <w:bCs/>
          <w:sz w:val="24"/>
          <w:szCs w:val="24"/>
          <w:lang w:eastAsia="bg-BG"/>
        </w:rPr>
      </w:pPr>
      <w:r w:rsidRPr="00881FED">
        <w:rPr>
          <w:rFonts w:ascii="Times New Roman" w:hAnsi="Times New Roman"/>
          <w:b/>
          <w:bCs/>
          <w:sz w:val="24"/>
          <w:szCs w:val="24"/>
          <w:lang w:eastAsia="bg-BG"/>
        </w:rPr>
        <w:t>Критериите за допустимост</w:t>
      </w:r>
    </w:p>
    <w:p w14:paraId="17DBCF49" w14:textId="77777777" w:rsidR="008A1CF2" w:rsidRPr="00B7628A" w:rsidRDefault="008A1CF2" w:rsidP="002113D7">
      <w:pPr>
        <w:pStyle w:val="ListParagraph"/>
        <w:autoSpaceDE w:val="0"/>
        <w:autoSpaceDN w:val="0"/>
        <w:adjustRightInd w:val="0"/>
        <w:spacing w:after="0" w:line="360" w:lineRule="auto"/>
        <w:ind w:left="0"/>
        <w:rPr>
          <w:rFonts w:ascii="Times New Roman" w:hAnsi="Times New Roman"/>
          <w:sz w:val="16"/>
          <w:szCs w:val="16"/>
          <w:lang w:val="en-US" w:eastAsia="bg-BG"/>
        </w:rPr>
      </w:pPr>
    </w:p>
    <w:p w14:paraId="66ABE36E" w14:textId="77777777" w:rsidR="008A1CF2" w:rsidRPr="00881FED" w:rsidRDefault="00B8150B" w:rsidP="002113D7">
      <w:pPr>
        <w:numPr>
          <w:ilvl w:val="0"/>
          <w:numId w:val="1"/>
        </w:numPr>
        <w:autoSpaceDE w:val="0"/>
        <w:autoSpaceDN w:val="0"/>
        <w:adjustRightInd w:val="0"/>
        <w:spacing w:line="360" w:lineRule="auto"/>
        <w:jc w:val="both"/>
      </w:pPr>
      <w:r w:rsidRPr="00881FED">
        <w:rPr>
          <w:b/>
          <w:bCs/>
        </w:rPr>
        <w:t>Критерии за допустимост на К</w:t>
      </w:r>
      <w:r w:rsidR="008A1CF2" w:rsidRPr="00881FED">
        <w:rPr>
          <w:b/>
          <w:bCs/>
        </w:rPr>
        <w:t>андидата</w:t>
      </w:r>
      <w:r w:rsidR="00971FA9" w:rsidRPr="00881FED">
        <w:rPr>
          <w:b/>
          <w:bCs/>
        </w:rPr>
        <w:t xml:space="preserve"> - </w:t>
      </w:r>
      <w:r w:rsidRPr="00881FED">
        <w:t>те се отнасят за К</w:t>
      </w:r>
      <w:r w:rsidR="008A1CF2" w:rsidRPr="00881FED">
        <w:t>андидата</w:t>
      </w:r>
      <w:r w:rsidR="004038A3" w:rsidRPr="00881FED">
        <w:t>, който може да бъде бенефициер</w:t>
      </w:r>
      <w:r w:rsidR="008A1CF2" w:rsidRPr="00881FED">
        <w:t xml:space="preserve"> по настоящата </w:t>
      </w:r>
      <w:r w:rsidR="00DD2C0E" w:rsidRPr="00881FED">
        <w:t>Конкурсна процедура</w:t>
      </w:r>
      <w:r w:rsidR="008A1CF2" w:rsidRPr="00881FED">
        <w:t>;</w:t>
      </w:r>
    </w:p>
    <w:p w14:paraId="6B40F0D7" w14:textId="77777777" w:rsidR="00760426" w:rsidRPr="00881FED" w:rsidRDefault="00760426" w:rsidP="002113D7">
      <w:pPr>
        <w:numPr>
          <w:ilvl w:val="0"/>
          <w:numId w:val="1"/>
        </w:numPr>
        <w:autoSpaceDE w:val="0"/>
        <w:autoSpaceDN w:val="0"/>
        <w:adjustRightInd w:val="0"/>
        <w:spacing w:line="360" w:lineRule="auto"/>
        <w:jc w:val="both"/>
      </w:pPr>
      <w:r w:rsidRPr="00881FED">
        <w:rPr>
          <w:b/>
          <w:bCs/>
        </w:rPr>
        <w:lastRenderedPageBreak/>
        <w:t>Критерии за допустимост на</w:t>
      </w:r>
      <w:r w:rsidR="006167DD" w:rsidRPr="00881FED">
        <w:rPr>
          <w:b/>
          <w:bCs/>
        </w:rPr>
        <w:t xml:space="preserve"> П</w:t>
      </w:r>
      <w:r w:rsidRPr="00881FED">
        <w:rPr>
          <w:b/>
          <w:bCs/>
        </w:rPr>
        <w:t>артньор</w:t>
      </w:r>
      <w:r w:rsidR="00DD7FEE" w:rsidRPr="00881FED">
        <w:rPr>
          <w:b/>
          <w:bCs/>
        </w:rPr>
        <w:t>а</w:t>
      </w:r>
      <w:r w:rsidRPr="00881FED">
        <w:rPr>
          <w:b/>
          <w:bCs/>
        </w:rPr>
        <w:t xml:space="preserve"> - </w:t>
      </w:r>
      <w:r w:rsidR="004F6C64" w:rsidRPr="00881FED">
        <w:rPr>
          <w:bCs/>
        </w:rPr>
        <w:t>посочени в чл. 20 от Правилника на Центъра</w:t>
      </w:r>
      <w:r w:rsidR="00971FA9" w:rsidRPr="00881FED">
        <w:rPr>
          <w:rStyle w:val="FootnoteReference"/>
        </w:rPr>
        <w:footnoteReference w:id="1"/>
      </w:r>
      <w:r w:rsidR="004F6C64" w:rsidRPr="00881FED">
        <w:rPr>
          <w:bCs/>
        </w:rPr>
        <w:t>;</w:t>
      </w:r>
    </w:p>
    <w:p w14:paraId="356447F1" w14:textId="77777777" w:rsidR="008A1CF2" w:rsidRPr="00881FED" w:rsidRDefault="008A1CF2" w:rsidP="002113D7">
      <w:pPr>
        <w:numPr>
          <w:ilvl w:val="0"/>
          <w:numId w:val="1"/>
        </w:numPr>
        <w:autoSpaceDE w:val="0"/>
        <w:autoSpaceDN w:val="0"/>
        <w:adjustRightInd w:val="0"/>
        <w:spacing w:line="360" w:lineRule="auto"/>
        <w:jc w:val="both"/>
      </w:pPr>
      <w:r w:rsidRPr="00881FED">
        <w:rPr>
          <w:b/>
          <w:bCs/>
        </w:rPr>
        <w:t xml:space="preserve">Критерии за допустимост на проектните </w:t>
      </w:r>
      <w:r w:rsidRPr="00010DA7">
        <w:rPr>
          <w:b/>
          <w:bCs/>
        </w:rPr>
        <w:t>дейности</w:t>
      </w:r>
      <w:r w:rsidR="00AA6130" w:rsidRPr="00010DA7">
        <w:rPr>
          <w:b/>
          <w:bCs/>
        </w:rPr>
        <w:t xml:space="preserve"> и поддейности</w:t>
      </w:r>
      <w:r w:rsidRPr="00010DA7">
        <w:rPr>
          <w:b/>
          <w:bCs/>
        </w:rPr>
        <w:t xml:space="preserve"> </w:t>
      </w:r>
      <w:r w:rsidR="00010DA7">
        <w:t xml:space="preserve">– те се отнасят за </w:t>
      </w:r>
      <w:r w:rsidRPr="00010DA7">
        <w:t>дейности</w:t>
      </w:r>
      <w:r w:rsidR="00010DA7">
        <w:t>те</w:t>
      </w:r>
      <w:r w:rsidR="00AA6130" w:rsidRPr="00010DA7">
        <w:t xml:space="preserve"> и поддейности</w:t>
      </w:r>
      <w:r w:rsidR="00010DA7">
        <w:t>те</w:t>
      </w:r>
      <w:r w:rsidR="006555C5" w:rsidRPr="00010DA7">
        <w:t xml:space="preserve">, </w:t>
      </w:r>
      <w:r w:rsidRPr="00010DA7">
        <w:t>предвидени</w:t>
      </w:r>
      <w:r w:rsidRPr="00881FED">
        <w:t xml:space="preserve"> </w:t>
      </w:r>
      <w:r w:rsidR="006555C5" w:rsidRPr="00881FED">
        <w:t xml:space="preserve">за съответния приоритет по настоящата </w:t>
      </w:r>
      <w:r w:rsidR="00DD2C0E" w:rsidRPr="00881FED">
        <w:t>Конкурсна процедура</w:t>
      </w:r>
      <w:r w:rsidRPr="00881FED">
        <w:t>;</w:t>
      </w:r>
    </w:p>
    <w:p w14:paraId="6328A850" w14:textId="77777777" w:rsidR="008A1CF2" w:rsidRPr="00881FED" w:rsidRDefault="008A1CF2" w:rsidP="002113D7">
      <w:pPr>
        <w:numPr>
          <w:ilvl w:val="0"/>
          <w:numId w:val="1"/>
        </w:numPr>
        <w:autoSpaceDE w:val="0"/>
        <w:autoSpaceDN w:val="0"/>
        <w:adjustRightInd w:val="0"/>
        <w:spacing w:line="360" w:lineRule="auto"/>
        <w:jc w:val="both"/>
      </w:pPr>
      <w:r w:rsidRPr="00881FED">
        <w:rPr>
          <w:b/>
          <w:bCs/>
        </w:rPr>
        <w:t xml:space="preserve">Критерии за допустимост на видовете разходи </w:t>
      </w:r>
      <w:r w:rsidRPr="00881FED">
        <w:t>– те се отнасят за разходите, които се включват при определяне на размера на предоставеното финансиране.</w:t>
      </w:r>
    </w:p>
    <w:p w14:paraId="29CDF502" w14:textId="77777777" w:rsidR="00DD7FEE" w:rsidRPr="00B7628A" w:rsidRDefault="00DD7FEE" w:rsidP="002113D7">
      <w:pPr>
        <w:autoSpaceDE w:val="0"/>
        <w:autoSpaceDN w:val="0"/>
        <w:adjustRightInd w:val="0"/>
        <w:spacing w:line="360" w:lineRule="auto"/>
        <w:ind w:left="720"/>
        <w:jc w:val="both"/>
        <w:rPr>
          <w:sz w:val="16"/>
          <w:szCs w:val="16"/>
          <w:u w:val="single"/>
        </w:rPr>
      </w:pPr>
    </w:p>
    <w:p w14:paraId="5D3D0F70" w14:textId="77777777" w:rsidR="001B2A30" w:rsidRPr="00881FED" w:rsidRDefault="00920653" w:rsidP="002113D7">
      <w:pPr>
        <w:autoSpaceDE w:val="0"/>
        <w:autoSpaceDN w:val="0"/>
        <w:adjustRightInd w:val="0"/>
        <w:spacing w:line="360" w:lineRule="auto"/>
        <w:jc w:val="both"/>
        <w:rPr>
          <w:u w:val="single"/>
        </w:rPr>
      </w:pPr>
      <w:r w:rsidRPr="00881FED">
        <w:rPr>
          <w:u w:val="single"/>
        </w:rPr>
        <w:t>Една институция може да участва в конкурсната процедура</w:t>
      </w:r>
      <w:r w:rsidR="001B2A30" w:rsidRPr="00881FED">
        <w:rPr>
          <w:u w:val="single"/>
        </w:rPr>
        <w:t>:</w:t>
      </w:r>
    </w:p>
    <w:p w14:paraId="0A8620FE" w14:textId="77777777" w:rsidR="001B2A30" w:rsidRPr="00881FED" w:rsidRDefault="001B2A30" w:rsidP="0083132B">
      <w:pPr>
        <w:numPr>
          <w:ilvl w:val="0"/>
          <w:numId w:val="16"/>
        </w:numPr>
        <w:autoSpaceDE w:val="0"/>
        <w:autoSpaceDN w:val="0"/>
        <w:adjustRightInd w:val="0"/>
        <w:spacing w:line="360" w:lineRule="auto"/>
        <w:jc w:val="both"/>
        <w:rPr>
          <w:u w:val="single"/>
        </w:rPr>
      </w:pPr>
      <w:r w:rsidRPr="00881FED">
        <w:rPr>
          <w:u w:val="single"/>
        </w:rPr>
        <w:t xml:space="preserve">Като Кандидат - </w:t>
      </w:r>
      <w:r w:rsidR="00920653" w:rsidRPr="00881FED">
        <w:rPr>
          <w:u w:val="single"/>
        </w:rPr>
        <w:t xml:space="preserve">само в едно проектно предложение </w:t>
      </w:r>
      <w:r w:rsidRPr="00881FED">
        <w:rPr>
          <w:u w:val="single"/>
        </w:rPr>
        <w:t>за конкурсната процедура;</w:t>
      </w:r>
    </w:p>
    <w:p w14:paraId="56AC79ED" w14:textId="77777777" w:rsidR="00920653" w:rsidRPr="00881FED" w:rsidRDefault="001B2A30" w:rsidP="0083132B">
      <w:pPr>
        <w:numPr>
          <w:ilvl w:val="0"/>
          <w:numId w:val="16"/>
        </w:numPr>
        <w:autoSpaceDE w:val="0"/>
        <w:autoSpaceDN w:val="0"/>
        <w:adjustRightInd w:val="0"/>
        <w:spacing w:line="360" w:lineRule="auto"/>
        <w:jc w:val="both"/>
        <w:rPr>
          <w:u w:val="single"/>
        </w:rPr>
      </w:pPr>
      <w:r w:rsidRPr="00881FED">
        <w:rPr>
          <w:u w:val="single"/>
        </w:rPr>
        <w:t>Като Партньор – само в едно проектно предложение</w:t>
      </w:r>
      <w:r w:rsidR="00E66277" w:rsidRPr="00881FED">
        <w:rPr>
          <w:u w:val="single"/>
        </w:rPr>
        <w:t xml:space="preserve"> за конкурсната процедура</w:t>
      </w:r>
      <w:r w:rsidRPr="00881FED">
        <w:rPr>
          <w:u w:val="single"/>
        </w:rPr>
        <w:t>, но по приоритет</w:t>
      </w:r>
      <w:r w:rsidR="007835C1" w:rsidRPr="00881FED">
        <w:rPr>
          <w:u w:val="single"/>
        </w:rPr>
        <w:t>, различен от този, по който е К</w:t>
      </w:r>
      <w:r w:rsidR="0040262C" w:rsidRPr="00881FED">
        <w:rPr>
          <w:u w:val="single"/>
        </w:rPr>
        <w:t>андидат</w:t>
      </w:r>
      <w:r w:rsidR="00920653" w:rsidRPr="00881FED">
        <w:rPr>
          <w:u w:val="single"/>
        </w:rPr>
        <w:t>.</w:t>
      </w:r>
    </w:p>
    <w:p w14:paraId="31CE6824" w14:textId="77777777" w:rsidR="004C48E5" w:rsidRPr="00B7628A" w:rsidRDefault="004C48E5" w:rsidP="004C48E5">
      <w:pPr>
        <w:autoSpaceDE w:val="0"/>
        <w:autoSpaceDN w:val="0"/>
        <w:adjustRightInd w:val="0"/>
        <w:spacing w:line="360" w:lineRule="auto"/>
        <w:ind w:left="780"/>
        <w:jc w:val="both"/>
        <w:rPr>
          <w:sz w:val="16"/>
          <w:szCs w:val="16"/>
          <w:u w:val="single"/>
        </w:rPr>
      </w:pPr>
    </w:p>
    <w:p w14:paraId="567E0E42" w14:textId="77777777" w:rsidR="008A1CF2" w:rsidRPr="00881FED" w:rsidRDefault="00B00E97" w:rsidP="002113D7">
      <w:pPr>
        <w:autoSpaceDE w:val="0"/>
        <w:autoSpaceDN w:val="0"/>
        <w:adjustRightInd w:val="0"/>
        <w:spacing w:line="360" w:lineRule="auto"/>
        <w:jc w:val="both"/>
      </w:pPr>
      <w:r w:rsidRPr="00881FED">
        <w:rPr>
          <w:u w:val="single"/>
        </w:rPr>
        <w:t xml:space="preserve">По </w:t>
      </w:r>
      <w:r w:rsidR="00DD7FEE" w:rsidRPr="00881FED">
        <w:rPr>
          <w:u w:val="single"/>
        </w:rPr>
        <w:t>конкурсна</w:t>
      </w:r>
      <w:r w:rsidRPr="00881FED">
        <w:rPr>
          <w:u w:val="single"/>
        </w:rPr>
        <w:t>та</w:t>
      </w:r>
      <w:r w:rsidR="00DD7FEE" w:rsidRPr="00881FED">
        <w:rPr>
          <w:u w:val="single"/>
        </w:rPr>
        <w:t xml:space="preserve"> процедура участието на партньор не е задължително и включването на партньор не води до получаване на допълнителни точки при оценката на проектното предложение</w:t>
      </w:r>
      <w:r w:rsidR="00DD7FEE" w:rsidRPr="00881FED">
        <w:t>.</w:t>
      </w:r>
    </w:p>
    <w:p w14:paraId="3CF5EA5F" w14:textId="77777777" w:rsidR="00DD7FEE" w:rsidRPr="00B7628A" w:rsidRDefault="00DD7FEE" w:rsidP="002113D7">
      <w:pPr>
        <w:autoSpaceDE w:val="0"/>
        <w:autoSpaceDN w:val="0"/>
        <w:adjustRightInd w:val="0"/>
        <w:spacing w:line="360" w:lineRule="auto"/>
        <w:ind w:left="720"/>
        <w:jc w:val="both"/>
        <w:rPr>
          <w:sz w:val="16"/>
          <w:szCs w:val="16"/>
        </w:rPr>
      </w:pPr>
    </w:p>
    <w:p w14:paraId="412D03AC" w14:textId="77777777" w:rsidR="008A1CF2" w:rsidRPr="00881FED" w:rsidRDefault="008A1CF2" w:rsidP="002113D7">
      <w:pPr>
        <w:numPr>
          <w:ilvl w:val="2"/>
          <w:numId w:val="3"/>
        </w:num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ind w:hanging="1080"/>
        <w:jc w:val="both"/>
        <w:rPr>
          <w:b/>
          <w:bCs/>
          <w:i/>
          <w:iCs/>
        </w:rPr>
      </w:pPr>
      <w:r w:rsidRPr="00881FED">
        <w:rPr>
          <w:b/>
          <w:bCs/>
        </w:rPr>
        <w:t xml:space="preserve">Критерии за </w:t>
      </w:r>
      <w:r w:rsidR="00B8150B" w:rsidRPr="00881FED">
        <w:rPr>
          <w:b/>
          <w:bCs/>
        </w:rPr>
        <w:t>административна допустимост на К</w:t>
      </w:r>
      <w:r w:rsidRPr="00881FED">
        <w:rPr>
          <w:b/>
          <w:bCs/>
        </w:rPr>
        <w:t>андидата и партньорите</w:t>
      </w:r>
    </w:p>
    <w:p w14:paraId="76F2AA0F" w14:textId="77777777" w:rsidR="008A1CF2" w:rsidRPr="00B7628A" w:rsidRDefault="008A1CF2" w:rsidP="002113D7">
      <w:pPr>
        <w:autoSpaceDE w:val="0"/>
        <w:autoSpaceDN w:val="0"/>
        <w:adjustRightInd w:val="0"/>
        <w:spacing w:line="360" w:lineRule="auto"/>
        <w:jc w:val="both"/>
        <w:rPr>
          <w:sz w:val="16"/>
          <w:szCs w:val="16"/>
        </w:rPr>
      </w:pPr>
    </w:p>
    <w:p w14:paraId="5672F3B7" w14:textId="77777777" w:rsidR="00AF0B2C" w:rsidRPr="00881FED" w:rsidRDefault="006167DD" w:rsidP="002113D7">
      <w:pPr>
        <w:autoSpaceDE w:val="0"/>
        <w:autoSpaceDN w:val="0"/>
        <w:adjustRightInd w:val="0"/>
        <w:spacing w:line="360" w:lineRule="auto"/>
        <w:jc w:val="both"/>
      </w:pPr>
      <w:r w:rsidRPr="00881FED">
        <w:rPr>
          <w:b/>
          <w:bCs/>
        </w:rPr>
        <w:t>Критерии за допустимост на К</w:t>
      </w:r>
      <w:r w:rsidR="00AF0B2C" w:rsidRPr="00881FED">
        <w:rPr>
          <w:b/>
          <w:bCs/>
        </w:rPr>
        <w:t>андидат</w:t>
      </w:r>
      <w:r w:rsidRPr="00881FED">
        <w:rPr>
          <w:b/>
          <w:bCs/>
        </w:rPr>
        <w:t>а</w:t>
      </w:r>
      <w:r w:rsidR="00AF0B2C" w:rsidRPr="00881FED">
        <w:rPr>
          <w:b/>
          <w:bCs/>
        </w:rPr>
        <w:t>/ите:</w:t>
      </w:r>
    </w:p>
    <w:p w14:paraId="12FC8D79" w14:textId="77777777" w:rsidR="008A1CF2" w:rsidRPr="00881FED" w:rsidRDefault="008A1CF2" w:rsidP="00AA6130">
      <w:pPr>
        <w:autoSpaceDE w:val="0"/>
        <w:autoSpaceDN w:val="0"/>
        <w:adjustRightInd w:val="0"/>
        <w:spacing w:line="360" w:lineRule="auto"/>
        <w:jc w:val="both"/>
      </w:pPr>
      <w:r w:rsidRPr="00881FED">
        <w:t xml:space="preserve">В конкурсна процедура за финансиране на проекти от ЦОИДУЕМ могат да участват единствено </w:t>
      </w:r>
      <w:r w:rsidRPr="00881FED">
        <w:rPr>
          <w:b/>
        </w:rPr>
        <w:t>кандидати</w:t>
      </w:r>
      <w:r w:rsidRPr="00881FED">
        <w:t xml:space="preserve">, които са посочени в чл. 20 от </w:t>
      </w:r>
      <w:r w:rsidR="000557BC" w:rsidRPr="00881FED">
        <w:t>ПРАВИЛНИК за устройството, дейността и организацията на работа на ЦОИДУЕМ</w:t>
      </w:r>
      <w:r w:rsidR="00616D5A" w:rsidRPr="00881FED">
        <w:t>:</w:t>
      </w:r>
      <w:r w:rsidR="00AA6130">
        <w:t xml:space="preserve"> </w:t>
      </w:r>
      <w:r w:rsidR="00E54DF8" w:rsidRPr="00881FED">
        <w:t>институции в системата на предучилищното и училищното образование – детски градини, училища, центрове за подкрепа за личностно развитие, включително центрове за специална образователна подкрепа, и специализирани обслужващи звена (регионални центрове за подкрепа на процеса на приобщаващото образование, Национален дворец на децата и Държавен логопедичен център); регионални управления на образованието; държавни висши училища и общини.</w:t>
      </w:r>
      <w:r w:rsidRPr="00881FED">
        <w:t xml:space="preserve"> </w:t>
      </w:r>
    </w:p>
    <w:p w14:paraId="7DCC1433" w14:textId="77777777" w:rsidR="008A1CF2" w:rsidRPr="00881FED" w:rsidRDefault="002B7BB2" w:rsidP="002113D7">
      <w:pPr>
        <w:autoSpaceDE w:val="0"/>
        <w:autoSpaceDN w:val="0"/>
        <w:adjustRightInd w:val="0"/>
        <w:spacing w:line="360" w:lineRule="auto"/>
        <w:jc w:val="both"/>
        <w:rPr>
          <w:b/>
          <w:u w:val="single"/>
        </w:rPr>
      </w:pPr>
      <w:r w:rsidRPr="00B1350C">
        <w:rPr>
          <w:b/>
          <w:u w:val="single"/>
        </w:rPr>
        <w:lastRenderedPageBreak/>
        <w:t xml:space="preserve">ВАЖНО! </w:t>
      </w:r>
      <w:r w:rsidR="000037AD" w:rsidRPr="00B1350C">
        <w:rPr>
          <w:b/>
          <w:u w:val="single"/>
        </w:rPr>
        <w:t xml:space="preserve">Бенефициери, които са </w:t>
      </w:r>
      <w:r w:rsidR="004223B1" w:rsidRPr="00B1350C">
        <w:rPr>
          <w:b/>
          <w:u w:val="single"/>
        </w:rPr>
        <w:t>изпълнявали</w:t>
      </w:r>
      <w:r w:rsidR="002F4C3B" w:rsidRPr="00B1350C">
        <w:rPr>
          <w:b/>
          <w:u w:val="single"/>
        </w:rPr>
        <w:t xml:space="preserve"> </w:t>
      </w:r>
      <w:r w:rsidR="000037AD" w:rsidRPr="00B1350C">
        <w:rPr>
          <w:b/>
          <w:u w:val="single"/>
        </w:rPr>
        <w:t xml:space="preserve">или изпълняват </w:t>
      </w:r>
      <w:r w:rsidR="002F4C3B" w:rsidRPr="00B1350C">
        <w:rPr>
          <w:b/>
          <w:u w:val="single"/>
        </w:rPr>
        <w:t>догов</w:t>
      </w:r>
      <w:r w:rsidR="00AA6130" w:rsidRPr="00B1350C">
        <w:rPr>
          <w:b/>
          <w:u w:val="single"/>
        </w:rPr>
        <w:t>ори по Конкурсна процедура 33.23-2024</w:t>
      </w:r>
      <w:r w:rsidR="002F4C3B" w:rsidRPr="00B1350C">
        <w:rPr>
          <w:b/>
          <w:u w:val="single"/>
        </w:rPr>
        <w:t xml:space="preserve">, </w:t>
      </w:r>
      <w:r w:rsidR="00B1350C" w:rsidRPr="00B1350C">
        <w:rPr>
          <w:b/>
          <w:highlight w:val="red"/>
          <w:u w:val="single"/>
        </w:rPr>
        <w:t xml:space="preserve">НЕ </w:t>
      </w:r>
      <w:r w:rsidR="00A01EE0" w:rsidRPr="00B1350C">
        <w:rPr>
          <w:b/>
          <w:highlight w:val="red"/>
          <w:u w:val="single"/>
        </w:rPr>
        <w:t>СЕ ДОПУСКАТ</w:t>
      </w:r>
      <w:r w:rsidR="000037AD" w:rsidRPr="00B1350C">
        <w:rPr>
          <w:b/>
          <w:u w:val="single"/>
        </w:rPr>
        <w:t xml:space="preserve"> да кандидатстват </w:t>
      </w:r>
      <w:r w:rsidR="00395C56" w:rsidRPr="00B1350C">
        <w:rPr>
          <w:b/>
          <w:u w:val="single"/>
        </w:rPr>
        <w:t xml:space="preserve">по </w:t>
      </w:r>
      <w:r w:rsidR="002F4C3B" w:rsidRPr="00B1350C">
        <w:rPr>
          <w:b/>
          <w:u w:val="single"/>
        </w:rPr>
        <w:t>наст</w:t>
      </w:r>
      <w:r w:rsidR="00AA6130" w:rsidRPr="00B1350C">
        <w:rPr>
          <w:b/>
          <w:u w:val="single"/>
        </w:rPr>
        <w:t>оящата Конкурсна процедура 33.24</w:t>
      </w:r>
      <w:r w:rsidR="002F4C3B" w:rsidRPr="00B1350C">
        <w:rPr>
          <w:b/>
          <w:u w:val="single"/>
        </w:rPr>
        <w:t>-202</w:t>
      </w:r>
      <w:r w:rsidR="00AA6130" w:rsidRPr="00B1350C">
        <w:rPr>
          <w:b/>
          <w:u w:val="single"/>
        </w:rPr>
        <w:t>5</w:t>
      </w:r>
      <w:r w:rsidR="00BE236C" w:rsidRPr="00B1350C">
        <w:rPr>
          <w:b/>
          <w:u w:val="single"/>
        </w:rPr>
        <w:t>.</w:t>
      </w:r>
    </w:p>
    <w:p w14:paraId="192FE00A" w14:textId="77777777" w:rsidR="002F4C3B" w:rsidRPr="00B7628A" w:rsidRDefault="002F4C3B" w:rsidP="002113D7">
      <w:pPr>
        <w:autoSpaceDE w:val="0"/>
        <w:autoSpaceDN w:val="0"/>
        <w:adjustRightInd w:val="0"/>
        <w:spacing w:line="360" w:lineRule="auto"/>
        <w:jc w:val="both"/>
        <w:rPr>
          <w:sz w:val="16"/>
          <w:szCs w:val="16"/>
        </w:rPr>
      </w:pPr>
    </w:p>
    <w:p w14:paraId="5CB2AEAE" w14:textId="77777777" w:rsidR="008A1CF2" w:rsidRPr="00881FED" w:rsidRDefault="006167DD" w:rsidP="002113D7">
      <w:pPr>
        <w:autoSpaceDE w:val="0"/>
        <w:autoSpaceDN w:val="0"/>
        <w:adjustRightInd w:val="0"/>
        <w:spacing w:line="360" w:lineRule="auto"/>
        <w:jc w:val="both"/>
        <w:rPr>
          <w:b/>
          <w:bCs/>
        </w:rPr>
      </w:pPr>
      <w:r w:rsidRPr="00881FED">
        <w:rPr>
          <w:b/>
          <w:bCs/>
        </w:rPr>
        <w:t>Критерии за допустимост на П</w:t>
      </w:r>
      <w:r w:rsidR="008A1CF2" w:rsidRPr="00881FED">
        <w:rPr>
          <w:b/>
          <w:bCs/>
        </w:rPr>
        <w:t>артньора/ите</w:t>
      </w:r>
      <w:r w:rsidR="00A163CB" w:rsidRPr="00881FED">
        <w:rPr>
          <w:b/>
          <w:bCs/>
        </w:rPr>
        <w:t xml:space="preserve"> (ако е приложимо)</w:t>
      </w:r>
      <w:r w:rsidR="003862FE" w:rsidRPr="00881FED">
        <w:rPr>
          <w:b/>
          <w:bCs/>
        </w:rPr>
        <w:t>:</w:t>
      </w:r>
    </w:p>
    <w:p w14:paraId="4DE43B40" w14:textId="77777777" w:rsidR="00C02636" w:rsidRPr="00881FED" w:rsidRDefault="008A1CF2" w:rsidP="002113D7">
      <w:pPr>
        <w:autoSpaceDE w:val="0"/>
        <w:autoSpaceDN w:val="0"/>
        <w:adjustRightInd w:val="0"/>
        <w:spacing w:line="360" w:lineRule="auto"/>
        <w:jc w:val="both"/>
      </w:pPr>
      <w:r w:rsidRPr="00881FED">
        <w:t xml:space="preserve">Кандидатите могат да участват </w:t>
      </w:r>
      <w:r w:rsidRPr="00881FED">
        <w:rPr>
          <w:b/>
        </w:rPr>
        <w:t>самостоятелно</w:t>
      </w:r>
      <w:r w:rsidRPr="00881FED">
        <w:t xml:space="preserve"> или в </w:t>
      </w:r>
      <w:r w:rsidRPr="00881FED">
        <w:rPr>
          <w:b/>
        </w:rPr>
        <w:t>партньорство</w:t>
      </w:r>
      <w:r w:rsidRPr="00881FED">
        <w:t xml:space="preserve"> с други </w:t>
      </w:r>
      <w:r w:rsidR="00AF3A39" w:rsidRPr="00881FED">
        <w:t>институции в системата на предучилищното и училищното образование – детски градини, училища, центрове за подкрепа за личностно развитие, включително центрове за специална образователна подкрепа, и специализирани обслужващи звена (регионални центрове за подкрепа на процеса на приобщаващото образование, Национален дворец на децата и Държавен логопедичен център); регионални управления на образованието; държавни висши училища и общини.</w:t>
      </w:r>
      <w:r w:rsidRPr="00881FED">
        <w:t xml:space="preserve"> </w:t>
      </w:r>
    </w:p>
    <w:p w14:paraId="47C1F19F" w14:textId="77777777" w:rsidR="00351750" w:rsidRPr="00881FED" w:rsidRDefault="00542F20" w:rsidP="002113D7">
      <w:pPr>
        <w:autoSpaceDE w:val="0"/>
        <w:autoSpaceDN w:val="0"/>
        <w:adjustRightInd w:val="0"/>
        <w:spacing w:line="360" w:lineRule="auto"/>
        <w:jc w:val="both"/>
        <w:rPr>
          <w:bCs/>
          <w:color w:val="000000"/>
          <w:u w:val="single"/>
        </w:rPr>
      </w:pPr>
      <w:r w:rsidRPr="00881FED">
        <w:rPr>
          <w:color w:val="000000"/>
          <w:u w:val="single"/>
        </w:rPr>
        <w:t>Кандидатът</w:t>
      </w:r>
      <w:r w:rsidR="00FE1608" w:rsidRPr="00881FED">
        <w:rPr>
          <w:color w:val="000000"/>
          <w:u w:val="single"/>
        </w:rPr>
        <w:t xml:space="preserve"> не може да делег</w:t>
      </w:r>
      <w:r w:rsidR="00351750" w:rsidRPr="00881FED">
        <w:rPr>
          <w:color w:val="000000"/>
          <w:u w:val="single"/>
        </w:rPr>
        <w:t xml:space="preserve">ира на Партньора </w:t>
      </w:r>
      <w:r w:rsidR="00901D13" w:rsidRPr="00881FED">
        <w:rPr>
          <w:color w:val="000000"/>
          <w:u w:val="single"/>
        </w:rPr>
        <w:t xml:space="preserve">правото да </w:t>
      </w:r>
      <w:r w:rsidR="00FE1608" w:rsidRPr="00881FED">
        <w:rPr>
          <w:color w:val="000000"/>
          <w:u w:val="single"/>
        </w:rPr>
        <w:t>управл</w:t>
      </w:r>
      <w:r w:rsidR="00901D13" w:rsidRPr="00881FED">
        <w:rPr>
          <w:color w:val="000000"/>
          <w:u w:val="single"/>
        </w:rPr>
        <w:t xml:space="preserve">ява </w:t>
      </w:r>
      <w:r w:rsidR="00351750" w:rsidRPr="00881FED">
        <w:rPr>
          <w:color w:val="000000"/>
          <w:u w:val="single"/>
        </w:rPr>
        <w:t>средства</w:t>
      </w:r>
      <w:r w:rsidR="00901D13" w:rsidRPr="00881FED">
        <w:rPr>
          <w:color w:val="000000"/>
          <w:u w:val="single"/>
        </w:rPr>
        <w:t>та</w:t>
      </w:r>
      <w:r w:rsidR="00351750" w:rsidRPr="00881FED">
        <w:rPr>
          <w:color w:val="000000"/>
          <w:u w:val="single"/>
        </w:rPr>
        <w:t xml:space="preserve"> за </w:t>
      </w:r>
      <w:r w:rsidR="005B0743" w:rsidRPr="00881FED">
        <w:rPr>
          <w:color w:val="000000"/>
          <w:u w:val="single"/>
        </w:rPr>
        <w:t xml:space="preserve">изпълнение на </w:t>
      </w:r>
      <w:r w:rsidR="00FE1608" w:rsidRPr="00881FED">
        <w:rPr>
          <w:color w:val="000000"/>
          <w:u w:val="single"/>
        </w:rPr>
        <w:t>дейности</w:t>
      </w:r>
      <w:r w:rsidR="00901D13" w:rsidRPr="00881FED">
        <w:rPr>
          <w:color w:val="000000"/>
          <w:u w:val="single"/>
        </w:rPr>
        <w:t>те</w:t>
      </w:r>
      <w:r w:rsidR="0050662B" w:rsidRPr="00881FED">
        <w:rPr>
          <w:color w:val="000000"/>
          <w:u w:val="single"/>
        </w:rPr>
        <w:t>.</w:t>
      </w:r>
      <w:r w:rsidR="00901D13" w:rsidRPr="00881FED">
        <w:rPr>
          <w:color w:val="000000"/>
          <w:u w:val="single"/>
        </w:rPr>
        <w:t xml:space="preserve"> Партньорите могат да разходват средства от името на Кандидата.</w:t>
      </w:r>
      <w:r w:rsidR="00351750" w:rsidRPr="00881FED">
        <w:rPr>
          <w:color w:val="000000"/>
          <w:u w:val="single"/>
        </w:rPr>
        <w:t xml:space="preserve"> </w:t>
      </w:r>
      <w:r w:rsidR="0054798A" w:rsidRPr="00881FED">
        <w:rPr>
          <w:color w:val="000000"/>
          <w:u w:val="single"/>
        </w:rPr>
        <w:t xml:space="preserve">Партньорите </w:t>
      </w:r>
      <w:r w:rsidR="000557BC" w:rsidRPr="00881FED">
        <w:rPr>
          <w:color w:val="000000"/>
          <w:u w:val="single"/>
        </w:rPr>
        <w:t xml:space="preserve">могат </w:t>
      </w:r>
      <w:r w:rsidR="00714A1F" w:rsidRPr="00881FED">
        <w:rPr>
          <w:color w:val="000000"/>
          <w:u w:val="single"/>
        </w:rPr>
        <w:t xml:space="preserve">да участват в </w:t>
      </w:r>
      <w:r w:rsidR="0054798A" w:rsidRPr="00881FED">
        <w:rPr>
          <w:color w:val="000000"/>
          <w:u w:val="single"/>
        </w:rPr>
        <w:t>осъществяването на всички дейности</w:t>
      </w:r>
      <w:r w:rsidR="00351750" w:rsidRPr="00881FED">
        <w:rPr>
          <w:color w:val="000000"/>
          <w:u w:val="single"/>
        </w:rPr>
        <w:t>.</w:t>
      </w:r>
      <w:r w:rsidR="00714A1F" w:rsidRPr="00881FED">
        <w:rPr>
          <w:color w:val="000000"/>
          <w:u w:val="single"/>
        </w:rPr>
        <w:t xml:space="preserve"> </w:t>
      </w:r>
      <w:r w:rsidR="00740361" w:rsidRPr="00881FED">
        <w:rPr>
          <w:bCs/>
          <w:color w:val="000000"/>
          <w:u w:val="single"/>
        </w:rPr>
        <w:t xml:space="preserve">Изборът на партньор/и следва да бъде обоснован. </w:t>
      </w:r>
    </w:p>
    <w:p w14:paraId="765F45C3" w14:textId="77777777" w:rsidR="00714A1F" w:rsidRPr="00881FED" w:rsidRDefault="00714A1F" w:rsidP="002113D7">
      <w:pPr>
        <w:autoSpaceDE w:val="0"/>
        <w:autoSpaceDN w:val="0"/>
        <w:adjustRightInd w:val="0"/>
        <w:spacing w:line="360" w:lineRule="auto"/>
        <w:jc w:val="both"/>
      </w:pPr>
      <w:r w:rsidRPr="00881FED">
        <w:t xml:space="preserve">При изпълнение на някои от проектните дейности е допустимо участието на юридически лица с нестопанска цел, осъществяващи общественополезна дейност като това участие е безвъзмездно </w:t>
      </w:r>
      <w:r w:rsidRPr="00881FED">
        <w:rPr>
          <w:b/>
          <w:u w:val="single"/>
        </w:rPr>
        <w:t>и не се счита за партньорство</w:t>
      </w:r>
      <w:r w:rsidR="004A05A3" w:rsidRPr="00881FED">
        <w:t xml:space="preserve">. </w:t>
      </w:r>
      <w:r w:rsidRPr="00881FED">
        <w:t>В тез</w:t>
      </w:r>
      <w:r w:rsidR="004038A3" w:rsidRPr="00881FED">
        <w:t>и случаи кандидат-бенефициерите</w:t>
      </w:r>
      <w:r w:rsidRPr="00881FED">
        <w:t xml:space="preserve"> посочват във формуляра за кандидатстване участието на ЮЛСНЦ в съответната/е дейност/и. </w:t>
      </w:r>
    </w:p>
    <w:p w14:paraId="40044459" w14:textId="77777777" w:rsidR="00714A1F" w:rsidRPr="00881FED" w:rsidRDefault="00714A1F" w:rsidP="002113D7">
      <w:pPr>
        <w:autoSpaceDE w:val="0"/>
        <w:autoSpaceDN w:val="0"/>
        <w:adjustRightInd w:val="0"/>
        <w:spacing w:line="360" w:lineRule="auto"/>
        <w:jc w:val="both"/>
        <w:rPr>
          <w:b/>
        </w:rPr>
      </w:pPr>
      <w:r w:rsidRPr="00881FED">
        <w:rPr>
          <w:b/>
        </w:rPr>
        <w:t>В полето за Партньор не се попълват данните на ЮЛСНЦ.</w:t>
      </w:r>
    </w:p>
    <w:p w14:paraId="7EBEE391" w14:textId="77777777" w:rsidR="00D36467" w:rsidRPr="00B7628A" w:rsidRDefault="00D36467" w:rsidP="002113D7">
      <w:pPr>
        <w:autoSpaceDE w:val="0"/>
        <w:autoSpaceDN w:val="0"/>
        <w:adjustRightInd w:val="0"/>
        <w:spacing w:line="360" w:lineRule="auto"/>
        <w:jc w:val="both"/>
        <w:rPr>
          <w:sz w:val="16"/>
          <w:szCs w:val="16"/>
        </w:rPr>
      </w:pPr>
    </w:p>
    <w:p w14:paraId="7C2D3EB0" w14:textId="77777777" w:rsidR="008A1CF2" w:rsidRPr="00010DA7" w:rsidRDefault="008A1CF2" w:rsidP="002113D7">
      <w:pPr>
        <w:numPr>
          <w:ilvl w:val="2"/>
          <w:numId w:val="3"/>
        </w:numPr>
        <w:pBdr>
          <w:top w:val="single" w:sz="4" w:space="1" w:color="auto"/>
          <w:left w:val="single" w:sz="4" w:space="0" w:color="auto"/>
          <w:bottom w:val="single" w:sz="4" w:space="1" w:color="auto"/>
          <w:right w:val="single" w:sz="4" w:space="4" w:color="auto"/>
        </w:pBdr>
        <w:shd w:val="clear" w:color="auto" w:fill="92CDDC"/>
        <w:autoSpaceDE w:val="0"/>
        <w:autoSpaceDN w:val="0"/>
        <w:adjustRightInd w:val="0"/>
        <w:spacing w:line="360" w:lineRule="auto"/>
        <w:ind w:hanging="1080"/>
        <w:rPr>
          <w:b/>
          <w:bCs/>
        </w:rPr>
      </w:pPr>
      <w:r w:rsidRPr="00881FED">
        <w:rPr>
          <w:b/>
          <w:bCs/>
        </w:rPr>
        <w:t xml:space="preserve">Критерии за допустимост на проектните </w:t>
      </w:r>
      <w:r w:rsidRPr="00010DA7">
        <w:rPr>
          <w:b/>
          <w:bCs/>
        </w:rPr>
        <w:t>дейности</w:t>
      </w:r>
      <w:r w:rsidR="00AA6130" w:rsidRPr="00010DA7">
        <w:rPr>
          <w:b/>
          <w:bCs/>
        </w:rPr>
        <w:t xml:space="preserve"> и поддейности</w:t>
      </w:r>
      <w:r w:rsidRPr="00010DA7">
        <w:rPr>
          <w:b/>
          <w:bCs/>
        </w:rPr>
        <w:t>:</w:t>
      </w:r>
    </w:p>
    <w:p w14:paraId="6ECAE071" w14:textId="77777777" w:rsidR="008A1CF2" w:rsidRPr="00B7628A" w:rsidRDefault="008A1CF2" w:rsidP="002113D7">
      <w:pPr>
        <w:autoSpaceDE w:val="0"/>
        <w:autoSpaceDN w:val="0"/>
        <w:adjustRightInd w:val="0"/>
        <w:spacing w:line="360" w:lineRule="auto"/>
        <w:ind w:left="1080"/>
        <w:rPr>
          <w:b/>
          <w:bCs/>
          <w:sz w:val="16"/>
          <w:szCs w:val="16"/>
        </w:rPr>
      </w:pPr>
    </w:p>
    <w:p w14:paraId="78114EA7" w14:textId="77777777" w:rsidR="00CD1E37" w:rsidRPr="00881FED" w:rsidRDefault="008A1CF2" w:rsidP="002113D7">
      <w:pPr>
        <w:autoSpaceDE w:val="0"/>
        <w:autoSpaceDN w:val="0"/>
        <w:adjustRightInd w:val="0"/>
        <w:spacing w:line="360" w:lineRule="auto"/>
        <w:jc w:val="both"/>
      </w:pPr>
      <w:r w:rsidRPr="00010DA7">
        <w:t>Дейностите</w:t>
      </w:r>
      <w:r w:rsidR="00AA6130" w:rsidRPr="00010DA7">
        <w:t xml:space="preserve"> и поддейностите</w:t>
      </w:r>
      <w:r w:rsidRPr="00010DA7">
        <w:t>, предвидени за изпълнение в рамките на конкретното проектно предложение, следва да доведат до постигането</w:t>
      </w:r>
      <w:r w:rsidRPr="00881FED">
        <w:t xml:space="preserve"> на заложените цели на настоящата </w:t>
      </w:r>
      <w:r w:rsidR="00770FC6" w:rsidRPr="00881FED">
        <w:t>Конкурсна процедура,</w:t>
      </w:r>
      <w:r w:rsidRPr="00881FED">
        <w:t xml:space="preserve"> като се придържат към правилата на настоящите Насоки за кандидатстване.</w:t>
      </w:r>
      <w:r w:rsidR="00737CAA" w:rsidRPr="00881FED">
        <w:t xml:space="preserve"> </w:t>
      </w:r>
    </w:p>
    <w:p w14:paraId="4B034365" w14:textId="77777777" w:rsidR="008A1CF2" w:rsidRPr="00881FED" w:rsidRDefault="008A1CF2" w:rsidP="002113D7">
      <w:pPr>
        <w:autoSpaceDE w:val="0"/>
        <w:autoSpaceDN w:val="0"/>
        <w:adjustRightInd w:val="0"/>
        <w:spacing w:line="360" w:lineRule="auto"/>
        <w:jc w:val="both"/>
      </w:pPr>
      <w:r w:rsidRPr="00881FED">
        <w:t>Проектното предложение трябва да съответства на целите на:</w:t>
      </w:r>
    </w:p>
    <w:p w14:paraId="573D54BA" w14:textId="77777777" w:rsidR="00210CF8" w:rsidRPr="00881FED" w:rsidRDefault="00AB7893" w:rsidP="0083132B">
      <w:pPr>
        <w:numPr>
          <w:ilvl w:val="0"/>
          <w:numId w:val="8"/>
        </w:numPr>
        <w:spacing w:line="360" w:lineRule="auto"/>
        <w:jc w:val="both"/>
      </w:pPr>
      <w:r w:rsidRPr="00881FED">
        <w:t>Закон за предучилищното и училищното образование</w:t>
      </w:r>
      <w:r w:rsidR="00E57C9E" w:rsidRPr="00881FED">
        <w:t>;</w:t>
      </w:r>
    </w:p>
    <w:p w14:paraId="66E85802" w14:textId="77777777" w:rsidR="001F1A70" w:rsidRPr="00881FED" w:rsidRDefault="001F1A70" w:rsidP="0083132B">
      <w:pPr>
        <w:numPr>
          <w:ilvl w:val="0"/>
          <w:numId w:val="8"/>
        </w:numPr>
        <w:spacing w:line="360" w:lineRule="auto"/>
        <w:jc w:val="both"/>
      </w:pPr>
      <w:r w:rsidRPr="00881FED">
        <w:t>Стратегическа рамка за развитие на образованието, обучението и ученето в Република България за периода 2021 - 2030 година.</w:t>
      </w:r>
    </w:p>
    <w:p w14:paraId="7A8528E7" w14:textId="77777777" w:rsidR="002D0D66" w:rsidRPr="00881FED" w:rsidRDefault="002D0D66" w:rsidP="0083132B">
      <w:pPr>
        <w:numPr>
          <w:ilvl w:val="0"/>
          <w:numId w:val="8"/>
        </w:numPr>
        <w:spacing w:line="360" w:lineRule="auto"/>
        <w:jc w:val="both"/>
      </w:pPr>
      <w:r w:rsidRPr="00881FED">
        <w:lastRenderedPageBreak/>
        <w:t>Държавни образователни стандарти, приети с наредби на Министерски съвет и на министъра на образованието и науката, съгласувани със съответните министри и ръководители на ведомства;</w:t>
      </w:r>
    </w:p>
    <w:p w14:paraId="617F2080" w14:textId="77777777" w:rsidR="00210CF8" w:rsidRPr="00881FED" w:rsidRDefault="00973A58" w:rsidP="0083132B">
      <w:pPr>
        <w:numPr>
          <w:ilvl w:val="0"/>
          <w:numId w:val="8"/>
        </w:numPr>
        <w:spacing w:line="360" w:lineRule="auto"/>
        <w:jc w:val="both"/>
      </w:pPr>
      <w:r w:rsidRPr="00881FED">
        <w:t>Национална стратегия на Република България за равенство, приобщаване и участие на ромите (2021-2030)</w:t>
      </w:r>
      <w:r w:rsidR="00210CF8" w:rsidRPr="00881FED">
        <w:t>;</w:t>
      </w:r>
    </w:p>
    <w:p w14:paraId="650EAEA2" w14:textId="77777777" w:rsidR="00210CF8" w:rsidRPr="00881FED" w:rsidRDefault="00973A58" w:rsidP="0083132B">
      <w:pPr>
        <w:numPr>
          <w:ilvl w:val="0"/>
          <w:numId w:val="8"/>
        </w:numPr>
        <w:spacing w:line="360" w:lineRule="auto"/>
        <w:jc w:val="both"/>
      </w:pPr>
      <w:r w:rsidRPr="00881FED">
        <w:t>Национален п</w:t>
      </w:r>
      <w:r w:rsidR="009B46DB" w:rsidRPr="00881FED">
        <w:t>лан за действие за периода 2024-2027</w:t>
      </w:r>
      <w:r w:rsidRPr="00881FED">
        <w:t xml:space="preserve"> г. за изпълнение на Националната стратегия на Република България за равенство, приобщаване и участие на ромите 2021-2030 г.</w:t>
      </w:r>
      <w:r w:rsidR="00E57C9E" w:rsidRPr="00881FED">
        <w:t>;</w:t>
      </w:r>
    </w:p>
    <w:p w14:paraId="7F4E5869" w14:textId="77777777" w:rsidR="00EA137D" w:rsidRPr="00881FED" w:rsidRDefault="008A1CF2" w:rsidP="0083132B">
      <w:pPr>
        <w:numPr>
          <w:ilvl w:val="0"/>
          <w:numId w:val="8"/>
        </w:numPr>
        <w:spacing w:line="360" w:lineRule="auto"/>
        <w:jc w:val="both"/>
      </w:pPr>
      <w:r w:rsidRPr="00881FED">
        <w:t>Тригодишната прогр</w:t>
      </w:r>
      <w:r w:rsidR="00FF5305" w:rsidRPr="00881FED">
        <w:t xml:space="preserve">ама за дейността на ЦОИДУЕМ </w:t>
      </w:r>
      <w:r w:rsidR="00AA6130">
        <w:t>2025</w:t>
      </w:r>
      <w:r w:rsidRPr="00881FED">
        <w:t>-20</w:t>
      </w:r>
      <w:r w:rsidR="00AA6130">
        <w:t>27</w:t>
      </w:r>
      <w:r w:rsidR="00973A58" w:rsidRPr="00881FED">
        <w:t xml:space="preserve"> г.</w:t>
      </w:r>
      <w:r w:rsidRPr="00881FED">
        <w:t>;</w:t>
      </w:r>
    </w:p>
    <w:p w14:paraId="7BA2B2FF" w14:textId="77777777" w:rsidR="0026639A" w:rsidRPr="00881FED" w:rsidRDefault="001E41F3" w:rsidP="0083132B">
      <w:pPr>
        <w:numPr>
          <w:ilvl w:val="0"/>
          <w:numId w:val="8"/>
        </w:numPr>
        <w:spacing w:line="360" w:lineRule="auto"/>
        <w:jc w:val="both"/>
      </w:pPr>
      <w:r w:rsidRPr="00881FED">
        <w:t>Общинска Стратегия/П</w:t>
      </w:r>
      <w:r w:rsidR="00FB3F7B" w:rsidRPr="00881FED">
        <w:t>лан</w:t>
      </w:r>
      <w:r w:rsidRPr="00881FED">
        <w:t>/Програма, свързана с интеграционните политики.</w:t>
      </w:r>
    </w:p>
    <w:p w14:paraId="2BB9CE69" w14:textId="77777777" w:rsidR="0026639A" w:rsidRPr="00B7628A" w:rsidRDefault="0026639A" w:rsidP="002113D7">
      <w:pPr>
        <w:spacing w:line="360" w:lineRule="auto"/>
        <w:jc w:val="both"/>
        <w:rPr>
          <w:sz w:val="16"/>
          <w:szCs w:val="16"/>
        </w:rPr>
      </w:pPr>
    </w:p>
    <w:p w14:paraId="123049AB" w14:textId="77777777" w:rsidR="0026639A" w:rsidRPr="00881FED" w:rsidRDefault="0026639A" w:rsidP="002113D7">
      <w:pPr>
        <w:spacing w:line="360" w:lineRule="auto"/>
        <w:jc w:val="both"/>
        <w:rPr>
          <w:b/>
        </w:rPr>
      </w:pPr>
      <w:r w:rsidRPr="00881FED">
        <w:rPr>
          <w:b/>
        </w:rPr>
        <w:t>ВАЖНО!</w:t>
      </w:r>
    </w:p>
    <w:p w14:paraId="6186EF73" w14:textId="77777777" w:rsidR="0026639A" w:rsidRPr="00881FED" w:rsidRDefault="0026639A" w:rsidP="002113D7">
      <w:pPr>
        <w:spacing w:line="360" w:lineRule="auto"/>
        <w:jc w:val="both"/>
      </w:pPr>
      <w:r w:rsidRPr="00881FED">
        <w:t>Необходимите и предоставени в проектното предложение лични данни (три имена, електронна поща, данни за професионална квалификация и опит) се събират и обработват в съответствие с изискванията, определени в Общ регламент за защита на ли</w:t>
      </w:r>
      <w:r w:rsidR="00CA753A" w:rsidRPr="00881FED">
        <w:t>чните данни № 679/2016 г</w:t>
      </w:r>
      <w:r w:rsidR="001437DD" w:rsidRPr="00881FED">
        <w:t>.</w:t>
      </w:r>
      <w:r w:rsidR="00CA753A" w:rsidRPr="00881FED">
        <w:t xml:space="preserve"> (GDPR)</w:t>
      </w:r>
      <w:r w:rsidRPr="00881FED">
        <w:t>. Обстоятелствата се удостоверяват в и</w:t>
      </w:r>
      <w:r w:rsidR="00943B2B" w:rsidRPr="00881FED">
        <w:t>зрична декларация на етап „подписване на договор“</w:t>
      </w:r>
      <w:r w:rsidRPr="00881FED">
        <w:t>.</w:t>
      </w:r>
    </w:p>
    <w:p w14:paraId="109CEFD0" w14:textId="77777777" w:rsidR="0026639A" w:rsidRPr="00881FED" w:rsidRDefault="0026639A" w:rsidP="002113D7">
      <w:pPr>
        <w:spacing w:line="360" w:lineRule="auto"/>
        <w:jc w:val="both"/>
      </w:pPr>
      <w:r w:rsidRPr="00881FED">
        <w:t>ЦОИДУЕМ удостоверява, че:</w:t>
      </w:r>
    </w:p>
    <w:p w14:paraId="6FA8BAA7" w14:textId="77777777" w:rsidR="0026639A" w:rsidRPr="00881FED" w:rsidRDefault="0026639A" w:rsidP="002113D7">
      <w:pPr>
        <w:spacing w:line="360" w:lineRule="auto"/>
        <w:jc w:val="both"/>
      </w:pPr>
      <w:r w:rsidRPr="00881FED">
        <w:t>-</w:t>
      </w:r>
      <w:r w:rsidRPr="00881FED">
        <w:tab/>
        <w:t>Предоставените в проектното предложение лични данни ще бъдат обработвани само по документирано нареждане от участника в конкурсната процедура, освен ако обработването не е по силата на нормативен акт, което се прилага спрямо ЦОИДУЕМ. В този случай, ЦОИДУЕМ е длъжен да информира кандидатстващия относно правното си задължение, преди да започне обработването на съответните Лични данни.</w:t>
      </w:r>
    </w:p>
    <w:p w14:paraId="370D8C6F" w14:textId="77777777" w:rsidR="0026639A" w:rsidRPr="00881FED" w:rsidRDefault="003E78DE" w:rsidP="002113D7">
      <w:pPr>
        <w:spacing w:line="360" w:lineRule="auto"/>
        <w:jc w:val="both"/>
      </w:pPr>
      <w:r w:rsidRPr="00881FED">
        <w:t>-</w:t>
      </w:r>
      <w:r w:rsidRPr="00881FED">
        <w:tab/>
        <w:t xml:space="preserve">Имат </w:t>
      </w:r>
      <w:r w:rsidR="0026639A" w:rsidRPr="00881FED">
        <w:t>право да обработват лични данни на спечелилия конкурсната процедура, единствено доколкото е разумно необходимо за предлагането на услугите по Основния договор и в съответствие с Основния договор;</w:t>
      </w:r>
    </w:p>
    <w:p w14:paraId="1DD14A3B" w14:textId="77777777" w:rsidR="0026639A" w:rsidRPr="00881FED" w:rsidRDefault="0026639A" w:rsidP="002113D7">
      <w:pPr>
        <w:spacing w:line="360" w:lineRule="auto"/>
        <w:jc w:val="both"/>
      </w:pPr>
      <w:r w:rsidRPr="00881FED">
        <w:t>-</w:t>
      </w:r>
      <w:r w:rsidRPr="00881FED">
        <w:tab/>
        <w:t>Обработващият лични данни няма право да разкрива или предоставя лични данни на Администратора на трети лица, освен при наличие на задължение в нормативен акт;</w:t>
      </w:r>
    </w:p>
    <w:p w14:paraId="01196CFD" w14:textId="77777777" w:rsidR="0026639A" w:rsidRPr="00881FED" w:rsidRDefault="0026639A" w:rsidP="002113D7">
      <w:pPr>
        <w:spacing w:line="360" w:lineRule="auto"/>
        <w:jc w:val="both"/>
      </w:pPr>
      <w:r w:rsidRPr="00881FED">
        <w:t>-</w:t>
      </w:r>
      <w:r w:rsidRPr="00881FED">
        <w:tab/>
        <w:t>Гарантира, че лицата оправомощени да обработват личните данни, са поели ангажимент за поверителност;</w:t>
      </w:r>
    </w:p>
    <w:p w14:paraId="4776D830" w14:textId="77777777" w:rsidR="0026639A" w:rsidRPr="00881FED" w:rsidRDefault="0026639A" w:rsidP="002113D7">
      <w:pPr>
        <w:spacing w:line="360" w:lineRule="auto"/>
        <w:jc w:val="both"/>
      </w:pPr>
      <w:r w:rsidRPr="00881FED">
        <w:t>-</w:t>
      </w:r>
      <w:r w:rsidRPr="00881FED">
        <w:tab/>
        <w:t>Взема всички необходими мерки съгласно чл. 32 от Общия регламент относно защитата на данните (ЕС), 2016/679, във връзка със сигурността на обработването на лични данни;</w:t>
      </w:r>
    </w:p>
    <w:p w14:paraId="35507EB5" w14:textId="77777777" w:rsidR="0026639A" w:rsidRPr="00881FED" w:rsidRDefault="0026639A" w:rsidP="002113D7">
      <w:pPr>
        <w:spacing w:line="360" w:lineRule="auto"/>
        <w:jc w:val="both"/>
      </w:pPr>
      <w:r w:rsidRPr="00881FED">
        <w:lastRenderedPageBreak/>
        <w:t>-</w:t>
      </w:r>
      <w:r w:rsidRPr="00881FED">
        <w:tab/>
        <w:t>Спазва необходимите условия за включването на друг орган за обработване на личните данни;</w:t>
      </w:r>
    </w:p>
    <w:p w14:paraId="6C19BFD1" w14:textId="77777777" w:rsidR="0026639A" w:rsidRPr="00881FED" w:rsidRDefault="0026639A" w:rsidP="002113D7">
      <w:pPr>
        <w:spacing w:line="360" w:lineRule="auto"/>
        <w:jc w:val="both"/>
      </w:pPr>
      <w:r w:rsidRPr="00881FED">
        <w:t>-</w:t>
      </w:r>
      <w:r w:rsidRPr="00881FED">
        <w:tab/>
        <w:t>Подпомага спечелилия конкурсната процедура, доколкото е възможно, чрез подходящи технически и организационни мерки при изпълнението на задълженията му относно защита на личните данни, свързани с настоящата конкурсна процедура и/или провеждането на самата процедура, от страна на спечелилата организация;</w:t>
      </w:r>
    </w:p>
    <w:p w14:paraId="32E09B81" w14:textId="77777777" w:rsidR="00E668AE" w:rsidRPr="00881FED" w:rsidRDefault="0026639A" w:rsidP="00E668AE">
      <w:pPr>
        <w:spacing w:line="360" w:lineRule="auto"/>
        <w:jc w:val="both"/>
      </w:pPr>
      <w:r w:rsidRPr="00881FED">
        <w:t>-</w:t>
      </w:r>
      <w:r w:rsidRPr="00881FED">
        <w:tab/>
        <w:t>Е длъжен незабавно и въ</w:t>
      </w:r>
      <w:r w:rsidR="00166EF0" w:rsidRPr="00881FED">
        <w:t>в всеки случай не по-късно от 36</w:t>
      </w:r>
      <w:r w:rsidRPr="00881FED">
        <w:t xml:space="preserve"> месеца </w:t>
      </w:r>
      <w:r w:rsidR="00166EF0" w:rsidRPr="00881FED">
        <w:t xml:space="preserve">(три години) </w:t>
      </w:r>
      <w:r w:rsidRPr="00881FED">
        <w:t>след приключването на конкурсната процедура – за неспечелилите кандидати и 60 месеца</w:t>
      </w:r>
      <w:r w:rsidR="00D322B1" w:rsidRPr="00881FED">
        <w:t xml:space="preserve"> </w:t>
      </w:r>
      <w:r w:rsidR="00166EF0" w:rsidRPr="00881FED">
        <w:t xml:space="preserve">(пет години) </w:t>
      </w:r>
      <w:r w:rsidR="00D322B1" w:rsidRPr="00881FED">
        <w:t xml:space="preserve">след изпълнението </w:t>
      </w:r>
      <w:r w:rsidRPr="00881FED">
        <w:t>или прекратяването на друго основание на Основния договор със спечелилия кандидат, да изтрият по начин, който не позволява възстановяване, и да осигурят изтриването на всички копия на Лични данни на обработвани за предоставянето на услуги по Основния договор.</w:t>
      </w:r>
    </w:p>
    <w:p w14:paraId="6DBA70F6" w14:textId="77777777" w:rsidR="002A1CA9" w:rsidRPr="00B7628A" w:rsidRDefault="002A1CA9" w:rsidP="00E668AE">
      <w:pPr>
        <w:spacing w:line="360" w:lineRule="auto"/>
        <w:jc w:val="both"/>
        <w:rPr>
          <w:sz w:val="16"/>
          <w:szCs w:val="16"/>
        </w:rPr>
      </w:pPr>
    </w:p>
    <w:p w14:paraId="248C8A0D" w14:textId="77777777" w:rsidR="008A1CF2" w:rsidRPr="00881FED" w:rsidRDefault="00476134" w:rsidP="002A1CA9">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rPr>
          <w:b/>
          <w:bCs/>
        </w:rPr>
      </w:pPr>
      <w:r w:rsidRPr="00881FED">
        <w:rPr>
          <w:b/>
          <w:bCs/>
        </w:rPr>
        <w:t>Срокове</w:t>
      </w:r>
    </w:p>
    <w:p w14:paraId="3E98D1CA" w14:textId="77777777" w:rsidR="009B32FD" w:rsidRPr="00881FED" w:rsidRDefault="008A1CF2" w:rsidP="002113D7">
      <w:pPr>
        <w:autoSpaceDE w:val="0"/>
        <w:autoSpaceDN w:val="0"/>
        <w:adjustRightInd w:val="0"/>
        <w:spacing w:line="360" w:lineRule="auto"/>
        <w:jc w:val="both"/>
      </w:pPr>
      <w:r w:rsidRPr="008E2DEE">
        <w:t xml:space="preserve">Минимална продължителност за изпълнението на дейностите на един проект </w:t>
      </w:r>
      <w:r w:rsidR="00CE38B6" w:rsidRPr="008E2DEE">
        <w:t>трябва</w:t>
      </w:r>
      <w:r w:rsidRPr="008E2DEE">
        <w:t xml:space="preserve"> да бъде </w:t>
      </w:r>
      <w:r w:rsidR="00881FED" w:rsidRPr="008E2DEE">
        <w:t>7</w:t>
      </w:r>
      <w:r w:rsidR="003513CE" w:rsidRPr="008E2DEE">
        <w:t xml:space="preserve"> </w:t>
      </w:r>
      <w:r w:rsidRPr="008E2DEE">
        <w:t>месеца, а максималната</w:t>
      </w:r>
      <w:r w:rsidR="004429EC" w:rsidRPr="008E2DEE">
        <w:t xml:space="preserve"> – </w:t>
      </w:r>
      <w:r w:rsidR="00881FED" w:rsidRPr="008E2DEE">
        <w:t>9</w:t>
      </w:r>
      <w:r w:rsidR="003E51CA" w:rsidRPr="008E2DEE">
        <w:t xml:space="preserve"> месеца</w:t>
      </w:r>
      <w:r w:rsidR="00D157C1" w:rsidRPr="008E2DEE">
        <w:t xml:space="preserve">. </w:t>
      </w:r>
      <w:r w:rsidR="009B32FD" w:rsidRPr="008E2DEE">
        <w:t>Началната дата на допустимост на разходите е датата на влизане на договора в сила.</w:t>
      </w:r>
    </w:p>
    <w:p w14:paraId="07B50DA6" w14:textId="77777777" w:rsidR="008209D4" w:rsidRPr="00881FED" w:rsidRDefault="000770A4" w:rsidP="006A2D57">
      <w:pPr>
        <w:autoSpaceDE w:val="0"/>
        <w:autoSpaceDN w:val="0"/>
        <w:adjustRightInd w:val="0"/>
        <w:spacing w:line="360" w:lineRule="auto"/>
        <w:jc w:val="both"/>
        <w:rPr>
          <w:u w:val="single"/>
        </w:rPr>
      </w:pPr>
      <w:r w:rsidRPr="00881FED">
        <w:rPr>
          <w:u w:val="single"/>
        </w:rPr>
        <w:t>Периодът на подготовка на отчета на проекта и самото отчитане не са част от План-графика на дейностите и не се включват в него.</w:t>
      </w:r>
    </w:p>
    <w:p w14:paraId="47D955EC" w14:textId="77777777" w:rsidR="00E668AE" w:rsidRPr="00B7628A" w:rsidRDefault="00E668AE" w:rsidP="006A2D57">
      <w:pPr>
        <w:autoSpaceDE w:val="0"/>
        <w:autoSpaceDN w:val="0"/>
        <w:adjustRightInd w:val="0"/>
        <w:spacing w:line="360" w:lineRule="auto"/>
        <w:jc w:val="both"/>
        <w:rPr>
          <w:sz w:val="16"/>
          <w:szCs w:val="16"/>
          <w:u w:val="single"/>
        </w:rPr>
      </w:pPr>
    </w:p>
    <w:p w14:paraId="77C2168C" w14:textId="77777777" w:rsidR="008A1CF2" w:rsidRPr="00881FED" w:rsidRDefault="008A1CF2" w:rsidP="002113D7">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pPr>
      <w:r w:rsidRPr="00881FED">
        <w:rPr>
          <w:b/>
          <w:bCs/>
        </w:rPr>
        <w:t>Териториален обхват. Място на изпълнение</w:t>
      </w:r>
      <w:r w:rsidRPr="00881FED">
        <w:t>.</w:t>
      </w:r>
    </w:p>
    <w:p w14:paraId="6BE7F490" w14:textId="77777777" w:rsidR="008A1CF2" w:rsidRPr="00B7628A" w:rsidRDefault="008A1CF2" w:rsidP="002113D7">
      <w:pPr>
        <w:autoSpaceDE w:val="0"/>
        <w:autoSpaceDN w:val="0"/>
        <w:adjustRightInd w:val="0"/>
        <w:spacing w:line="360" w:lineRule="auto"/>
        <w:jc w:val="both"/>
        <w:rPr>
          <w:sz w:val="16"/>
          <w:szCs w:val="16"/>
        </w:rPr>
      </w:pPr>
    </w:p>
    <w:p w14:paraId="3C9E3452" w14:textId="77777777" w:rsidR="008A1CF2" w:rsidRPr="00881FED" w:rsidRDefault="009F2BFB" w:rsidP="002113D7">
      <w:pPr>
        <w:autoSpaceDE w:val="0"/>
        <w:autoSpaceDN w:val="0"/>
        <w:adjustRightInd w:val="0"/>
        <w:spacing w:line="360" w:lineRule="auto"/>
        <w:jc w:val="both"/>
      </w:pPr>
      <w:r w:rsidRPr="00881FED">
        <w:t xml:space="preserve">Предвидените дейности в проектното предложение трябва да се </w:t>
      </w:r>
      <w:r w:rsidR="008A1CF2" w:rsidRPr="00881FED">
        <w:t xml:space="preserve">изпълняват </w:t>
      </w:r>
      <w:r w:rsidRPr="00881FED">
        <w:t xml:space="preserve">само </w:t>
      </w:r>
      <w:r w:rsidR="008A1CF2" w:rsidRPr="00881FED">
        <w:t>на територията на Република България.</w:t>
      </w:r>
    </w:p>
    <w:p w14:paraId="1C49F8F2" w14:textId="77777777" w:rsidR="008A1CF2" w:rsidRPr="00B7628A" w:rsidRDefault="008A1CF2" w:rsidP="002113D7">
      <w:pPr>
        <w:autoSpaceDE w:val="0"/>
        <w:autoSpaceDN w:val="0"/>
        <w:adjustRightInd w:val="0"/>
        <w:spacing w:line="360" w:lineRule="auto"/>
        <w:rPr>
          <w:sz w:val="16"/>
          <w:szCs w:val="16"/>
        </w:rPr>
      </w:pPr>
    </w:p>
    <w:p w14:paraId="5CE01682" w14:textId="77777777" w:rsidR="008A1CF2" w:rsidRPr="00881FED" w:rsidRDefault="00E307C0" w:rsidP="002113D7">
      <w:pPr>
        <w:pBdr>
          <w:top w:val="single" w:sz="4" w:space="1" w:color="auto"/>
          <w:left w:val="single" w:sz="4" w:space="4" w:color="auto"/>
          <w:bottom w:val="single" w:sz="4" w:space="1" w:color="auto"/>
          <w:right w:val="single" w:sz="4" w:space="4" w:color="auto"/>
        </w:pBdr>
        <w:shd w:val="clear" w:color="auto" w:fill="92CDDC"/>
        <w:spacing w:line="360" w:lineRule="auto"/>
        <w:jc w:val="both"/>
      </w:pPr>
      <w:r w:rsidRPr="00881FED">
        <w:rPr>
          <w:b/>
          <w:bCs/>
        </w:rPr>
        <w:t>П</w:t>
      </w:r>
      <w:r w:rsidR="008A1CF2" w:rsidRPr="00881FED">
        <w:rPr>
          <w:b/>
          <w:bCs/>
        </w:rPr>
        <w:t>ри реализиране на проекти по настоящата К</w:t>
      </w:r>
      <w:r w:rsidR="009C6705" w:rsidRPr="00881FED">
        <w:rPr>
          <w:b/>
          <w:bCs/>
        </w:rPr>
        <w:t>онкурсна процедура</w:t>
      </w:r>
      <w:r w:rsidR="00D157C1" w:rsidRPr="00881FED">
        <w:rPr>
          <w:b/>
          <w:bCs/>
        </w:rPr>
        <w:t xml:space="preserve">, ЦОИДУЕМ </w:t>
      </w:r>
      <w:r w:rsidR="008A1CF2" w:rsidRPr="00881FED">
        <w:rPr>
          <w:b/>
          <w:bCs/>
        </w:rPr>
        <w:t>насърчава:</w:t>
      </w:r>
    </w:p>
    <w:p w14:paraId="1BCC54B7" w14:textId="77777777" w:rsidR="00E977AD" w:rsidRPr="00B7628A" w:rsidRDefault="00E977AD" w:rsidP="002113D7">
      <w:pPr>
        <w:pStyle w:val="ListParagraph"/>
        <w:spacing w:after="0" w:line="360" w:lineRule="auto"/>
        <w:jc w:val="both"/>
        <w:rPr>
          <w:rFonts w:ascii="Times New Roman" w:hAnsi="Times New Roman"/>
          <w:sz w:val="16"/>
          <w:szCs w:val="16"/>
        </w:rPr>
      </w:pPr>
    </w:p>
    <w:p w14:paraId="08DAC202" w14:textId="77777777" w:rsidR="00737CAA" w:rsidRPr="00881FED" w:rsidRDefault="008A1CF2" w:rsidP="0083132B">
      <w:pPr>
        <w:pStyle w:val="ListParagraph"/>
        <w:numPr>
          <w:ilvl w:val="0"/>
          <w:numId w:val="9"/>
        </w:numPr>
        <w:spacing w:after="0" w:line="360" w:lineRule="auto"/>
        <w:jc w:val="both"/>
        <w:rPr>
          <w:rFonts w:ascii="Times New Roman" w:hAnsi="Times New Roman"/>
          <w:sz w:val="24"/>
          <w:szCs w:val="24"/>
        </w:rPr>
      </w:pPr>
      <w:r w:rsidRPr="00881FED">
        <w:rPr>
          <w:rFonts w:ascii="Times New Roman" w:hAnsi="Times New Roman"/>
          <w:sz w:val="24"/>
          <w:szCs w:val="24"/>
        </w:rPr>
        <w:t>Проектното предложение да с</w:t>
      </w:r>
      <w:r w:rsidR="00633020" w:rsidRPr="00881FED">
        <w:rPr>
          <w:rFonts w:ascii="Times New Roman" w:hAnsi="Times New Roman"/>
          <w:sz w:val="24"/>
          <w:szCs w:val="24"/>
        </w:rPr>
        <w:t>ъдържа иновативни дейности</w:t>
      </w:r>
      <w:r w:rsidR="00521FEA" w:rsidRPr="00881FED">
        <w:rPr>
          <w:rFonts w:ascii="Times New Roman" w:hAnsi="Times New Roman"/>
          <w:sz w:val="24"/>
          <w:szCs w:val="24"/>
        </w:rPr>
        <w:t>;</w:t>
      </w:r>
    </w:p>
    <w:p w14:paraId="4B516BD1" w14:textId="77777777" w:rsidR="007B7FF6" w:rsidRPr="00881FED" w:rsidRDefault="007B7FF6" w:rsidP="0083132B">
      <w:pPr>
        <w:numPr>
          <w:ilvl w:val="0"/>
          <w:numId w:val="9"/>
        </w:numPr>
        <w:spacing w:line="360" w:lineRule="auto"/>
        <w:jc w:val="both"/>
        <w:rPr>
          <w:rFonts w:eastAsia="Calibri"/>
          <w:lang w:eastAsia="en-US"/>
        </w:rPr>
      </w:pPr>
      <w:r w:rsidRPr="00881FED">
        <w:rPr>
          <w:rFonts w:eastAsia="Calibri"/>
          <w:lang w:eastAsia="en-US"/>
        </w:rPr>
        <w:t>Привличане и включване на представители на местната уязвима общност в процеса на планиране и изпълнение на проектното предложение;</w:t>
      </w:r>
    </w:p>
    <w:p w14:paraId="0DA20765" w14:textId="77777777" w:rsidR="001D6E38" w:rsidRPr="00881FED" w:rsidRDefault="001D6E38" w:rsidP="0083132B">
      <w:pPr>
        <w:numPr>
          <w:ilvl w:val="0"/>
          <w:numId w:val="9"/>
        </w:numPr>
        <w:spacing w:line="360" w:lineRule="auto"/>
        <w:jc w:val="both"/>
        <w:rPr>
          <w:rFonts w:eastAsia="Calibri"/>
          <w:lang w:eastAsia="en-US"/>
        </w:rPr>
      </w:pPr>
      <w:r w:rsidRPr="00881FED">
        <w:rPr>
          <w:rFonts w:eastAsia="Calibri"/>
          <w:lang w:eastAsia="en-US"/>
        </w:rPr>
        <w:t>Партньорство между различните отговорни институции, свързани с работата с децата</w:t>
      </w:r>
      <w:r w:rsidR="007D3F07" w:rsidRPr="00881FED">
        <w:rPr>
          <w:rFonts w:eastAsia="Calibri"/>
          <w:lang w:eastAsia="en-US"/>
        </w:rPr>
        <w:t>, учениците и техните семейства;</w:t>
      </w:r>
    </w:p>
    <w:p w14:paraId="1C0278B2" w14:textId="77777777" w:rsidR="008A1CF2" w:rsidRPr="00881FED" w:rsidRDefault="008A1CF2" w:rsidP="0083132B">
      <w:pPr>
        <w:pStyle w:val="ListParagraph"/>
        <w:numPr>
          <w:ilvl w:val="0"/>
          <w:numId w:val="9"/>
        </w:numPr>
        <w:spacing w:after="0" w:line="360" w:lineRule="auto"/>
        <w:jc w:val="both"/>
        <w:rPr>
          <w:rFonts w:ascii="Times New Roman" w:hAnsi="Times New Roman"/>
          <w:sz w:val="24"/>
          <w:szCs w:val="24"/>
        </w:rPr>
      </w:pPr>
      <w:r w:rsidRPr="00881FED">
        <w:rPr>
          <w:rFonts w:ascii="Times New Roman" w:hAnsi="Times New Roman"/>
          <w:sz w:val="24"/>
          <w:szCs w:val="24"/>
        </w:rPr>
        <w:lastRenderedPageBreak/>
        <w:t>Привличане и включване на представители от общностите в проектните дейности</w:t>
      </w:r>
      <w:r w:rsidR="0055447A" w:rsidRPr="00881FED">
        <w:rPr>
          <w:rFonts w:ascii="Times New Roman" w:hAnsi="Times New Roman"/>
          <w:sz w:val="24"/>
          <w:szCs w:val="24"/>
        </w:rPr>
        <w:t xml:space="preserve"> като доброволци</w:t>
      </w:r>
      <w:r w:rsidR="00AC09A4" w:rsidRPr="00881FED">
        <w:rPr>
          <w:rFonts w:ascii="Times New Roman" w:hAnsi="Times New Roman"/>
          <w:sz w:val="24"/>
          <w:szCs w:val="24"/>
        </w:rPr>
        <w:t>;</w:t>
      </w:r>
    </w:p>
    <w:p w14:paraId="25DD17B0" w14:textId="77777777" w:rsidR="00AC09A4" w:rsidRPr="00881FED" w:rsidRDefault="00AC09A4" w:rsidP="0083132B">
      <w:pPr>
        <w:pStyle w:val="ListParagraph"/>
        <w:numPr>
          <w:ilvl w:val="0"/>
          <w:numId w:val="9"/>
        </w:numPr>
        <w:spacing w:after="0" w:line="360" w:lineRule="auto"/>
        <w:jc w:val="both"/>
        <w:rPr>
          <w:rFonts w:ascii="Times New Roman" w:hAnsi="Times New Roman"/>
          <w:sz w:val="24"/>
          <w:szCs w:val="24"/>
        </w:rPr>
      </w:pPr>
      <w:r w:rsidRPr="00881FED">
        <w:rPr>
          <w:rFonts w:ascii="Times New Roman" w:hAnsi="Times New Roman"/>
          <w:sz w:val="24"/>
          <w:szCs w:val="24"/>
        </w:rPr>
        <w:t>Изпълнение на дейности, свързани с летни занимания и лятна работа.</w:t>
      </w:r>
    </w:p>
    <w:p w14:paraId="2DE2784E" w14:textId="77777777" w:rsidR="008A1CF2" w:rsidRPr="00B7628A" w:rsidRDefault="008A1CF2" w:rsidP="002113D7">
      <w:pPr>
        <w:spacing w:line="360" w:lineRule="auto"/>
        <w:rPr>
          <w:sz w:val="16"/>
          <w:szCs w:val="16"/>
        </w:rPr>
      </w:pPr>
    </w:p>
    <w:p w14:paraId="642E191B" w14:textId="77777777" w:rsidR="000C66A0" w:rsidRPr="00881FED" w:rsidRDefault="0004123A" w:rsidP="002113D7">
      <w:pPr>
        <w:shd w:val="clear" w:color="auto" w:fill="FFFFFF"/>
        <w:spacing w:line="360" w:lineRule="auto"/>
        <w:jc w:val="both"/>
        <w:rPr>
          <w:b/>
          <w:bCs/>
        </w:rPr>
      </w:pPr>
      <w:r w:rsidRPr="00881FED">
        <w:rPr>
          <w:b/>
          <w:bCs/>
        </w:rPr>
        <w:t>За целите на конкурсната процедура</w:t>
      </w:r>
      <w:r w:rsidR="008A1CF2" w:rsidRPr="00881FED">
        <w:rPr>
          <w:b/>
          <w:bCs/>
        </w:rPr>
        <w:t>:</w:t>
      </w:r>
    </w:p>
    <w:p w14:paraId="578619AB" w14:textId="77777777" w:rsidR="008A1CF2" w:rsidRPr="00881FED" w:rsidRDefault="008A1CF2" w:rsidP="002113D7">
      <w:pPr>
        <w:pBdr>
          <w:top w:val="single" w:sz="4" w:space="1" w:color="auto"/>
          <w:left w:val="single" w:sz="4" w:space="4" w:color="auto"/>
          <w:bottom w:val="single" w:sz="4" w:space="1" w:color="auto"/>
          <w:right w:val="single" w:sz="4" w:space="4" w:color="auto"/>
        </w:pBdr>
        <w:shd w:val="clear" w:color="auto" w:fill="92CDDC"/>
        <w:spacing w:line="360" w:lineRule="auto"/>
        <w:jc w:val="both"/>
      </w:pPr>
      <w:r w:rsidRPr="00881FED">
        <w:rPr>
          <w:b/>
          <w:u w:val="single"/>
        </w:rPr>
        <w:t>Дейност по проект</w:t>
      </w:r>
      <w:r w:rsidRPr="00881FED">
        <w:t xml:space="preserve"> е комплекс от действия, които са ориентирани към постигане целта на проекта, имат начален и краен срок за изпълнение и резултати, които могат да бъдат измервани. Един проект</w:t>
      </w:r>
      <w:r w:rsidR="0028049D" w:rsidRPr="00881FED">
        <w:t xml:space="preserve"> се състои от отделни дейности, между които трябва </w:t>
      </w:r>
      <w:r w:rsidRPr="00881FED">
        <w:t>да</w:t>
      </w:r>
      <w:r w:rsidR="00FF7B7C" w:rsidRPr="00881FED">
        <w:t xml:space="preserve"> съществува</w:t>
      </w:r>
      <w:r w:rsidR="00EF02A1" w:rsidRPr="00881FED">
        <w:t xml:space="preserve"> логическа връзка.</w:t>
      </w:r>
    </w:p>
    <w:p w14:paraId="4E938E6F" w14:textId="77777777" w:rsidR="00D44896" w:rsidRPr="00881FED" w:rsidRDefault="00C2162E" w:rsidP="002113D7">
      <w:pPr>
        <w:pBdr>
          <w:top w:val="single" w:sz="4" w:space="1" w:color="auto"/>
          <w:left w:val="single" w:sz="4" w:space="4" w:color="auto"/>
          <w:bottom w:val="single" w:sz="4" w:space="1" w:color="auto"/>
          <w:right w:val="single" w:sz="4" w:space="4" w:color="auto"/>
        </w:pBdr>
        <w:shd w:val="clear" w:color="auto" w:fill="92CDDC"/>
        <w:spacing w:line="360" w:lineRule="auto"/>
        <w:jc w:val="both"/>
      </w:pPr>
      <w:r w:rsidRPr="00881FED">
        <w:rPr>
          <w:b/>
          <w:u w:val="single"/>
        </w:rPr>
        <w:t>Иновативна дейност</w:t>
      </w:r>
      <w:r w:rsidRPr="00881FED">
        <w:t xml:space="preserve"> – </w:t>
      </w:r>
      <w:r w:rsidR="00DD4D0A" w:rsidRPr="00881FED">
        <w:t>Иновативната образователна дейност е целенасочена, планирана и контролирана промяна - нововъведение, чрез която се решават определени проблеми на образователната интеграция на децата и учениците от етническите малцинства. Промяната е свързана с внедряване на нови подходи, средства, принципи, елементи, продукти (нововъведения), с цел по-пълно и ефективно обхващане в образователната система, подобряване на образователните резултати и стимулиране на индивидуалните заложби и дадености на децата и учениците.</w:t>
      </w:r>
    </w:p>
    <w:p w14:paraId="0DCC25F3" w14:textId="77777777" w:rsidR="004046A5" w:rsidRPr="00B7628A" w:rsidRDefault="004046A5" w:rsidP="002113D7">
      <w:pPr>
        <w:shd w:val="clear" w:color="auto" w:fill="FFFFFF"/>
        <w:spacing w:line="360" w:lineRule="auto"/>
        <w:jc w:val="both"/>
        <w:rPr>
          <w:b/>
          <w:i/>
          <w:sz w:val="16"/>
          <w:szCs w:val="16"/>
          <w:u w:val="single"/>
        </w:rPr>
      </w:pPr>
    </w:p>
    <w:p w14:paraId="6BD884C9" w14:textId="77777777" w:rsidR="00ED0F53" w:rsidRPr="00B7628A" w:rsidRDefault="00ED0F53" w:rsidP="002113D7">
      <w:pPr>
        <w:shd w:val="clear" w:color="auto" w:fill="FFFFFF"/>
        <w:spacing w:line="360" w:lineRule="auto"/>
        <w:jc w:val="both"/>
        <w:rPr>
          <w:b/>
          <w:i/>
          <w:sz w:val="16"/>
          <w:szCs w:val="16"/>
          <w:u w:val="single"/>
        </w:rPr>
      </w:pPr>
    </w:p>
    <w:p w14:paraId="6C6B04FC" w14:textId="77777777" w:rsidR="00A45EC6" w:rsidRPr="00881FED" w:rsidRDefault="00A45EC6"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rPr>
          <w:b/>
          <w:i/>
          <w:u w:val="single"/>
        </w:rPr>
      </w:pPr>
      <w:r w:rsidRPr="00881FED">
        <w:rPr>
          <w:b/>
          <w:i/>
          <w:u w:val="single"/>
        </w:rPr>
        <w:t>Приоритет 1</w:t>
      </w:r>
    </w:p>
    <w:p w14:paraId="60AB1C06" w14:textId="77777777" w:rsidR="00A45EC6" w:rsidRPr="00881FED" w:rsidRDefault="00B312F4"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pPr>
      <w:r w:rsidRPr="00B312F4">
        <w:rPr>
          <w:b/>
        </w:rPr>
        <w:t>Реализиране на образователни мерки за осигуряване на процес на ценностно-ориентирана образователна интеграция и развитие на интеркултурно образование на децата и учениците от етническите малцинства и етнокултурните общности</w:t>
      </w:r>
    </w:p>
    <w:p w14:paraId="1F5F025A" w14:textId="77777777" w:rsidR="00FC7C9F" w:rsidRPr="00B7628A" w:rsidRDefault="00FC7C9F" w:rsidP="002113D7">
      <w:pPr>
        <w:spacing w:line="360" w:lineRule="auto"/>
        <w:jc w:val="both"/>
        <w:rPr>
          <w:b/>
          <w:i/>
          <w:sz w:val="16"/>
          <w:szCs w:val="16"/>
          <w:u w:val="single"/>
        </w:rPr>
      </w:pPr>
    </w:p>
    <w:p w14:paraId="1AE9E6F4" w14:textId="77777777" w:rsidR="00A45EC6" w:rsidRPr="000208C7" w:rsidRDefault="00E307C0" w:rsidP="002113D7">
      <w:pPr>
        <w:spacing w:line="360" w:lineRule="auto"/>
        <w:jc w:val="both"/>
      </w:pPr>
      <w:r w:rsidRPr="000208C7">
        <w:t>Общ бюджет на пр</w:t>
      </w:r>
      <w:r w:rsidR="00B80F33" w:rsidRPr="000208C7">
        <w:t>и</w:t>
      </w:r>
      <w:r w:rsidRPr="000208C7">
        <w:t>оритета –</w:t>
      </w:r>
      <w:r w:rsidR="00EF5716" w:rsidRPr="000208C7">
        <w:t xml:space="preserve"> </w:t>
      </w:r>
      <w:r w:rsidR="004278B5" w:rsidRPr="004278B5">
        <w:t>500 000 лв./255 645,94 €</w:t>
      </w:r>
    </w:p>
    <w:p w14:paraId="1A4DD138" w14:textId="77777777" w:rsidR="00E31CAF" w:rsidRPr="00881FED" w:rsidRDefault="00E307C0" w:rsidP="002113D7">
      <w:pPr>
        <w:spacing w:line="360" w:lineRule="auto"/>
        <w:jc w:val="both"/>
      </w:pPr>
      <w:r w:rsidRPr="000208C7">
        <w:t xml:space="preserve">Максимална стойност на един проект </w:t>
      </w:r>
      <w:r w:rsidRPr="000208C7">
        <w:rPr>
          <w:b/>
        </w:rPr>
        <w:t>–</w:t>
      </w:r>
      <w:r w:rsidR="0055447A" w:rsidRPr="000208C7">
        <w:rPr>
          <w:b/>
        </w:rPr>
        <w:t xml:space="preserve"> </w:t>
      </w:r>
      <w:r w:rsidR="004278B5" w:rsidRPr="004278B5">
        <w:t>25 000 лв./12 782,30 €</w:t>
      </w:r>
    </w:p>
    <w:p w14:paraId="36601C20" w14:textId="77777777" w:rsidR="00ED0F53" w:rsidRPr="00B7628A" w:rsidRDefault="00ED0F53" w:rsidP="002113D7">
      <w:pPr>
        <w:spacing w:line="360" w:lineRule="auto"/>
        <w:jc w:val="both"/>
        <w:rPr>
          <w:color w:val="FF0000"/>
          <w:sz w:val="16"/>
          <w:szCs w:val="16"/>
        </w:rPr>
      </w:pPr>
    </w:p>
    <w:p w14:paraId="2023B5BE" w14:textId="77777777" w:rsidR="000B563D" w:rsidRPr="00881FED" w:rsidRDefault="000B563D" w:rsidP="002113D7">
      <w:pPr>
        <w:spacing w:line="360" w:lineRule="auto"/>
        <w:rPr>
          <w:b/>
          <w:i/>
          <w:u w:val="single"/>
          <w:lang w:val="en-US"/>
        </w:rPr>
      </w:pPr>
      <w:r w:rsidRPr="00881FED">
        <w:rPr>
          <w:b/>
          <w:i/>
          <w:u w:val="single"/>
        </w:rPr>
        <w:t>Допустими дейности</w:t>
      </w:r>
      <w:r w:rsidR="00B312F4">
        <w:rPr>
          <w:b/>
          <w:i/>
          <w:u w:val="single"/>
        </w:rPr>
        <w:t xml:space="preserve"> и поддейности</w:t>
      </w:r>
      <w:r w:rsidRPr="00881FED">
        <w:rPr>
          <w:b/>
          <w:i/>
          <w:u w:val="single"/>
        </w:rPr>
        <w:t>:</w:t>
      </w:r>
    </w:p>
    <w:p w14:paraId="150003C1" w14:textId="77777777" w:rsidR="00B312F4" w:rsidRPr="008B7E56" w:rsidRDefault="00B312F4" w:rsidP="00B312F4">
      <w:pPr>
        <w:spacing w:line="360" w:lineRule="auto"/>
        <w:jc w:val="both"/>
      </w:pPr>
      <w:r w:rsidRPr="00B312F4">
        <w:rPr>
          <w:b/>
          <w:u w:val="single"/>
        </w:rPr>
        <w:t>Дейност 1.</w:t>
      </w:r>
      <w:r w:rsidRPr="008B7E56">
        <w:t xml:space="preserve"> Реализиране на образователни мерки и форми на взаимодействие между деца и ученици от различен етнически произход за развитие на социалната и емоционална интелигентност и придобиване на социокултурна компетентност за ефективна социализация.</w:t>
      </w:r>
    </w:p>
    <w:p w14:paraId="3C9CD2C3" w14:textId="77777777" w:rsidR="001A0A35" w:rsidRPr="007A0753" w:rsidRDefault="00B312F4" w:rsidP="007A0753">
      <w:pPr>
        <w:spacing w:line="360" w:lineRule="auto"/>
        <w:ind w:firstLine="709"/>
        <w:jc w:val="both"/>
      </w:pPr>
      <w:r w:rsidRPr="007A0753">
        <w:rPr>
          <w:i/>
          <w:u w:val="single"/>
        </w:rPr>
        <w:t>Поддейност 1.1.</w:t>
      </w:r>
      <w:r w:rsidRPr="007A0753">
        <w:t>: Извънкласни дейности с деца и ученици от етническите малцинства с елементи на гражданско образование, насочени към усвояване на умения, знания и социокултурни компетентности за откриване и култивиране на собственото</w:t>
      </w:r>
      <w:r w:rsidR="007A0753">
        <w:t xml:space="preserve"> </w:t>
      </w:r>
      <w:r w:rsidRPr="007A0753">
        <w:t>„АЗ“.</w:t>
      </w:r>
      <w:r w:rsidR="007A0753">
        <w:t xml:space="preserve"> </w:t>
      </w:r>
      <w:r w:rsidR="007A0753" w:rsidRPr="001572F6">
        <w:rPr>
          <w:b/>
        </w:rPr>
        <w:t>(ЗАДЪЛЖИТЕЛНА)</w:t>
      </w:r>
    </w:p>
    <w:p w14:paraId="674E5FE6" w14:textId="77777777" w:rsidR="001A0A35" w:rsidRPr="00881FED" w:rsidRDefault="001A0A35" w:rsidP="002113D7">
      <w:pPr>
        <w:spacing w:line="360" w:lineRule="auto"/>
        <w:ind w:firstLine="709"/>
        <w:jc w:val="both"/>
        <w:rPr>
          <w:rFonts w:eastAsia="SimSun"/>
          <w:b/>
        </w:rPr>
      </w:pPr>
      <w:r w:rsidRPr="00881FED">
        <w:rPr>
          <w:rFonts w:eastAsia="SimSun"/>
          <w:b/>
        </w:rPr>
        <w:lastRenderedPageBreak/>
        <w:t xml:space="preserve">Показатели за изпълнение </w:t>
      </w:r>
      <w:r w:rsidRPr="0030502D">
        <w:rPr>
          <w:rFonts w:eastAsia="SimSun"/>
          <w:b/>
        </w:rPr>
        <w:t xml:space="preserve">на </w:t>
      </w:r>
      <w:r w:rsidR="00B312F4" w:rsidRPr="0030502D">
        <w:rPr>
          <w:b/>
        </w:rPr>
        <w:t>Поддейност 1.1.</w:t>
      </w:r>
      <w:r w:rsidRPr="0030502D">
        <w:rPr>
          <w:rFonts w:eastAsia="SimSun"/>
          <w:b/>
        </w:rPr>
        <w:t>:</w:t>
      </w:r>
    </w:p>
    <w:p w14:paraId="44C1EB52" w14:textId="77777777" w:rsidR="0030502D" w:rsidRPr="00CD60BE" w:rsidRDefault="0030502D" w:rsidP="0083132B">
      <w:pPr>
        <w:numPr>
          <w:ilvl w:val="0"/>
          <w:numId w:val="18"/>
        </w:numPr>
        <w:spacing w:line="360" w:lineRule="auto"/>
        <w:jc w:val="both"/>
        <w:rPr>
          <w:i/>
        </w:rPr>
      </w:pPr>
      <w:r w:rsidRPr="00CD60BE">
        <w:rPr>
          <w:i/>
        </w:rPr>
        <w:t>Брой включени в извънкласни дейности, насочени към усвояване на умения, знания и социокултурни компетентности с елементи на гражданско образование:</w:t>
      </w:r>
    </w:p>
    <w:p w14:paraId="5E6D90CA" w14:textId="77777777" w:rsidR="0030502D" w:rsidRPr="00CD60BE" w:rsidRDefault="0030502D" w:rsidP="0030502D">
      <w:pPr>
        <w:spacing w:line="360" w:lineRule="auto"/>
        <w:ind w:firstLine="708"/>
        <w:jc w:val="both"/>
        <w:rPr>
          <w:i/>
        </w:rPr>
      </w:pPr>
      <w:r>
        <w:rPr>
          <w:i/>
        </w:rPr>
        <w:t>- деца</w:t>
      </w:r>
      <w:r w:rsidRPr="00CD60BE">
        <w:rPr>
          <w:i/>
        </w:rPr>
        <w:t>;</w:t>
      </w:r>
    </w:p>
    <w:p w14:paraId="2C5873B8" w14:textId="77777777" w:rsidR="0030502D" w:rsidRPr="00CD60BE" w:rsidRDefault="0030502D" w:rsidP="0030502D">
      <w:pPr>
        <w:spacing w:line="360" w:lineRule="auto"/>
        <w:ind w:firstLine="708"/>
        <w:jc w:val="both"/>
        <w:rPr>
          <w:i/>
        </w:rPr>
      </w:pPr>
      <w:r w:rsidRPr="00CD60BE">
        <w:rPr>
          <w:i/>
        </w:rPr>
        <w:t xml:space="preserve">- </w:t>
      </w:r>
      <w:r>
        <w:rPr>
          <w:i/>
        </w:rPr>
        <w:t>ученици</w:t>
      </w:r>
      <w:r w:rsidRPr="00CD60BE">
        <w:rPr>
          <w:i/>
        </w:rPr>
        <w:t>;</w:t>
      </w:r>
    </w:p>
    <w:p w14:paraId="585C279E" w14:textId="77777777" w:rsidR="0030502D" w:rsidRPr="00CD60BE" w:rsidRDefault="0030502D" w:rsidP="0030502D">
      <w:pPr>
        <w:spacing w:line="360" w:lineRule="auto"/>
        <w:ind w:firstLine="708"/>
        <w:jc w:val="both"/>
        <w:rPr>
          <w:i/>
        </w:rPr>
      </w:pPr>
      <w:r w:rsidRPr="00CD60BE">
        <w:rPr>
          <w:i/>
        </w:rPr>
        <w:t xml:space="preserve">- </w:t>
      </w:r>
      <w:r>
        <w:rPr>
          <w:i/>
        </w:rPr>
        <w:t>родители</w:t>
      </w:r>
      <w:r w:rsidRPr="00CD60BE">
        <w:rPr>
          <w:i/>
        </w:rPr>
        <w:t>;</w:t>
      </w:r>
    </w:p>
    <w:p w14:paraId="6268C711" w14:textId="77777777" w:rsidR="0030502D" w:rsidRPr="00CD60BE" w:rsidRDefault="0030502D" w:rsidP="0030502D">
      <w:pPr>
        <w:spacing w:line="360" w:lineRule="auto"/>
        <w:ind w:firstLine="708"/>
        <w:jc w:val="both"/>
        <w:rPr>
          <w:i/>
        </w:rPr>
      </w:pPr>
      <w:r w:rsidRPr="00CD60BE">
        <w:rPr>
          <w:i/>
        </w:rPr>
        <w:t xml:space="preserve">- </w:t>
      </w:r>
      <w:r>
        <w:rPr>
          <w:i/>
        </w:rPr>
        <w:t>педагогически специалисти</w:t>
      </w:r>
      <w:r w:rsidRPr="00CD60BE">
        <w:rPr>
          <w:i/>
        </w:rPr>
        <w:t>;</w:t>
      </w:r>
    </w:p>
    <w:p w14:paraId="68A9BBE1" w14:textId="77777777" w:rsidR="0030502D" w:rsidRPr="00CD60BE" w:rsidRDefault="0030502D" w:rsidP="0030502D">
      <w:pPr>
        <w:spacing w:line="360" w:lineRule="auto"/>
        <w:ind w:firstLine="708"/>
        <w:jc w:val="both"/>
        <w:rPr>
          <w:i/>
        </w:rPr>
      </w:pPr>
      <w:r w:rsidRPr="00CD60BE">
        <w:rPr>
          <w:i/>
        </w:rPr>
        <w:t xml:space="preserve">- </w:t>
      </w:r>
      <w:r>
        <w:rPr>
          <w:i/>
        </w:rPr>
        <w:t>непедагогически персонал</w:t>
      </w:r>
      <w:r w:rsidRPr="00CD60BE">
        <w:rPr>
          <w:i/>
        </w:rPr>
        <w:t>.</w:t>
      </w:r>
    </w:p>
    <w:p w14:paraId="5299855F" w14:textId="77777777" w:rsidR="001A0A35" w:rsidRPr="007A0753" w:rsidRDefault="0030502D" w:rsidP="0083132B">
      <w:pPr>
        <w:numPr>
          <w:ilvl w:val="0"/>
          <w:numId w:val="18"/>
        </w:numPr>
        <w:spacing w:line="360" w:lineRule="auto"/>
        <w:jc w:val="both"/>
        <w:rPr>
          <w:rFonts w:eastAsia="SimSun"/>
        </w:rPr>
      </w:pPr>
      <w:r w:rsidRPr="00CD60BE">
        <w:rPr>
          <w:i/>
        </w:rPr>
        <w:t xml:space="preserve">Брой проведени извънкласни дейности за усвояване на умения, знания и социокултурни компетентности с елементи на гражданско </w:t>
      </w:r>
      <w:r>
        <w:rPr>
          <w:i/>
        </w:rPr>
        <w:t>образование</w:t>
      </w:r>
      <w:r w:rsidRPr="008B7E56">
        <w:t>.</w:t>
      </w:r>
    </w:p>
    <w:p w14:paraId="669E7729" w14:textId="77777777" w:rsidR="007A0753" w:rsidRPr="00EA745F" w:rsidRDefault="007A0753" w:rsidP="007A0753">
      <w:pPr>
        <w:spacing w:line="360" w:lineRule="auto"/>
        <w:ind w:left="720"/>
        <w:jc w:val="both"/>
        <w:rPr>
          <w:rFonts w:eastAsia="SimSun"/>
          <w:sz w:val="16"/>
          <w:szCs w:val="16"/>
        </w:rPr>
      </w:pPr>
    </w:p>
    <w:p w14:paraId="684E3E14" w14:textId="77777777" w:rsidR="007A0753" w:rsidRDefault="007A0753" w:rsidP="007A0753">
      <w:pPr>
        <w:spacing w:line="360" w:lineRule="auto"/>
        <w:ind w:firstLine="709"/>
        <w:jc w:val="both"/>
      </w:pPr>
      <w:r w:rsidRPr="00CD60BE">
        <w:rPr>
          <w:i/>
          <w:u w:val="single"/>
        </w:rPr>
        <w:t>Поддейност 1.2.</w:t>
      </w:r>
      <w:r w:rsidRPr="008B7E56">
        <w:t>: Форми на неформално образование за формиране на чувство за идентичност, национално самосъзнание и толерантно отношение към индивидуалните и културните различия.</w:t>
      </w:r>
    </w:p>
    <w:p w14:paraId="1CB06B78" w14:textId="77777777" w:rsidR="007A0753" w:rsidRPr="008B7E56" w:rsidRDefault="007A0753" w:rsidP="007A0753">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1.2</w:t>
      </w:r>
      <w:r w:rsidRPr="0030502D">
        <w:rPr>
          <w:b/>
        </w:rPr>
        <w:t>.</w:t>
      </w:r>
      <w:r w:rsidRPr="0030502D">
        <w:rPr>
          <w:rFonts w:eastAsia="SimSun"/>
          <w:b/>
        </w:rPr>
        <w:t>:</w:t>
      </w:r>
    </w:p>
    <w:p w14:paraId="3717AB24" w14:textId="77777777" w:rsidR="007A0753" w:rsidRPr="00CD60BE" w:rsidRDefault="007A0753" w:rsidP="0083132B">
      <w:pPr>
        <w:numPr>
          <w:ilvl w:val="0"/>
          <w:numId w:val="18"/>
        </w:numPr>
        <w:spacing w:line="360" w:lineRule="auto"/>
        <w:jc w:val="both"/>
        <w:rPr>
          <w:i/>
        </w:rPr>
      </w:pPr>
      <w:r w:rsidRPr="00CD60BE">
        <w:rPr>
          <w:i/>
        </w:rPr>
        <w:t>Брой включени във форми на неформално образование:</w:t>
      </w:r>
    </w:p>
    <w:p w14:paraId="220D6809" w14:textId="77777777" w:rsidR="007A0753" w:rsidRPr="00CD60BE" w:rsidRDefault="007A0753" w:rsidP="007A0753">
      <w:pPr>
        <w:spacing w:line="360" w:lineRule="auto"/>
        <w:ind w:firstLine="708"/>
        <w:jc w:val="both"/>
        <w:rPr>
          <w:i/>
        </w:rPr>
      </w:pPr>
      <w:r>
        <w:rPr>
          <w:i/>
        </w:rPr>
        <w:t>- деца</w:t>
      </w:r>
      <w:r w:rsidRPr="00CD60BE">
        <w:rPr>
          <w:i/>
        </w:rPr>
        <w:t>;</w:t>
      </w:r>
    </w:p>
    <w:p w14:paraId="775CE095" w14:textId="77777777" w:rsidR="007A0753" w:rsidRPr="00CD60BE" w:rsidRDefault="007A0753" w:rsidP="007A0753">
      <w:pPr>
        <w:spacing w:line="360" w:lineRule="auto"/>
        <w:ind w:firstLine="708"/>
        <w:jc w:val="both"/>
        <w:rPr>
          <w:i/>
        </w:rPr>
      </w:pPr>
      <w:r w:rsidRPr="00CD60BE">
        <w:rPr>
          <w:i/>
        </w:rPr>
        <w:t xml:space="preserve">- </w:t>
      </w:r>
      <w:r>
        <w:rPr>
          <w:i/>
        </w:rPr>
        <w:t>ученици</w:t>
      </w:r>
      <w:r w:rsidRPr="00CD60BE">
        <w:rPr>
          <w:i/>
        </w:rPr>
        <w:t>;</w:t>
      </w:r>
    </w:p>
    <w:p w14:paraId="4120A0A0" w14:textId="77777777" w:rsidR="007A0753" w:rsidRPr="00CD60BE" w:rsidRDefault="007A0753" w:rsidP="007A0753">
      <w:pPr>
        <w:spacing w:line="360" w:lineRule="auto"/>
        <w:ind w:firstLine="708"/>
        <w:jc w:val="both"/>
        <w:rPr>
          <w:i/>
        </w:rPr>
      </w:pPr>
      <w:r w:rsidRPr="00CD60BE">
        <w:rPr>
          <w:i/>
        </w:rPr>
        <w:t xml:space="preserve">- </w:t>
      </w:r>
      <w:r>
        <w:rPr>
          <w:i/>
        </w:rPr>
        <w:t>родители</w:t>
      </w:r>
      <w:r w:rsidRPr="00CD60BE">
        <w:rPr>
          <w:i/>
        </w:rPr>
        <w:t>;</w:t>
      </w:r>
    </w:p>
    <w:p w14:paraId="1BBEF491" w14:textId="77777777" w:rsidR="007A0753" w:rsidRPr="00CD60BE" w:rsidRDefault="007A0753" w:rsidP="007A0753">
      <w:pPr>
        <w:spacing w:line="360" w:lineRule="auto"/>
        <w:ind w:firstLine="708"/>
        <w:jc w:val="both"/>
        <w:rPr>
          <w:i/>
        </w:rPr>
      </w:pPr>
      <w:r w:rsidRPr="00CD60BE">
        <w:rPr>
          <w:i/>
        </w:rPr>
        <w:t xml:space="preserve">- </w:t>
      </w:r>
      <w:r>
        <w:rPr>
          <w:i/>
        </w:rPr>
        <w:t>педагогически специалисти</w:t>
      </w:r>
      <w:r w:rsidRPr="00CD60BE">
        <w:rPr>
          <w:i/>
        </w:rPr>
        <w:t>;</w:t>
      </w:r>
    </w:p>
    <w:p w14:paraId="07B91B5F" w14:textId="77777777" w:rsidR="007A0753" w:rsidRPr="00CD60BE" w:rsidRDefault="007A0753" w:rsidP="007A0753">
      <w:pPr>
        <w:spacing w:line="360" w:lineRule="auto"/>
        <w:ind w:firstLine="708"/>
        <w:jc w:val="both"/>
        <w:rPr>
          <w:i/>
        </w:rPr>
      </w:pPr>
      <w:r w:rsidRPr="00CD60BE">
        <w:rPr>
          <w:i/>
        </w:rPr>
        <w:t xml:space="preserve">- </w:t>
      </w:r>
      <w:r>
        <w:rPr>
          <w:i/>
        </w:rPr>
        <w:t>непедагогически персонал</w:t>
      </w:r>
      <w:r w:rsidRPr="00CD60BE">
        <w:rPr>
          <w:i/>
        </w:rPr>
        <w:t>.</w:t>
      </w:r>
    </w:p>
    <w:p w14:paraId="635BC3EE" w14:textId="77777777" w:rsidR="007A0753" w:rsidRPr="007A0753" w:rsidRDefault="007A0753" w:rsidP="0083132B">
      <w:pPr>
        <w:numPr>
          <w:ilvl w:val="0"/>
          <w:numId w:val="18"/>
        </w:numPr>
        <w:spacing w:line="360" w:lineRule="auto"/>
        <w:jc w:val="both"/>
      </w:pPr>
      <w:r w:rsidRPr="00CD60BE">
        <w:rPr>
          <w:i/>
        </w:rPr>
        <w:t>Брой форм</w:t>
      </w:r>
      <w:r>
        <w:rPr>
          <w:i/>
        </w:rPr>
        <w:t>и на неформално образование</w:t>
      </w:r>
      <w:r w:rsidRPr="00CD60BE">
        <w:rPr>
          <w:i/>
        </w:rPr>
        <w:t>.</w:t>
      </w:r>
    </w:p>
    <w:p w14:paraId="5278790C" w14:textId="77777777" w:rsidR="007A0753" w:rsidRPr="00EA745F" w:rsidRDefault="007A0753" w:rsidP="007A0753">
      <w:pPr>
        <w:spacing w:line="360" w:lineRule="auto"/>
        <w:ind w:left="720"/>
        <w:jc w:val="both"/>
        <w:rPr>
          <w:sz w:val="16"/>
          <w:szCs w:val="16"/>
        </w:rPr>
      </w:pPr>
    </w:p>
    <w:p w14:paraId="72C8974D" w14:textId="77777777" w:rsidR="007A0753" w:rsidRDefault="007A0753" w:rsidP="007A0753">
      <w:pPr>
        <w:spacing w:line="360" w:lineRule="auto"/>
        <w:ind w:firstLine="709"/>
        <w:jc w:val="both"/>
      </w:pPr>
      <w:r w:rsidRPr="00CD60BE">
        <w:rPr>
          <w:i/>
          <w:u w:val="single"/>
        </w:rPr>
        <w:t>Поддейност 1.3.</w:t>
      </w:r>
      <w:r w:rsidRPr="008B7E56">
        <w:t>: Форми с деца, ученици и родители в уязвимо положение от етническите малцинства и етнокултурни общности за преодоляване на натрупани социално-педагогически дефицити в резултат на въздействие на маргинализирана семейна и/или общностна среда.</w:t>
      </w:r>
    </w:p>
    <w:p w14:paraId="14614BED" w14:textId="77777777" w:rsidR="007A0753" w:rsidRPr="008B7E56" w:rsidRDefault="007A0753" w:rsidP="007A0753">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1.3</w:t>
      </w:r>
      <w:r w:rsidRPr="0030502D">
        <w:rPr>
          <w:b/>
        </w:rPr>
        <w:t>.</w:t>
      </w:r>
      <w:r w:rsidRPr="0030502D">
        <w:rPr>
          <w:rFonts w:eastAsia="SimSun"/>
          <w:b/>
        </w:rPr>
        <w:t>:</w:t>
      </w:r>
    </w:p>
    <w:p w14:paraId="73AA8CC0" w14:textId="77777777" w:rsidR="007A0753" w:rsidRPr="00CD60BE" w:rsidRDefault="007A0753" w:rsidP="0083132B">
      <w:pPr>
        <w:numPr>
          <w:ilvl w:val="0"/>
          <w:numId w:val="18"/>
        </w:numPr>
        <w:spacing w:line="360" w:lineRule="auto"/>
        <w:jc w:val="both"/>
        <w:rPr>
          <w:i/>
        </w:rPr>
      </w:pPr>
      <w:r w:rsidRPr="00CD60BE">
        <w:rPr>
          <w:i/>
        </w:rPr>
        <w:t>Брой включени в дейности за преодоляване на социално-педагогически дефицити:</w:t>
      </w:r>
    </w:p>
    <w:p w14:paraId="70E690CB" w14:textId="77777777" w:rsidR="007A0753" w:rsidRPr="00CD60BE" w:rsidRDefault="007A0753" w:rsidP="007A0753">
      <w:pPr>
        <w:spacing w:line="360" w:lineRule="auto"/>
        <w:ind w:firstLine="708"/>
        <w:jc w:val="both"/>
        <w:rPr>
          <w:i/>
        </w:rPr>
      </w:pPr>
      <w:r w:rsidRPr="00CD60BE">
        <w:rPr>
          <w:i/>
        </w:rPr>
        <w:t xml:space="preserve">- деца в уязвимо положение </w:t>
      </w:r>
      <w:r>
        <w:rPr>
          <w:i/>
        </w:rPr>
        <w:t>от етническите малцинства</w:t>
      </w:r>
      <w:r w:rsidRPr="00CD60BE">
        <w:rPr>
          <w:i/>
        </w:rPr>
        <w:t>;</w:t>
      </w:r>
    </w:p>
    <w:p w14:paraId="584D9D14" w14:textId="77777777" w:rsidR="007A0753" w:rsidRPr="00CD60BE" w:rsidRDefault="007A0753" w:rsidP="007A0753">
      <w:pPr>
        <w:spacing w:line="360" w:lineRule="auto"/>
        <w:ind w:firstLine="708"/>
        <w:jc w:val="both"/>
        <w:rPr>
          <w:i/>
        </w:rPr>
      </w:pPr>
      <w:r w:rsidRPr="00CD60BE">
        <w:rPr>
          <w:i/>
        </w:rPr>
        <w:t>- ученици в уязвимо положение</w:t>
      </w:r>
      <w:r>
        <w:rPr>
          <w:i/>
        </w:rPr>
        <w:t xml:space="preserve"> от етническите малцинства</w:t>
      </w:r>
      <w:r w:rsidRPr="00CD60BE">
        <w:rPr>
          <w:i/>
        </w:rPr>
        <w:t>;</w:t>
      </w:r>
    </w:p>
    <w:p w14:paraId="348FE04F" w14:textId="77777777" w:rsidR="007A0753" w:rsidRPr="00CD60BE" w:rsidRDefault="007A0753" w:rsidP="007A0753">
      <w:pPr>
        <w:spacing w:line="360" w:lineRule="auto"/>
        <w:ind w:firstLine="708"/>
        <w:jc w:val="both"/>
        <w:rPr>
          <w:i/>
        </w:rPr>
      </w:pPr>
      <w:r w:rsidRPr="00CD60BE">
        <w:rPr>
          <w:i/>
        </w:rPr>
        <w:t>- родители в уязвимо положение</w:t>
      </w:r>
      <w:r>
        <w:rPr>
          <w:i/>
        </w:rPr>
        <w:t xml:space="preserve"> от етническите малцинства</w:t>
      </w:r>
      <w:r w:rsidRPr="00CD60BE">
        <w:rPr>
          <w:i/>
        </w:rPr>
        <w:t>.</w:t>
      </w:r>
    </w:p>
    <w:p w14:paraId="0E9CFA96" w14:textId="77777777" w:rsidR="007A0753" w:rsidRDefault="007A0753" w:rsidP="0083132B">
      <w:pPr>
        <w:numPr>
          <w:ilvl w:val="0"/>
          <w:numId w:val="18"/>
        </w:numPr>
        <w:spacing w:line="360" w:lineRule="auto"/>
        <w:jc w:val="both"/>
      </w:pPr>
      <w:r w:rsidRPr="00CD60BE">
        <w:rPr>
          <w:i/>
        </w:rPr>
        <w:lastRenderedPageBreak/>
        <w:t>Брой проведени форми за психолого-педагогическа и социално-комуникативна подкрепа за преодоляване на натрупани соц</w:t>
      </w:r>
      <w:r>
        <w:rPr>
          <w:i/>
        </w:rPr>
        <w:t>иално-педагогически дефицити</w:t>
      </w:r>
      <w:r w:rsidRPr="008B7E56">
        <w:t>.</w:t>
      </w:r>
    </w:p>
    <w:p w14:paraId="374615B3" w14:textId="77777777" w:rsidR="007A0753" w:rsidRPr="00EA745F" w:rsidRDefault="007A0753" w:rsidP="007A0753">
      <w:pPr>
        <w:spacing w:line="360" w:lineRule="auto"/>
        <w:ind w:left="720"/>
        <w:jc w:val="both"/>
        <w:rPr>
          <w:sz w:val="16"/>
          <w:szCs w:val="16"/>
        </w:rPr>
      </w:pPr>
    </w:p>
    <w:p w14:paraId="16BB3944" w14:textId="77777777" w:rsidR="007A0753" w:rsidRDefault="007A0753" w:rsidP="007A0753">
      <w:pPr>
        <w:spacing w:line="360" w:lineRule="auto"/>
        <w:ind w:firstLine="709"/>
        <w:jc w:val="both"/>
        <w:rPr>
          <w:b/>
        </w:rPr>
      </w:pPr>
      <w:r w:rsidRPr="007A0753">
        <w:rPr>
          <w:i/>
          <w:u w:val="single"/>
        </w:rPr>
        <w:t>Поддейност 1.4.</w:t>
      </w:r>
      <w:r w:rsidRPr="007A0753">
        <w:t xml:space="preserve">: Форми на взаимодействие между деца и ученици от различен етнически произход за развитие на социалната и емоционална интелигентност и придобиване на социокултурна </w:t>
      </w:r>
      <w:r w:rsidRPr="001572F6">
        <w:t xml:space="preserve">компетентност. </w:t>
      </w:r>
      <w:r w:rsidRPr="001572F6">
        <w:rPr>
          <w:b/>
        </w:rPr>
        <w:t>(ЗАДЪЛЖИТЕЛНА)</w:t>
      </w:r>
    </w:p>
    <w:p w14:paraId="279092E3" w14:textId="77777777" w:rsidR="00EE06A2" w:rsidRPr="008B7E56" w:rsidRDefault="00EE06A2" w:rsidP="007A0753">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1.4</w:t>
      </w:r>
      <w:r w:rsidRPr="0030502D">
        <w:rPr>
          <w:b/>
        </w:rPr>
        <w:t>.</w:t>
      </w:r>
      <w:r w:rsidRPr="0030502D">
        <w:rPr>
          <w:rFonts w:eastAsia="SimSun"/>
          <w:b/>
        </w:rPr>
        <w:t>:</w:t>
      </w:r>
    </w:p>
    <w:p w14:paraId="705FD63E" w14:textId="77777777" w:rsidR="007A0753" w:rsidRPr="00CD60BE" w:rsidRDefault="007A0753" w:rsidP="0083132B">
      <w:pPr>
        <w:numPr>
          <w:ilvl w:val="0"/>
          <w:numId w:val="18"/>
        </w:numPr>
        <w:spacing w:line="360" w:lineRule="auto"/>
        <w:jc w:val="both"/>
        <w:rPr>
          <w:i/>
        </w:rPr>
      </w:pPr>
      <w:r w:rsidRPr="00CD60BE">
        <w:rPr>
          <w:i/>
        </w:rPr>
        <w:t>Брой включени във форми на взаимодействие между деца и ученици от различен етнически произход:</w:t>
      </w:r>
    </w:p>
    <w:p w14:paraId="27AB092D" w14:textId="77777777" w:rsidR="007A0753" w:rsidRPr="00CD60BE" w:rsidRDefault="00EE06A2" w:rsidP="007A0753">
      <w:pPr>
        <w:spacing w:line="360" w:lineRule="auto"/>
        <w:ind w:firstLine="708"/>
        <w:jc w:val="both"/>
        <w:rPr>
          <w:i/>
        </w:rPr>
      </w:pPr>
      <w:r>
        <w:rPr>
          <w:i/>
        </w:rPr>
        <w:t>- деца</w:t>
      </w:r>
      <w:r w:rsidR="007A0753" w:rsidRPr="00CD60BE">
        <w:rPr>
          <w:i/>
        </w:rPr>
        <w:t>;</w:t>
      </w:r>
    </w:p>
    <w:p w14:paraId="678BD88A" w14:textId="77777777" w:rsidR="007A0753" w:rsidRPr="00CD60BE" w:rsidRDefault="007A0753" w:rsidP="007A0753">
      <w:pPr>
        <w:spacing w:line="360" w:lineRule="auto"/>
        <w:ind w:firstLine="708"/>
        <w:jc w:val="both"/>
        <w:rPr>
          <w:i/>
        </w:rPr>
      </w:pPr>
      <w:r w:rsidRPr="00CD60BE">
        <w:rPr>
          <w:i/>
        </w:rPr>
        <w:t xml:space="preserve">- </w:t>
      </w:r>
      <w:r w:rsidR="00EE06A2">
        <w:rPr>
          <w:i/>
        </w:rPr>
        <w:t>ученици</w:t>
      </w:r>
      <w:r w:rsidRPr="00CD60BE">
        <w:rPr>
          <w:i/>
        </w:rPr>
        <w:t>;</w:t>
      </w:r>
    </w:p>
    <w:p w14:paraId="7AFF1420" w14:textId="77777777" w:rsidR="007A0753" w:rsidRPr="00CD60BE" w:rsidRDefault="007A0753" w:rsidP="007A0753">
      <w:pPr>
        <w:spacing w:line="360" w:lineRule="auto"/>
        <w:ind w:firstLine="708"/>
        <w:jc w:val="both"/>
        <w:rPr>
          <w:i/>
        </w:rPr>
      </w:pPr>
      <w:r w:rsidRPr="00CD60BE">
        <w:rPr>
          <w:i/>
        </w:rPr>
        <w:t xml:space="preserve">- </w:t>
      </w:r>
      <w:r w:rsidR="00EE06A2">
        <w:rPr>
          <w:i/>
        </w:rPr>
        <w:t>родители</w:t>
      </w:r>
      <w:r w:rsidRPr="00CD60BE">
        <w:rPr>
          <w:i/>
        </w:rPr>
        <w:t>;</w:t>
      </w:r>
    </w:p>
    <w:p w14:paraId="26B40258" w14:textId="77777777" w:rsidR="007A0753" w:rsidRPr="00CD60BE" w:rsidRDefault="007A0753" w:rsidP="007A0753">
      <w:pPr>
        <w:spacing w:line="360" w:lineRule="auto"/>
        <w:ind w:firstLine="708"/>
        <w:jc w:val="both"/>
        <w:rPr>
          <w:i/>
        </w:rPr>
      </w:pPr>
      <w:r w:rsidRPr="00CD60BE">
        <w:rPr>
          <w:i/>
        </w:rPr>
        <w:t xml:space="preserve">- </w:t>
      </w:r>
      <w:r w:rsidR="00EE06A2">
        <w:rPr>
          <w:i/>
        </w:rPr>
        <w:t>педагогически специалисти</w:t>
      </w:r>
      <w:r w:rsidRPr="00CD60BE">
        <w:rPr>
          <w:i/>
        </w:rPr>
        <w:t>;</w:t>
      </w:r>
    </w:p>
    <w:p w14:paraId="62CAA10A" w14:textId="77777777" w:rsidR="007A0753" w:rsidRPr="00CD60BE" w:rsidRDefault="007A0753" w:rsidP="007A0753">
      <w:pPr>
        <w:spacing w:line="360" w:lineRule="auto"/>
        <w:ind w:firstLine="708"/>
        <w:jc w:val="both"/>
        <w:rPr>
          <w:i/>
        </w:rPr>
      </w:pPr>
      <w:r w:rsidRPr="00CD60BE">
        <w:rPr>
          <w:i/>
        </w:rPr>
        <w:t xml:space="preserve">- </w:t>
      </w:r>
      <w:r w:rsidR="00EE06A2">
        <w:rPr>
          <w:i/>
        </w:rPr>
        <w:t>непедагогически персонал</w:t>
      </w:r>
      <w:r w:rsidRPr="00CD60BE">
        <w:rPr>
          <w:i/>
        </w:rPr>
        <w:t>.</w:t>
      </w:r>
    </w:p>
    <w:p w14:paraId="1290E9E2" w14:textId="77777777" w:rsidR="007A0753" w:rsidRPr="00881FED" w:rsidRDefault="007A0753" w:rsidP="0083132B">
      <w:pPr>
        <w:numPr>
          <w:ilvl w:val="0"/>
          <w:numId w:val="18"/>
        </w:numPr>
        <w:spacing w:line="360" w:lineRule="auto"/>
        <w:jc w:val="both"/>
        <w:rPr>
          <w:rFonts w:eastAsia="SimSun"/>
        </w:rPr>
      </w:pPr>
      <w:r w:rsidRPr="00CD60BE">
        <w:rPr>
          <w:i/>
        </w:rPr>
        <w:t xml:space="preserve">Брой реализирани форми на взаимодействие между деца и ученици от </w:t>
      </w:r>
      <w:r w:rsidR="00EE06A2">
        <w:rPr>
          <w:i/>
        </w:rPr>
        <w:t>различен етнически произход</w:t>
      </w:r>
      <w:r w:rsidRPr="008B7E56">
        <w:t>.</w:t>
      </w:r>
    </w:p>
    <w:p w14:paraId="5C693022" w14:textId="77777777" w:rsidR="001A0A35" w:rsidRPr="00EA745F" w:rsidRDefault="001A0A35" w:rsidP="002113D7">
      <w:pPr>
        <w:spacing w:line="360" w:lineRule="auto"/>
        <w:ind w:left="360"/>
        <w:jc w:val="both"/>
        <w:rPr>
          <w:rFonts w:eastAsia="SimSun"/>
          <w:sz w:val="16"/>
          <w:szCs w:val="16"/>
        </w:rPr>
      </w:pPr>
    </w:p>
    <w:p w14:paraId="4A68688F" w14:textId="77777777" w:rsidR="00EE06A2" w:rsidRPr="008B7E56" w:rsidRDefault="001A0A35" w:rsidP="00EE06A2">
      <w:pPr>
        <w:spacing w:line="360" w:lineRule="auto"/>
        <w:jc w:val="both"/>
      </w:pPr>
      <w:r w:rsidRPr="00881FED">
        <w:rPr>
          <w:rFonts w:eastAsia="SimSun"/>
          <w:b/>
          <w:u w:val="single"/>
        </w:rPr>
        <w:t>Дейност 2:</w:t>
      </w:r>
      <w:r w:rsidR="00EE06A2">
        <w:rPr>
          <w:rFonts w:eastAsia="SimSun"/>
        </w:rPr>
        <w:t xml:space="preserve"> </w:t>
      </w:r>
      <w:r w:rsidR="00EE06A2" w:rsidRPr="008B7E56">
        <w:t>Реализиране на форми за развитие на интеркултурна компетентност на всички субекти в системата на предучилищното, училищното и системата на висшето образование за позитивно образователно и интеркултурно взаимодействие чрез:</w:t>
      </w:r>
    </w:p>
    <w:p w14:paraId="2280187B" w14:textId="77777777" w:rsidR="00EE06A2" w:rsidRDefault="00EE06A2" w:rsidP="00EE06A2">
      <w:pPr>
        <w:spacing w:line="360" w:lineRule="auto"/>
        <w:ind w:firstLine="709"/>
        <w:jc w:val="both"/>
      </w:pPr>
      <w:r w:rsidRPr="00CD60BE">
        <w:rPr>
          <w:i/>
          <w:u w:val="single"/>
        </w:rPr>
        <w:t>Поддейност 2.1.:</w:t>
      </w:r>
      <w:r w:rsidRPr="008B7E56">
        <w:t xml:space="preserve"> Изследователски дейности, свързани със съхраняване на културната идентичност и запазване на културното наследство и етнокултурното многообразие в регионален и национален аспект, вкл. създаване на виртуални среди, които позволяват на учениците да се потопят в различни културни контексти.</w:t>
      </w:r>
    </w:p>
    <w:p w14:paraId="2737FB0E" w14:textId="77777777" w:rsidR="00EE06A2" w:rsidRPr="008B7E56" w:rsidRDefault="00EE06A2" w:rsidP="00EE06A2">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2.1</w:t>
      </w:r>
      <w:r w:rsidRPr="0030502D">
        <w:rPr>
          <w:b/>
        </w:rPr>
        <w:t>.</w:t>
      </w:r>
      <w:r w:rsidRPr="0030502D">
        <w:rPr>
          <w:rFonts w:eastAsia="SimSun"/>
          <w:b/>
        </w:rPr>
        <w:t>:</w:t>
      </w:r>
    </w:p>
    <w:p w14:paraId="29A70FCB" w14:textId="77777777" w:rsidR="00EE06A2" w:rsidRPr="00CD60BE" w:rsidRDefault="00EE06A2" w:rsidP="0083132B">
      <w:pPr>
        <w:numPr>
          <w:ilvl w:val="0"/>
          <w:numId w:val="18"/>
        </w:numPr>
        <w:spacing w:line="360" w:lineRule="auto"/>
        <w:jc w:val="both"/>
        <w:rPr>
          <w:i/>
        </w:rPr>
      </w:pPr>
      <w:r w:rsidRPr="00CD60BE">
        <w:rPr>
          <w:i/>
        </w:rPr>
        <w:t>Брой включени в изследователски дейности:</w:t>
      </w:r>
    </w:p>
    <w:p w14:paraId="0915B212" w14:textId="77777777" w:rsidR="00EE06A2" w:rsidRPr="00CD60BE" w:rsidRDefault="00EE06A2" w:rsidP="00EE06A2">
      <w:pPr>
        <w:spacing w:line="360" w:lineRule="auto"/>
        <w:ind w:firstLine="708"/>
        <w:jc w:val="both"/>
        <w:rPr>
          <w:i/>
        </w:rPr>
      </w:pPr>
      <w:r w:rsidRPr="00CD60BE">
        <w:rPr>
          <w:i/>
        </w:rPr>
        <w:t xml:space="preserve">- </w:t>
      </w:r>
      <w:r>
        <w:rPr>
          <w:i/>
        </w:rPr>
        <w:t>деца</w:t>
      </w:r>
      <w:r w:rsidRPr="00CD60BE">
        <w:rPr>
          <w:i/>
        </w:rPr>
        <w:t>;</w:t>
      </w:r>
    </w:p>
    <w:p w14:paraId="205D0F6B" w14:textId="77777777" w:rsidR="00EE06A2" w:rsidRPr="00CD60BE" w:rsidRDefault="00EE06A2" w:rsidP="00EE06A2">
      <w:pPr>
        <w:spacing w:line="360" w:lineRule="auto"/>
        <w:ind w:firstLine="708"/>
        <w:jc w:val="both"/>
        <w:rPr>
          <w:i/>
        </w:rPr>
      </w:pPr>
      <w:r w:rsidRPr="00CD60BE">
        <w:rPr>
          <w:i/>
        </w:rPr>
        <w:t xml:space="preserve">- </w:t>
      </w:r>
      <w:r>
        <w:rPr>
          <w:i/>
        </w:rPr>
        <w:t>ученици</w:t>
      </w:r>
      <w:r w:rsidRPr="00CD60BE">
        <w:rPr>
          <w:i/>
        </w:rPr>
        <w:t>;</w:t>
      </w:r>
    </w:p>
    <w:p w14:paraId="2D253C29" w14:textId="77777777" w:rsidR="00EE06A2" w:rsidRPr="00CD60BE" w:rsidRDefault="00EE06A2" w:rsidP="00EE06A2">
      <w:pPr>
        <w:spacing w:line="360" w:lineRule="auto"/>
        <w:ind w:firstLine="708"/>
        <w:jc w:val="both"/>
        <w:rPr>
          <w:i/>
        </w:rPr>
      </w:pPr>
      <w:r w:rsidRPr="00CD60BE">
        <w:rPr>
          <w:i/>
        </w:rPr>
        <w:t xml:space="preserve">- </w:t>
      </w:r>
      <w:r>
        <w:rPr>
          <w:i/>
        </w:rPr>
        <w:t>родители</w:t>
      </w:r>
      <w:r w:rsidRPr="00CD60BE">
        <w:rPr>
          <w:i/>
        </w:rPr>
        <w:t>;</w:t>
      </w:r>
    </w:p>
    <w:p w14:paraId="0881C4E5" w14:textId="77777777" w:rsidR="00EE06A2" w:rsidRPr="00CD60BE" w:rsidRDefault="00EE06A2" w:rsidP="00EE06A2">
      <w:pPr>
        <w:spacing w:line="360" w:lineRule="auto"/>
        <w:ind w:firstLine="708"/>
        <w:jc w:val="both"/>
        <w:rPr>
          <w:i/>
        </w:rPr>
      </w:pPr>
      <w:r w:rsidRPr="00CD60BE">
        <w:rPr>
          <w:i/>
        </w:rPr>
        <w:t xml:space="preserve">- </w:t>
      </w:r>
      <w:r>
        <w:rPr>
          <w:i/>
        </w:rPr>
        <w:t>педагогически специалисти</w:t>
      </w:r>
      <w:r w:rsidRPr="00CD60BE">
        <w:rPr>
          <w:i/>
        </w:rPr>
        <w:t>;</w:t>
      </w:r>
    </w:p>
    <w:p w14:paraId="756B2A0E" w14:textId="77777777" w:rsidR="00EE06A2" w:rsidRPr="00CD60BE" w:rsidRDefault="00EE06A2" w:rsidP="00EE06A2">
      <w:pPr>
        <w:spacing w:line="360" w:lineRule="auto"/>
        <w:ind w:firstLine="708"/>
        <w:jc w:val="both"/>
        <w:rPr>
          <w:i/>
        </w:rPr>
      </w:pPr>
      <w:r w:rsidRPr="00CD60BE">
        <w:rPr>
          <w:i/>
        </w:rPr>
        <w:t xml:space="preserve">- </w:t>
      </w:r>
      <w:r>
        <w:rPr>
          <w:i/>
        </w:rPr>
        <w:t>непедагогически персонал</w:t>
      </w:r>
      <w:r w:rsidRPr="00CD60BE">
        <w:rPr>
          <w:i/>
        </w:rPr>
        <w:t>.</w:t>
      </w:r>
    </w:p>
    <w:p w14:paraId="2B394303" w14:textId="77777777" w:rsidR="00EE06A2" w:rsidRPr="00CD60BE" w:rsidRDefault="00EE06A2" w:rsidP="0083132B">
      <w:pPr>
        <w:numPr>
          <w:ilvl w:val="0"/>
          <w:numId w:val="18"/>
        </w:numPr>
        <w:spacing w:line="360" w:lineRule="auto"/>
        <w:jc w:val="both"/>
        <w:rPr>
          <w:i/>
        </w:rPr>
      </w:pPr>
      <w:r w:rsidRPr="00CD60BE">
        <w:rPr>
          <w:i/>
        </w:rPr>
        <w:t>Брой реализирани изследо</w:t>
      </w:r>
      <w:r>
        <w:rPr>
          <w:i/>
        </w:rPr>
        <w:t>вателски дейности</w:t>
      </w:r>
      <w:r w:rsidRPr="00CD60BE">
        <w:rPr>
          <w:i/>
        </w:rPr>
        <w:t>.</w:t>
      </w:r>
    </w:p>
    <w:p w14:paraId="4ECCA188" w14:textId="77777777" w:rsidR="00EE06A2" w:rsidRPr="00CD60BE" w:rsidRDefault="00EE06A2" w:rsidP="0083132B">
      <w:pPr>
        <w:numPr>
          <w:ilvl w:val="0"/>
          <w:numId w:val="18"/>
        </w:numPr>
        <w:spacing w:line="360" w:lineRule="auto"/>
        <w:jc w:val="both"/>
        <w:rPr>
          <w:i/>
        </w:rPr>
      </w:pPr>
      <w:r w:rsidRPr="00CD60BE">
        <w:rPr>
          <w:i/>
        </w:rPr>
        <w:t>Брой институции, осъществили изследователски дейности:</w:t>
      </w:r>
    </w:p>
    <w:p w14:paraId="1B5DB746" w14:textId="77777777" w:rsidR="00EE06A2" w:rsidRPr="00CD60BE" w:rsidRDefault="00EE06A2" w:rsidP="00EE06A2">
      <w:pPr>
        <w:spacing w:line="360" w:lineRule="auto"/>
        <w:ind w:firstLine="708"/>
        <w:jc w:val="both"/>
        <w:rPr>
          <w:i/>
        </w:rPr>
      </w:pPr>
      <w:r w:rsidRPr="00CD60BE">
        <w:rPr>
          <w:i/>
        </w:rPr>
        <w:lastRenderedPageBreak/>
        <w:t xml:space="preserve">- </w:t>
      </w:r>
      <w:r>
        <w:rPr>
          <w:i/>
        </w:rPr>
        <w:t>детски градини</w:t>
      </w:r>
      <w:r w:rsidRPr="00CD60BE">
        <w:rPr>
          <w:i/>
        </w:rPr>
        <w:t>;</w:t>
      </w:r>
    </w:p>
    <w:p w14:paraId="754CBC3D" w14:textId="77777777" w:rsidR="00EE06A2" w:rsidRPr="00CD60BE" w:rsidRDefault="00EE06A2" w:rsidP="00EE06A2">
      <w:pPr>
        <w:spacing w:line="360" w:lineRule="auto"/>
        <w:ind w:firstLine="708"/>
        <w:jc w:val="both"/>
        <w:rPr>
          <w:i/>
        </w:rPr>
      </w:pPr>
      <w:r w:rsidRPr="00CD60BE">
        <w:rPr>
          <w:i/>
        </w:rPr>
        <w:t xml:space="preserve">- </w:t>
      </w:r>
      <w:r>
        <w:rPr>
          <w:i/>
        </w:rPr>
        <w:t>училища</w:t>
      </w:r>
      <w:r w:rsidRPr="00CD60BE">
        <w:rPr>
          <w:i/>
        </w:rPr>
        <w:t>;</w:t>
      </w:r>
    </w:p>
    <w:p w14:paraId="1BDE58C3" w14:textId="77777777" w:rsidR="00EE06A2" w:rsidRPr="00CD60BE" w:rsidRDefault="00EE06A2" w:rsidP="00EE06A2">
      <w:pPr>
        <w:spacing w:line="360" w:lineRule="auto"/>
        <w:ind w:firstLine="708"/>
        <w:jc w:val="both"/>
        <w:rPr>
          <w:i/>
        </w:rPr>
      </w:pPr>
      <w:r w:rsidRPr="00CD60BE">
        <w:rPr>
          <w:i/>
        </w:rPr>
        <w:t xml:space="preserve">- </w:t>
      </w:r>
      <w:r>
        <w:rPr>
          <w:i/>
        </w:rPr>
        <w:t>общини</w:t>
      </w:r>
      <w:r w:rsidRPr="00CD60BE">
        <w:rPr>
          <w:i/>
        </w:rPr>
        <w:t>;</w:t>
      </w:r>
    </w:p>
    <w:p w14:paraId="3BFFFA32" w14:textId="77777777" w:rsidR="00EE06A2" w:rsidRPr="00CD60BE" w:rsidRDefault="00EE06A2" w:rsidP="00EE06A2">
      <w:pPr>
        <w:spacing w:line="360" w:lineRule="auto"/>
        <w:ind w:firstLine="708"/>
        <w:jc w:val="both"/>
        <w:rPr>
          <w:i/>
        </w:rPr>
      </w:pPr>
      <w:r w:rsidRPr="00CD60BE">
        <w:rPr>
          <w:i/>
        </w:rPr>
        <w:t xml:space="preserve">- </w:t>
      </w:r>
      <w:r>
        <w:rPr>
          <w:i/>
        </w:rPr>
        <w:t>висши училища</w:t>
      </w:r>
      <w:r w:rsidRPr="00CD60BE">
        <w:rPr>
          <w:i/>
        </w:rPr>
        <w:t>;</w:t>
      </w:r>
    </w:p>
    <w:p w14:paraId="662E2355" w14:textId="77777777" w:rsidR="00EE06A2" w:rsidRDefault="00EE06A2" w:rsidP="00EE06A2">
      <w:pPr>
        <w:spacing w:line="360" w:lineRule="auto"/>
        <w:ind w:firstLine="708"/>
        <w:jc w:val="both"/>
        <w:rPr>
          <w:i/>
        </w:rPr>
      </w:pPr>
      <w:r w:rsidRPr="00CD60BE">
        <w:rPr>
          <w:i/>
        </w:rPr>
        <w:t xml:space="preserve">- </w:t>
      </w:r>
      <w:r>
        <w:rPr>
          <w:i/>
        </w:rPr>
        <w:t>РУО</w:t>
      </w:r>
      <w:r w:rsidRPr="00CD60BE">
        <w:rPr>
          <w:i/>
        </w:rPr>
        <w:t>.</w:t>
      </w:r>
    </w:p>
    <w:p w14:paraId="130E658C" w14:textId="77777777" w:rsidR="00EA745F" w:rsidRPr="00EA745F" w:rsidRDefault="00EA745F" w:rsidP="00EE06A2">
      <w:pPr>
        <w:spacing w:line="360" w:lineRule="auto"/>
        <w:ind w:firstLine="708"/>
        <w:jc w:val="both"/>
        <w:rPr>
          <w:i/>
          <w:sz w:val="16"/>
          <w:szCs w:val="16"/>
        </w:rPr>
      </w:pPr>
    </w:p>
    <w:p w14:paraId="2A5A7464" w14:textId="77777777" w:rsidR="00EE06A2" w:rsidRDefault="00EE06A2" w:rsidP="00EE06A2">
      <w:pPr>
        <w:spacing w:line="360" w:lineRule="auto"/>
        <w:ind w:firstLine="709"/>
        <w:jc w:val="both"/>
        <w:rPr>
          <w:b/>
        </w:rPr>
      </w:pPr>
      <w:r w:rsidRPr="00EE06A2">
        <w:rPr>
          <w:i/>
          <w:u w:val="single"/>
        </w:rPr>
        <w:t>Поддейност 2.2.</w:t>
      </w:r>
      <w:r w:rsidRPr="00EE06A2">
        <w:t xml:space="preserve">: Форми на проектно базирано обучение и/или неформално </w:t>
      </w:r>
      <w:r w:rsidRPr="001572F6">
        <w:t xml:space="preserve">образование за формиране на знания, умения, нагласи и ценности за интеркултурна компетентност. </w:t>
      </w:r>
      <w:r w:rsidRPr="001572F6">
        <w:rPr>
          <w:b/>
        </w:rPr>
        <w:t>(ЗАДЪЛЖИТЕЛНА)</w:t>
      </w:r>
    </w:p>
    <w:p w14:paraId="6B2FF392" w14:textId="77777777" w:rsidR="00EE06A2" w:rsidRPr="008B7E56" w:rsidRDefault="00EE06A2" w:rsidP="00EE06A2">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2.2</w:t>
      </w:r>
      <w:r w:rsidRPr="0030502D">
        <w:rPr>
          <w:b/>
        </w:rPr>
        <w:t>.</w:t>
      </w:r>
      <w:r w:rsidRPr="0030502D">
        <w:rPr>
          <w:rFonts w:eastAsia="SimSun"/>
          <w:b/>
        </w:rPr>
        <w:t>:</w:t>
      </w:r>
    </w:p>
    <w:p w14:paraId="29A020AD" w14:textId="77777777" w:rsidR="00EE06A2" w:rsidRPr="00CD60BE" w:rsidRDefault="00EE06A2" w:rsidP="0083132B">
      <w:pPr>
        <w:numPr>
          <w:ilvl w:val="0"/>
          <w:numId w:val="19"/>
        </w:numPr>
        <w:spacing w:line="360" w:lineRule="auto"/>
        <w:jc w:val="both"/>
        <w:rPr>
          <w:i/>
        </w:rPr>
      </w:pPr>
      <w:r w:rsidRPr="00CD60BE">
        <w:rPr>
          <w:i/>
        </w:rPr>
        <w:t>Брой включени във форми на проектно базирано обучение и/или неформално образование:</w:t>
      </w:r>
    </w:p>
    <w:p w14:paraId="7F125167" w14:textId="77777777" w:rsidR="00EE06A2" w:rsidRPr="00CD60BE" w:rsidRDefault="00EE06A2" w:rsidP="00EE06A2">
      <w:pPr>
        <w:spacing w:line="360" w:lineRule="auto"/>
        <w:ind w:firstLine="708"/>
        <w:jc w:val="both"/>
        <w:rPr>
          <w:i/>
        </w:rPr>
      </w:pPr>
      <w:r>
        <w:rPr>
          <w:i/>
        </w:rPr>
        <w:t>- деца</w:t>
      </w:r>
      <w:r w:rsidRPr="00CD60BE">
        <w:rPr>
          <w:i/>
        </w:rPr>
        <w:t>;</w:t>
      </w:r>
    </w:p>
    <w:p w14:paraId="7CC9E456" w14:textId="77777777" w:rsidR="00EE06A2" w:rsidRPr="00CD60BE" w:rsidRDefault="00EE06A2" w:rsidP="00EE06A2">
      <w:pPr>
        <w:spacing w:line="360" w:lineRule="auto"/>
        <w:ind w:firstLine="708"/>
        <w:jc w:val="both"/>
        <w:rPr>
          <w:i/>
        </w:rPr>
      </w:pPr>
      <w:r w:rsidRPr="00CD60BE">
        <w:rPr>
          <w:i/>
        </w:rPr>
        <w:t xml:space="preserve">- </w:t>
      </w:r>
      <w:r>
        <w:rPr>
          <w:i/>
        </w:rPr>
        <w:t>ученици</w:t>
      </w:r>
      <w:r w:rsidRPr="00CD60BE">
        <w:rPr>
          <w:i/>
        </w:rPr>
        <w:t>;</w:t>
      </w:r>
    </w:p>
    <w:p w14:paraId="6849A443" w14:textId="77777777" w:rsidR="00EE06A2" w:rsidRPr="00CD60BE" w:rsidRDefault="00EE06A2" w:rsidP="00EE06A2">
      <w:pPr>
        <w:spacing w:line="360" w:lineRule="auto"/>
        <w:ind w:firstLine="708"/>
        <w:jc w:val="both"/>
        <w:rPr>
          <w:i/>
        </w:rPr>
      </w:pPr>
      <w:r w:rsidRPr="00CD60BE">
        <w:rPr>
          <w:i/>
        </w:rPr>
        <w:t xml:space="preserve">- </w:t>
      </w:r>
      <w:r>
        <w:rPr>
          <w:i/>
        </w:rPr>
        <w:t>родители</w:t>
      </w:r>
      <w:r w:rsidRPr="00CD60BE">
        <w:rPr>
          <w:i/>
        </w:rPr>
        <w:t>;</w:t>
      </w:r>
    </w:p>
    <w:p w14:paraId="6C2F8344" w14:textId="77777777" w:rsidR="00EE06A2" w:rsidRPr="00CD60BE" w:rsidRDefault="00EE06A2" w:rsidP="00EE06A2">
      <w:pPr>
        <w:spacing w:line="360" w:lineRule="auto"/>
        <w:ind w:firstLine="708"/>
        <w:jc w:val="both"/>
        <w:rPr>
          <w:i/>
        </w:rPr>
      </w:pPr>
      <w:r w:rsidRPr="00CD60BE">
        <w:rPr>
          <w:i/>
        </w:rPr>
        <w:t xml:space="preserve">- </w:t>
      </w:r>
      <w:r>
        <w:rPr>
          <w:i/>
        </w:rPr>
        <w:t>педагогически специалисти</w:t>
      </w:r>
      <w:r w:rsidRPr="00CD60BE">
        <w:rPr>
          <w:i/>
        </w:rPr>
        <w:t>;</w:t>
      </w:r>
    </w:p>
    <w:p w14:paraId="75CBBB3D" w14:textId="77777777" w:rsidR="00EE06A2" w:rsidRPr="00CD60BE" w:rsidRDefault="00EE06A2" w:rsidP="00EE06A2">
      <w:pPr>
        <w:spacing w:line="360" w:lineRule="auto"/>
        <w:ind w:firstLine="708"/>
        <w:jc w:val="both"/>
        <w:rPr>
          <w:i/>
        </w:rPr>
      </w:pPr>
      <w:r w:rsidRPr="00CD60BE">
        <w:rPr>
          <w:i/>
        </w:rPr>
        <w:t>- непедагогичес</w:t>
      </w:r>
      <w:r>
        <w:rPr>
          <w:i/>
        </w:rPr>
        <w:t>ки персонал</w:t>
      </w:r>
      <w:r w:rsidRPr="00CD60BE">
        <w:rPr>
          <w:i/>
        </w:rPr>
        <w:t>;</w:t>
      </w:r>
    </w:p>
    <w:p w14:paraId="23DB16F6" w14:textId="77777777" w:rsidR="00EE06A2" w:rsidRPr="00CD60BE" w:rsidRDefault="00EE06A2" w:rsidP="00EE06A2">
      <w:pPr>
        <w:spacing w:line="360" w:lineRule="auto"/>
        <w:ind w:firstLine="708"/>
        <w:jc w:val="both"/>
        <w:rPr>
          <w:i/>
        </w:rPr>
      </w:pPr>
      <w:r w:rsidRPr="00CD60BE">
        <w:rPr>
          <w:i/>
        </w:rPr>
        <w:t>- у</w:t>
      </w:r>
      <w:r>
        <w:rPr>
          <w:i/>
        </w:rPr>
        <w:t>ниверситетски преподаватели</w:t>
      </w:r>
      <w:r w:rsidRPr="00CD60BE">
        <w:rPr>
          <w:i/>
        </w:rPr>
        <w:t>.</w:t>
      </w:r>
    </w:p>
    <w:p w14:paraId="270CA253" w14:textId="77777777" w:rsidR="00EE06A2" w:rsidRPr="00EE06A2" w:rsidRDefault="00EE06A2" w:rsidP="0083132B">
      <w:pPr>
        <w:numPr>
          <w:ilvl w:val="0"/>
          <w:numId w:val="19"/>
        </w:numPr>
        <w:spacing w:line="360" w:lineRule="auto"/>
        <w:jc w:val="both"/>
      </w:pPr>
      <w:r w:rsidRPr="00CD60BE">
        <w:rPr>
          <w:i/>
        </w:rPr>
        <w:t>Брой форми на проектно базирано обучение и</w:t>
      </w:r>
      <w:r>
        <w:rPr>
          <w:i/>
        </w:rPr>
        <w:t>/или неформално образование</w:t>
      </w:r>
      <w:r w:rsidRPr="00CD60BE">
        <w:rPr>
          <w:i/>
        </w:rPr>
        <w:t>.</w:t>
      </w:r>
    </w:p>
    <w:p w14:paraId="2ABC2484" w14:textId="77777777" w:rsidR="00EE06A2" w:rsidRPr="00EA745F" w:rsidRDefault="00EE06A2" w:rsidP="00EE06A2">
      <w:pPr>
        <w:spacing w:line="360" w:lineRule="auto"/>
        <w:ind w:left="720"/>
        <w:jc w:val="both"/>
        <w:rPr>
          <w:sz w:val="16"/>
          <w:szCs w:val="16"/>
        </w:rPr>
      </w:pPr>
    </w:p>
    <w:p w14:paraId="0ED1B80B" w14:textId="77777777" w:rsidR="00EE06A2" w:rsidRDefault="00EE06A2" w:rsidP="00EE06A2">
      <w:pPr>
        <w:spacing w:line="360" w:lineRule="auto"/>
        <w:ind w:firstLine="709"/>
        <w:jc w:val="both"/>
        <w:rPr>
          <w:b/>
        </w:rPr>
      </w:pPr>
      <w:r w:rsidRPr="00EE06A2">
        <w:rPr>
          <w:i/>
          <w:u w:val="single"/>
        </w:rPr>
        <w:t>Поддейност 2.3.</w:t>
      </w:r>
      <w:r w:rsidRPr="00EE06A2">
        <w:t>: Разработване и въвеждане на иновативни педагогически (дидактически и възпитателни) форми за интеркултурно образование в образователните институции в системата на предучилищното, училищното и висшето образование, чрез интегрирано приложение на дигитални компетентности, вкл. изкуствения интелект.</w:t>
      </w:r>
      <w:r>
        <w:t xml:space="preserve"> </w:t>
      </w:r>
      <w:r w:rsidRPr="001572F6">
        <w:rPr>
          <w:b/>
        </w:rPr>
        <w:t>(ЗАДЪЛЖИТЕЛНА)</w:t>
      </w:r>
    </w:p>
    <w:p w14:paraId="1E8E3A8A" w14:textId="77777777" w:rsidR="00EE06A2" w:rsidRPr="008B7E56" w:rsidRDefault="00EE06A2" w:rsidP="00EE06A2">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2.3</w:t>
      </w:r>
      <w:r w:rsidRPr="0030502D">
        <w:rPr>
          <w:b/>
        </w:rPr>
        <w:t>.</w:t>
      </w:r>
      <w:r w:rsidRPr="0030502D">
        <w:rPr>
          <w:rFonts w:eastAsia="SimSun"/>
          <w:b/>
        </w:rPr>
        <w:t>:</w:t>
      </w:r>
    </w:p>
    <w:p w14:paraId="516890FB" w14:textId="77777777" w:rsidR="00EE06A2" w:rsidRPr="00CD60BE" w:rsidRDefault="00EE06A2" w:rsidP="0083132B">
      <w:pPr>
        <w:numPr>
          <w:ilvl w:val="0"/>
          <w:numId w:val="19"/>
        </w:numPr>
        <w:spacing w:line="360" w:lineRule="auto"/>
        <w:jc w:val="both"/>
        <w:rPr>
          <w:i/>
        </w:rPr>
      </w:pPr>
      <w:r w:rsidRPr="00CD60BE">
        <w:rPr>
          <w:i/>
        </w:rPr>
        <w:t>Брой разработени и въведени иновативни педагогически (дидактически/възпитателни) форми з</w:t>
      </w:r>
      <w:r>
        <w:rPr>
          <w:i/>
        </w:rPr>
        <w:t>а интеркултурно образование</w:t>
      </w:r>
      <w:r w:rsidRPr="00CD60BE">
        <w:rPr>
          <w:i/>
        </w:rPr>
        <w:t>;</w:t>
      </w:r>
    </w:p>
    <w:p w14:paraId="338EC6A6" w14:textId="77777777" w:rsidR="00EE06A2" w:rsidRPr="00CD60BE" w:rsidRDefault="00EE06A2" w:rsidP="0083132B">
      <w:pPr>
        <w:numPr>
          <w:ilvl w:val="0"/>
          <w:numId w:val="19"/>
        </w:numPr>
        <w:spacing w:line="360" w:lineRule="auto"/>
        <w:jc w:val="both"/>
        <w:rPr>
          <w:i/>
        </w:rPr>
      </w:pPr>
      <w:r w:rsidRPr="00CD60BE">
        <w:rPr>
          <w:i/>
        </w:rPr>
        <w:t>Брой включени във въвеждане на иновативни педагогически (дидактически и възпитателни) форми за интеркултурно образование:</w:t>
      </w:r>
    </w:p>
    <w:p w14:paraId="0767A380" w14:textId="77777777" w:rsidR="00EE06A2" w:rsidRPr="00CD60BE" w:rsidRDefault="00EE06A2" w:rsidP="00EE06A2">
      <w:pPr>
        <w:spacing w:line="360" w:lineRule="auto"/>
        <w:ind w:firstLine="708"/>
        <w:jc w:val="both"/>
        <w:rPr>
          <w:i/>
        </w:rPr>
      </w:pPr>
      <w:r>
        <w:rPr>
          <w:i/>
        </w:rPr>
        <w:t>- деца</w:t>
      </w:r>
      <w:r w:rsidRPr="00CD60BE">
        <w:rPr>
          <w:i/>
        </w:rPr>
        <w:t>;</w:t>
      </w:r>
    </w:p>
    <w:p w14:paraId="2DF82D22" w14:textId="77777777" w:rsidR="00EE06A2" w:rsidRPr="00CD60BE" w:rsidRDefault="00EE06A2" w:rsidP="00EE06A2">
      <w:pPr>
        <w:spacing w:line="360" w:lineRule="auto"/>
        <w:ind w:firstLine="708"/>
        <w:jc w:val="both"/>
        <w:rPr>
          <w:i/>
        </w:rPr>
      </w:pPr>
      <w:r w:rsidRPr="00CD60BE">
        <w:rPr>
          <w:i/>
        </w:rPr>
        <w:t xml:space="preserve">- </w:t>
      </w:r>
      <w:r>
        <w:rPr>
          <w:i/>
        </w:rPr>
        <w:t>ученици</w:t>
      </w:r>
      <w:r w:rsidRPr="00CD60BE">
        <w:rPr>
          <w:i/>
        </w:rPr>
        <w:t>;</w:t>
      </w:r>
    </w:p>
    <w:p w14:paraId="24E83DB5" w14:textId="77777777" w:rsidR="00EE06A2" w:rsidRPr="00CD60BE" w:rsidRDefault="00EE06A2" w:rsidP="00EE06A2">
      <w:pPr>
        <w:spacing w:line="360" w:lineRule="auto"/>
        <w:ind w:firstLine="708"/>
        <w:jc w:val="both"/>
        <w:rPr>
          <w:i/>
        </w:rPr>
      </w:pPr>
      <w:r w:rsidRPr="00CD60BE">
        <w:rPr>
          <w:i/>
        </w:rPr>
        <w:t xml:space="preserve">- </w:t>
      </w:r>
      <w:r>
        <w:rPr>
          <w:i/>
        </w:rPr>
        <w:t>родители</w:t>
      </w:r>
      <w:r w:rsidRPr="00CD60BE">
        <w:rPr>
          <w:i/>
        </w:rPr>
        <w:t>;</w:t>
      </w:r>
    </w:p>
    <w:p w14:paraId="7C93FFBF" w14:textId="77777777" w:rsidR="00EE06A2" w:rsidRPr="00CD60BE" w:rsidRDefault="00EE06A2" w:rsidP="00EE06A2">
      <w:pPr>
        <w:spacing w:line="360" w:lineRule="auto"/>
        <w:ind w:firstLine="708"/>
        <w:jc w:val="both"/>
        <w:rPr>
          <w:i/>
        </w:rPr>
      </w:pPr>
      <w:r w:rsidRPr="00CD60BE">
        <w:rPr>
          <w:i/>
        </w:rPr>
        <w:lastRenderedPageBreak/>
        <w:t xml:space="preserve">- </w:t>
      </w:r>
      <w:r>
        <w:rPr>
          <w:i/>
        </w:rPr>
        <w:t>педагогически специалисти</w:t>
      </w:r>
      <w:r w:rsidRPr="00CD60BE">
        <w:rPr>
          <w:i/>
        </w:rPr>
        <w:t>;</w:t>
      </w:r>
    </w:p>
    <w:p w14:paraId="54C74F07" w14:textId="77777777" w:rsidR="00EE06A2" w:rsidRPr="00CD60BE" w:rsidRDefault="00EE06A2" w:rsidP="00EE06A2">
      <w:pPr>
        <w:spacing w:line="360" w:lineRule="auto"/>
        <w:ind w:firstLine="708"/>
        <w:jc w:val="both"/>
        <w:rPr>
          <w:i/>
        </w:rPr>
      </w:pPr>
      <w:r w:rsidRPr="00CD60BE">
        <w:rPr>
          <w:i/>
        </w:rPr>
        <w:t xml:space="preserve">- </w:t>
      </w:r>
      <w:r>
        <w:rPr>
          <w:i/>
        </w:rPr>
        <w:t>непедагогически персонал</w:t>
      </w:r>
      <w:r w:rsidRPr="00CD60BE">
        <w:rPr>
          <w:i/>
        </w:rPr>
        <w:t>;</w:t>
      </w:r>
    </w:p>
    <w:p w14:paraId="7D2F9721" w14:textId="77777777" w:rsidR="00EE06A2" w:rsidRPr="00CD60BE" w:rsidRDefault="00EE06A2" w:rsidP="00EE06A2">
      <w:pPr>
        <w:spacing w:line="360" w:lineRule="auto"/>
        <w:ind w:firstLine="708"/>
        <w:jc w:val="both"/>
        <w:rPr>
          <w:i/>
        </w:rPr>
      </w:pPr>
      <w:r w:rsidRPr="00CD60BE">
        <w:rPr>
          <w:i/>
        </w:rPr>
        <w:t>- у</w:t>
      </w:r>
      <w:r>
        <w:rPr>
          <w:i/>
        </w:rPr>
        <w:t>ниверситетски преподаватели</w:t>
      </w:r>
      <w:r w:rsidRPr="00CD60BE">
        <w:rPr>
          <w:i/>
        </w:rPr>
        <w:t>.</w:t>
      </w:r>
    </w:p>
    <w:p w14:paraId="25C5DA28" w14:textId="77777777" w:rsidR="00C4330D" w:rsidRPr="00881FED" w:rsidRDefault="00EE06A2" w:rsidP="0083132B">
      <w:pPr>
        <w:numPr>
          <w:ilvl w:val="0"/>
          <w:numId w:val="20"/>
        </w:numPr>
        <w:spacing w:line="360" w:lineRule="auto"/>
        <w:jc w:val="both"/>
        <w:rPr>
          <w:rFonts w:eastAsia="SimSun"/>
        </w:rPr>
      </w:pPr>
      <w:r w:rsidRPr="00CD60BE">
        <w:rPr>
          <w:i/>
        </w:rPr>
        <w:t>Брой образователни институции, разработили и въвели иновативни педагогически (дидактически и възпитателни) форми з</w:t>
      </w:r>
      <w:r>
        <w:rPr>
          <w:i/>
        </w:rPr>
        <w:t>а интеркултурно образование</w:t>
      </w:r>
      <w:r w:rsidRPr="00CD60BE">
        <w:rPr>
          <w:i/>
        </w:rPr>
        <w:t>.</w:t>
      </w:r>
    </w:p>
    <w:p w14:paraId="324EEC1A" w14:textId="77777777" w:rsidR="00FF23B7" w:rsidRPr="00EA745F" w:rsidRDefault="00FF23B7" w:rsidP="002113D7">
      <w:pPr>
        <w:spacing w:line="360" w:lineRule="auto"/>
        <w:jc w:val="both"/>
        <w:rPr>
          <w:b/>
          <w:i/>
          <w:sz w:val="16"/>
          <w:szCs w:val="16"/>
        </w:rPr>
      </w:pPr>
    </w:p>
    <w:p w14:paraId="18C4646F" w14:textId="77777777" w:rsidR="000E7F91" w:rsidRPr="00881FED" w:rsidRDefault="00BB1E19" w:rsidP="002B7539">
      <w:pPr>
        <w:spacing w:line="360" w:lineRule="auto"/>
        <w:jc w:val="both"/>
        <w:rPr>
          <w:b/>
        </w:rPr>
      </w:pPr>
      <w:r w:rsidRPr="001572F6">
        <w:rPr>
          <w:b/>
        </w:rPr>
        <w:t>ВАЖНО</w:t>
      </w:r>
      <w:r w:rsidR="000E7F91" w:rsidRPr="001572F6">
        <w:rPr>
          <w:b/>
        </w:rPr>
        <w:t>!</w:t>
      </w:r>
      <w:r w:rsidR="002B7539" w:rsidRPr="001572F6">
        <w:rPr>
          <w:b/>
        </w:rPr>
        <w:t xml:space="preserve"> </w:t>
      </w:r>
      <w:r w:rsidR="00942D5B" w:rsidRPr="001572F6">
        <w:rPr>
          <w:b/>
        </w:rPr>
        <w:t xml:space="preserve">Задължителни за изпълнение в проектното предложение са </w:t>
      </w:r>
      <w:r w:rsidR="00EE06A2" w:rsidRPr="001572F6">
        <w:rPr>
          <w:b/>
        </w:rPr>
        <w:t>Подд</w:t>
      </w:r>
      <w:r w:rsidR="00094924" w:rsidRPr="001572F6">
        <w:rPr>
          <w:b/>
        </w:rPr>
        <w:t>ейност</w:t>
      </w:r>
      <w:r w:rsidR="00EE06A2" w:rsidRPr="001572F6">
        <w:rPr>
          <w:b/>
        </w:rPr>
        <w:t>и 1.1, 1.4, 2.2 и 2.3</w:t>
      </w:r>
      <w:r w:rsidR="00942D5B" w:rsidRPr="001572F6">
        <w:rPr>
          <w:b/>
        </w:rPr>
        <w:t>.</w:t>
      </w:r>
    </w:p>
    <w:p w14:paraId="414DB8A3" w14:textId="77777777" w:rsidR="00942D5B" w:rsidRPr="00EA745F" w:rsidRDefault="00942D5B" w:rsidP="002113D7">
      <w:pPr>
        <w:spacing w:line="360" w:lineRule="auto"/>
        <w:jc w:val="both"/>
        <w:rPr>
          <w:b/>
          <w:i/>
          <w:sz w:val="16"/>
          <w:szCs w:val="16"/>
        </w:rPr>
      </w:pPr>
    </w:p>
    <w:p w14:paraId="5DB11589" w14:textId="77777777" w:rsidR="00052CC1" w:rsidRPr="00881FED" w:rsidRDefault="00052CC1"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rPr>
          <w:b/>
          <w:i/>
          <w:u w:val="single"/>
        </w:rPr>
      </w:pPr>
      <w:r w:rsidRPr="00881FED">
        <w:rPr>
          <w:b/>
          <w:i/>
          <w:u w:val="single"/>
        </w:rPr>
        <w:t xml:space="preserve">Приоритет </w:t>
      </w:r>
      <w:r w:rsidR="00CB27EF" w:rsidRPr="00881FED">
        <w:rPr>
          <w:b/>
          <w:i/>
          <w:u w:val="single"/>
        </w:rPr>
        <w:t>2</w:t>
      </w:r>
    </w:p>
    <w:p w14:paraId="6D941E2E" w14:textId="77777777" w:rsidR="00CB27EF" w:rsidRPr="00881FED" w:rsidRDefault="007F1A48"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rPr>
          <w:b/>
          <w:u w:val="single"/>
        </w:rPr>
      </w:pPr>
      <w:r w:rsidRPr="007F1A48">
        <w:rPr>
          <w:b/>
          <w:lang w:eastAsia="zh-CN"/>
        </w:rPr>
        <w:t>Реализиране на мерки за взаимодействие на образователните институции с родители, местни общности и местна власт с цел подобряване процеса на образователна интеграция и интеркултурно образование на децата и учениците от етническите малцинства и етнокултурните общности</w:t>
      </w:r>
    </w:p>
    <w:p w14:paraId="6656BCC0" w14:textId="77777777" w:rsidR="00652D30" w:rsidRPr="00EA745F" w:rsidRDefault="00652D30" w:rsidP="002113D7">
      <w:pPr>
        <w:spacing w:line="360" w:lineRule="auto"/>
        <w:jc w:val="both"/>
        <w:rPr>
          <w:b/>
          <w:sz w:val="16"/>
          <w:szCs w:val="16"/>
          <w:u w:val="single"/>
        </w:rPr>
      </w:pPr>
    </w:p>
    <w:p w14:paraId="2893FD46" w14:textId="77777777" w:rsidR="00652D30" w:rsidRPr="000208C7" w:rsidRDefault="00E307C0" w:rsidP="002113D7">
      <w:pPr>
        <w:spacing w:line="360" w:lineRule="auto"/>
        <w:jc w:val="both"/>
      </w:pPr>
      <w:r w:rsidRPr="000208C7">
        <w:t>Общ бюджет на пр</w:t>
      </w:r>
      <w:r w:rsidR="00B80F33" w:rsidRPr="000208C7">
        <w:t>и</w:t>
      </w:r>
      <w:r w:rsidRPr="000208C7">
        <w:t>оритета –</w:t>
      </w:r>
      <w:r w:rsidR="00541D5F" w:rsidRPr="000208C7">
        <w:t xml:space="preserve"> </w:t>
      </w:r>
      <w:r w:rsidR="0091797F" w:rsidRPr="0091797F">
        <w:t>460 000 лв./235 194,27 €</w:t>
      </w:r>
    </w:p>
    <w:p w14:paraId="50683301" w14:textId="77777777" w:rsidR="00E307C0" w:rsidRPr="00881FED" w:rsidRDefault="00E307C0" w:rsidP="002113D7">
      <w:pPr>
        <w:spacing w:line="360" w:lineRule="auto"/>
        <w:jc w:val="both"/>
        <w:rPr>
          <w:i/>
        </w:rPr>
      </w:pPr>
      <w:r w:rsidRPr="000208C7">
        <w:t>Мак</w:t>
      </w:r>
      <w:r w:rsidR="00F30CB3" w:rsidRPr="000208C7">
        <w:t>симална стойност на един проект –</w:t>
      </w:r>
      <w:r w:rsidR="009A2B32" w:rsidRPr="000208C7">
        <w:t xml:space="preserve"> </w:t>
      </w:r>
      <w:r w:rsidR="0091797F">
        <w:t>25 000 лв./12 782,30 €</w:t>
      </w:r>
    </w:p>
    <w:p w14:paraId="48799FA1" w14:textId="77777777" w:rsidR="00F47EB1" w:rsidRPr="00EA745F" w:rsidRDefault="00F47EB1" w:rsidP="002113D7">
      <w:pPr>
        <w:spacing w:line="360" w:lineRule="auto"/>
        <w:jc w:val="both"/>
        <w:rPr>
          <w:b/>
          <w:i/>
          <w:sz w:val="16"/>
          <w:szCs w:val="16"/>
          <w:u w:val="single"/>
        </w:rPr>
      </w:pPr>
    </w:p>
    <w:p w14:paraId="7CEDBD66" w14:textId="77777777" w:rsidR="000B026D" w:rsidRPr="00881FED" w:rsidRDefault="005A375A" w:rsidP="002113D7">
      <w:pPr>
        <w:spacing w:line="360" w:lineRule="auto"/>
        <w:jc w:val="both"/>
        <w:rPr>
          <w:b/>
          <w:i/>
          <w:u w:val="single"/>
        </w:rPr>
      </w:pPr>
      <w:r w:rsidRPr="00881FED">
        <w:rPr>
          <w:b/>
          <w:i/>
          <w:u w:val="single"/>
        </w:rPr>
        <w:t>Допустими дейности</w:t>
      </w:r>
      <w:r w:rsidR="0063615E">
        <w:rPr>
          <w:b/>
          <w:i/>
          <w:u w:val="single"/>
        </w:rPr>
        <w:t xml:space="preserve"> и поддейности</w:t>
      </w:r>
      <w:r w:rsidRPr="00881FED">
        <w:rPr>
          <w:b/>
          <w:i/>
          <w:u w:val="single"/>
        </w:rPr>
        <w:t>:</w:t>
      </w:r>
    </w:p>
    <w:p w14:paraId="4787F10F" w14:textId="77777777" w:rsidR="0063615E" w:rsidRPr="008B7E56" w:rsidRDefault="008D1650" w:rsidP="0063615E">
      <w:pPr>
        <w:spacing w:line="360" w:lineRule="auto"/>
        <w:jc w:val="both"/>
      </w:pPr>
      <w:r w:rsidRPr="00881FED">
        <w:rPr>
          <w:rFonts w:eastAsia="SimSun"/>
          <w:b/>
          <w:u w:val="single"/>
          <w:lang w:eastAsia="zh-CN"/>
        </w:rPr>
        <w:t>Дейности 1:</w:t>
      </w:r>
      <w:r w:rsidR="0063615E">
        <w:rPr>
          <w:rFonts w:eastAsia="SimSun"/>
          <w:lang w:eastAsia="zh-CN"/>
        </w:rPr>
        <w:t xml:space="preserve"> </w:t>
      </w:r>
      <w:r w:rsidR="0063615E" w:rsidRPr="008B7E56">
        <w:t>Подобряване на взаимодействието „образователна институция – родители“, чрез прилагане на подхода за образователна медиация и процесите на изграждане на училищни и местни общности.</w:t>
      </w:r>
    </w:p>
    <w:p w14:paraId="4537A1CB" w14:textId="77777777" w:rsidR="0063615E" w:rsidRDefault="0063615E" w:rsidP="0063615E">
      <w:pPr>
        <w:spacing w:line="360" w:lineRule="auto"/>
        <w:ind w:firstLine="709"/>
        <w:jc w:val="both"/>
      </w:pPr>
      <w:r w:rsidRPr="00CD60BE">
        <w:rPr>
          <w:i/>
          <w:u w:val="single"/>
        </w:rPr>
        <w:t>Поддейност 1.1.</w:t>
      </w:r>
      <w:r w:rsidRPr="008B7E56">
        <w:t>: Форми за повишаване на уменията и компетентностите на непедагогическия персонал за прилагане на подхода за образователна медиация.</w:t>
      </w:r>
    </w:p>
    <w:p w14:paraId="0246BE51" w14:textId="77777777" w:rsidR="0063615E" w:rsidRPr="008B7E56" w:rsidRDefault="0063615E" w:rsidP="0063615E">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1.1</w:t>
      </w:r>
      <w:r w:rsidRPr="0030502D">
        <w:rPr>
          <w:b/>
        </w:rPr>
        <w:t>.</w:t>
      </w:r>
      <w:r w:rsidRPr="0030502D">
        <w:rPr>
          <w:rFonts w:eastAsia="SimSun"/>
          <w:b/>
        </w:rPr>
        <w:t>:</w:t>
      </w:r>
    </w:p>
    <w:p w14:paraId="6EFFED88" w14:textId="77777777" w:rsidR="0063615E" w:rsidRPr="00CD60BE" w:rsidRDefault="0063615E" w:rsidP="0083132B">
      <w:pPr>
        <w:numPr>
          <w:ilvl w:val="0"/>
          <w:numId w:val="21"/>
        </w:numPr>
        <w:spacing w:line="360" w:lineRule="auto"/>
        <w:jc w:val="both"/>
        <w:rPr>
          <w:i/>
        </w:rPr>
      </w:pPr>
      <w:r w:rsidRPr="00CD60BE">
        <w:rPr>
          <w:i/>
        </w:rPr>
        <w:t xml:space="preserve">Брой непедагогически персонал, участващ във форми за повишаване на </w:t>
      </w:r>
      <w:r>
        <w:rPr>
          <w:i/>
        </w:rPr>
        <w:t>уменията и компетентностите</w:t>
      </w:r>
      <w:r w:rsidRPr="00CD60BE">
        <w:rPr>
          <w:i/>
        </w:rPr>
        <w:t>;</w:t>
      </w:r>
    </w:p>
    <w:p w14:paraId="6B487EE1" w14:textId="77777777" w:rsidR="0063615E" w:rsidRPr="0063615E" w:rsidRDefault="0063615E" w:rsidP="0083132B">
      <w:pPr>
        <w:numPr>
          <w:ilvl w:val="0"/>
          <w:numId w:val="21"/>
        </w:numPr>
        <w:spacing w:line="360" w:lineRule="auto"/>
        <w:jc w:val="both"/>
      </w:pPr>
      <w:r w:rsidRPr="00CD60BE">
        <w:rPr>
          <w:i/>
        </w:rPr>
        <w:t>Брой форми за повишаване на уменията и компетентностите на непедагогическия персо</w:t>
      </w:r>
      <w:r>
        <w:rPr>
          <w:i/>
        </w:rPr>
        <w:t>нал</w:t>
      </w:r>
      <w:r w:rsidRPr="00CD60BE">
        <w:rPr>
          <w:i/>
        </w:rPr>
        <w:t>.</w:t>
      </w:r>
    </w:p>
    <w:p w14:paraId="5738740D" w14:textId="77777777" w:rsidR="0063615E" w:rsidRPr="00EA745F" w:rsidRDefault="0063615E" w:rsidP="0063615E">
      <w:pPr>
        <w:spacing w:line="360" w:lineRule="auto"/>
        <w:jc w:val="both"/>
        <w:rPr>
          <w:sz w:val="16"/>
          <w:szCs w:val="16"/>
        </w:rPr>
      </w:pPr>
    </w:p>
    <w:p w14:paraId="2BC8E95F" w14:textId="77777777" w:rsidR="0063615E" w:rsidRDefault="0063615E" w:rsidP="0063615E">
      <w:pPr>
        <w:spacing w:line="360" w:lineRule="auto"/>
        <w:ind w:firstLine="709"/>
        <w:jc w:val="both"/>
      </w:pPr>
      <w:r w:rsidRPr="00CD60BE">
        <w:rPr>
          <w:i/>
          <w:u w:val="single"/>
        </w:rPr>
        <w:t>Поддейност 1.2.</w:t>
      </w:r>
      <w:r w:rsidRPr="008B7E56">
        <w:t xml:space="preserve">: Форми за психолого-педагогическо и социално-комуникативно включване на родителите от етническите малцинства и етнокултурните общности към училищни и местните </w:t>
      </w:r>
      <w:r w:rsidRPr="001572F6">
        <w:t>общности.</w:t>
      </w:r>
      <w:r w:rsidR="00FA17F5" w:rsidRPr="001572F6">
        <w:t xml:space="preserve"> </w:t>
      </w:r>
      <w:r w:rsidR="00FA17F5" w:rsidRPr="001572F6">
        <w:rPr>
          <w:b/>
        </w:rPr>
        <w:t>(ЗАДЪЛЖИТЕЛНА)</w:t>
      </w:r>
    </w:p>
    <w:p w14:paraId="55ADA266" w14:textId="77777777" w:rsidR="0063615E" w:rsidRPr="008B7E56" w:rsidRDefault="0063615E" w:rsidP="0063615E">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1.2</w:t>
      </w:r>
      <w:r w:rsidRPr="0030502D">
        <w:rPr>
          <w:b/>
        </w:rPr>
        <w:t>.</w:t>
      </w:r>
      <w:r w:rsidRPr="0030502D">
        <w:rPr>
          <w:rFonts w:eastAsia="SimSun"/>
          <w:b/>
        </w:rPr>
        <w:t>:</w:t>
      </w:r>
    </w:p>
    <w:p w14:paraId="013C0870" w14:textId="77777777" w:rsidR="0063615E" w:rsidRPr="00CD60BE" w:rsidRDefault="0063615E" w:rsidP="0083132B">
      <w:pPr>
        <w:numPr>
          <w:ilvl w:val="0"/>
          <w:numId w:val="22"/>
        </w:numPr>
        <w:spacing w:line="360" w:lineRule="auto"/>
        <w:jc w:val="both"/>
        <w:rPr>
          <w:i/>
        </w:rPr>
      </w:pPr>
      <w:r w:rsidRPr="00CD60BE">
        <w:rPr>
          <w:i/>
        </w:rPr>
        <w:lastRenderedPageBreak/>
        <w:t>Общ брой родители /от тях от етническите малцинства/ и етнокултурните общности, включени в дейности за психолого-педагогическо и социално- комун</w:t>
      </w:r>
      <w:r>
        <w:rPr>
          <w:i/>
        </w:rPr>
        <w:t>икативно приобщаване</w:t>
      </w:r>
      <w:r w:rsidRPr="00CD60BE">
        <w:rPr>
          <w:i/>
        </w:rPr>
        <w:t>;</w:t>
      </w:r>
    </w:p>
    <w:p w14:paraId="771C5AF2" w14:textId="77777777" w:rsidR="0063615E" w:rsidRPr="0063615E" w:rsidRDefault="0063615E" w:rsidP="0083132B">
      <w:pPr>
        <w:numPr>
          <w:ilvl w:val="0"/>
          <w:numId w:val="22"/>
        </w:numPr>
        <w:spacing w:line="360" w:lineRule="auto"/>
        <w:jc w:val="both"/>
      </w:pPr>
      <w:r w:rsidRPr="00CD60BE">
        <w:rPr>
          <w:i/>
        </w:rPr>
        <w:t>Брой проведени форми за психолого-педагогическо и социално-комуникати</w:t>
      </w:r>
      <w:r>
        <w:rPr>
          <w:i/>
        </w:rPr>
        <w:t>вно включване на родителите</w:t>
      </w:r>
      <w:r w:rsidRPr="00CD60BE">
        <w:rPr>
          <w:i/>
        </w:rPr>
        <w:t>.</w:t>
      </w:r>
    </w:p>
    <w:p w14:paraId="15D9E0D7" w14:textId="77777777" w:rsidR="0063615E" w:rsidRPr="00EA745F" w:rsidRDefault="0063615E" w:rsidP="0063615E">
      <w:pPr>
        <w:spacing w:line="360" w:lineRule="auto"/>
        <w:ind w:left="720"/>
        <w:jc w:val="both"/>
        <w:rPr>
          <w:sz w:val="16"/>
          <w:szCs w:val="16"/>
        </w:rPr>
      </w:pPr>
    </w:p>
    <w:p w14:paraId="62935EE9" w14:textId="77777777" w:rsidR="0063615E" w:rsidRDefault="0063615E" w:rsidP="0063615E">
      <w:pPr>
        <w:spacing w:line="360" w:lineRule="auto"/>
        <w:ind w:firstLine="709"/>
        <w:jc w:val="both"/>
      </w:pPr>
      <w:r w:rsidRPr="00CD60BE">
        <w:rPr>
          <w:i/>
          <w:u w:val="single"/>
        </w:rPr>
        <w:t>Поддейност 1.3.</w:t>
      </w:r>
      <w:r w:rsidRPr="008B7E56">
        <w:t>: Специализирани обучения за взаимодействие между педагогическите специалисти и непедагогически персонал при екипна работа с деца, ученици и родители от етническите малцинства и етнокултурните общности</w:t>
      </w:r>
    </w:p>
    <w:p w14:paraId="4AAD036F" w14:textId="77777777" w:rsidR="0063615E" w:rsidRPr="008B7E56" w:rsidRDefault="0063615E" w:rsidP="0063615E">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1.3</w:t>
      </w:r>
      <w:r w:rsidRPr="0030502D">
        <w:rPr>
          <w:b/>
        </w:rPr>
        <w:t>.</w:t>
      </w:r>
      <w:r w:rsidRPr="0030502D">
        <w:rPr>
          <w:rFonts w:eastAsia="SimSun"/>
          <w:b/>
        </w:rPr>
        <w:t>:</w:t>
      </w:r>
    </w:p>
    <w:p w14:paraId="6A699DA7" w14:textId="77777777" w:rsidR="0063615E" w:rsidRPr="00BE1645" w:rsidRDefault="0063615E" w:rsidP="0083132B">
      <w:pPr>
        <w:numPr>
          <w:ilvl w:val="0"/>
          <w:numId w:val="23"/>
        </w:numPr>
        <w:spacing w:line="360" w:lineRule="auto"/>
        <w:jc w:val="both"/>
        <w:rPr>
          <w:i/>
        </w:rPr>
      </w:pPr>
      <w:r w:rsidRPr="00BE1645">
        <w:rPr>
          <w:i/>
        </w:rPr>
        <w:t>Брой обучения за взаимодействие между педагогическите специалисти и непедаг</w:t>
      </w:r>
      <w:r>
        <w:rPr>
          <w:i/>
        </w:rPr>
        <w:t>огически персонал</w:t>
      </w:r>
      <w:r w:rsidRPr="00BE1645">
        <w:rPr>
          <w:i/>
        </w:rPr>
        <w:t>.</w:t>
      </w:r>
    </w:p>
    <w:p w14:paraId="70D1F1D2" w14:textId="77777777" w:rsidR="0063615E" w:rsidRPr="00BE1645" w:rsidRDefault="0063615E" w:rsidP="0083132B">
      <w:pPr>
        <w:numPr>
          <w:ilvl w:val="0"/>
          <w:numId w:val="23"/>
        </w:numPr>
        <w:spacing w:line="360" w:lineRule="auto"/>
        <w:jc w:val="both"/>
        <w:rPr>
          <w:i/>
        </w:rPr>
      </w:pPr>
      <w:r w:rsidRPr="00BE1645">
        <w:rPr>
          <w:i/>
        </w:rPr>
        <w:t>Брой участвали в обучения:</w:t>
      </w:r>
    </w:p>
    <w:p w14:paraId="4137038B" w14:textId="77777777" w:rsidR="0063615E" w:rsidRPr="00BE1645" w:rsidRDefault="0063615E" w:rsidP="0063615E">
      <w:pPr>
        <w:spacing w:line="360" w:lineRule="auto"/>
        <w:ind w:firstLine="360"/>
        <w:jc w:val="both"/>
        <w:rPr>
          <w:i/>
        </w:rPr>
      </w:pPr>
      <w:r w:rsidRPr="00BE1645">
        <w:rPr>
          <w:i/>
        </w:rPr>
        <w:t xml:space="preserve">- </w:t>
      </w:r>
      <w:r>
        <w:rPr>
          <w:i/>
        </w:rPr>
        <w:t>педагогически специалисти</w:t>
      </w:r>
      <w:r w:rsidRPr="00BE1645">
        <w:rPr>
          <w:i/>
        </w:rPr>
        <w:t>;</w:t>
      </w:r>
    </w:p>
    <w:p w14:paraId="768FC7E1" w14:textId="77777777" w:rsidR="0063615E" w:rsidRPr="008B7E56" w:rsidRDefault="0063615E" w:rsidP="0063615E">
      <w:pPr>
        <w:spacing w:line="360" w:lineRule="auto"/>
        <w:ind w:firstLine="360"/>
        <w:jc w:val="both"/>
      </w:pPr>
      <w:r w:rsidRPr="00BE1645">
        <w:rPr>
          <w:i/>
        </w:rPr>
        <w:t xml:space="preserve">- </w:t>
      </w:r>
      <w:r>
        <w:rPr>
          <w:i/>
        </w:rPr>
        <w:t>непедагогически персонал</w:t>
      </w:r>
      <w:r w:rsidRPr="00BE1645">
        <w:rPr>
          <w:i/>
        </w:rPr>
        <w:t>.</w:t>
      </w:r>
    </w:p>
    <w:p w14:paraId="04F40185" w14:textId="77777777" w:rsidR="0063615E" w:rsidRPr="00EA745F" w:rsidRDefault="0063615E" w:rsidP="0063615E">
      <w:pPr>
        <w:spacing w:line="360" w:lineRule="auto"/>
        <w:jc w:val="both"/>
        <w:rPr>
          <w:sz w:val="16"/>
          <w:szCs w:val="16"/>
        </w:rPr>
      </w:pPr>
    </w:p>
    <w:p w14:paraId="1FEB0BAF" w14:textId="77777777" w:rsidR="0063615E" w:rsidRPr="008B7E56" w:rsidRDefault="0063615E" w:rsidP="0063615E">
      <w:pPr>
        <w:spacing w:line="360" w:lineRule="auto"/>
        <w:jc w:val="both"/>
      </w:pPr>
      <w:r w:rsidRPr="00D12869">
        <w:rPr>
          <w:b/>
        </w:rPr>
        <w:t>Дейност 2.</w:t>
      </w:r>
      <w:r w:rsidRPr="008B7E56">
        <w:t xml:space="preserve"> Алтернативни форми на взаимодействие на образователни институции с родителската общност чрез коопериране с местни общности и общини за привличане и ангажиране в процеса на обхващане, включване и реинтеграция на деца и ученици от етническите малцинства и етнокултурните общности в системата на предучилищното и училищното образование.</w:t>
      </w:r>
    </w:p>
    <w:p w14:paraId="172BED2D" w14:textId="77777777" w:rsidR="0063615E" w:rsidRDefault="0063615E" w:rsidP="0063615E">
      <w:pPr>
        <w:spacing w:line="360" w:lineRule="auto"/>
        <w:ind w:firstLine="709"/>
        <w:jc w:val="both"/>
        <w:rPr>
          <w:b/>
        </w:rPr>
      </w:pPr>
      <w:r w:rsidRPr="0063615E">
        <w:rPr>
          <w:i/>
          <w:u w:val="single"/>
        </w:rPr>
        <w:t>Поддейност 2.1.</w:t>
      </w:r>
      <w:r w:rsidRPr="0063615E">
        <w:t xml:space="preserve">: Съвместни форми с местна власт и местни общности насочени към родители от етническите малцинства и етнокултурните общности за включването им в образователния процес и подпомагане на процеса на обхващане, включване и реинтеграция на деца и ученици от етническите малцинства и етнокултурните общности в системата на предучилищното и училищното </w:t>
      </w:r>
      <w:r w:rsidRPr="001572F6">
        <w:t xml:space="preserve">образование. </w:t>
      </w:r>
      <w:r w:rsidRPr="001572F6">
        <w:rPr>
          <w:b/>
        </w:rPr>
        <w:t>(ЗАДЪЛЖИТЕЛНА)</w:t>
      </w:r>
    </w:p>
    <w:p w14:paraId="0B369E75" w14:textId="77777777" w:rsidR="0063615E" w:rsidRPr="008B7E56" w:rsidRDefault="0063615E" w:rsidP="0063615E">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2.1</w:t>
      </w:r>
      <w:r w:rsidRPr="0030502D">
        <w:rPr>
          <w:b/>
        </w:rPr>
        <w:t>.</w:t>
      </w:r>
      <w:r w:rsidRPr="0030502D">
        <w:rPr>
          <w:rFonts w:eastAsia="SimSun"/>
          <w:b/>
        </w:rPr>
        <w:t>:</w:t>
      </w:r>
    </w:p>
    <w:p w14:paraId="4969B071" w14:textId="77777777" w:rsidR="0063615E" w:rsidRPr="00BE1645" w:rsidRDefault="0063615E" w:rsidP="0083132B">
      <w:pPr>
        <w:numPr>
          <w:ilvl w:val="0"/>
          <w:numId w:val="24"/>
        </w:numPr>
        <w:spacing w:line="360" w:lineRule="auto"/>
        <w:jc w:val="both"/>
        <w:rPr>
          <w:i/>
        </w:rPr>
      </w:pPr>
      <w:r w:rsidRPr="00BE1645">
        <w:rPr>
          <w:i/>
        </w:rPr>
        <w:t>Брой съвместни форми между образователните институции, местната власт, мес</w:t>
      </w:r>
      <w:r>
        <w:rPr>
          <w:i/>
        </w:rPr>
        <w:t>тните общности и родителите</w:t>
      </w:r>
      <w:r w:rsidRPr="00BE1645">
        <w:rPr>
          <w:i/>
        </w:rPr>
        <w:t>.</w:t>
      </w:r>
    </w:p>
    <w:p w14:paraId="76A2B2E4" w14:textId="77777777" w:rsidR="0063615E" w:rsidRPr="00BE1645" w:rsidRDefault="0063615E" w:rsidP="0083132B">
      <w:pPr>
        <w:numPr>
          <w:ilvl w:val="0"/>
          <w:numId w:val="24"/>
        </w:numPr>
        <w:spacing w:line="360" w:lineRule="auto"/>
        <w:jc w:val="both"/>
        <w:rPr>
          <w:i/>
        </w:rPr>
      </w:pPr>
      <w:r w:rsidRPr="00BE1645">
        <w:rPr>
          <w:i/>
        </w:rPr>
        <w:t>Брой включени в съвместни форми:</w:t>
      </w:r>
    </w:p>
    <w:p w14:paraId="5AB5DED8" w14:textId="77777777" w:rsidR="0063615E" w:rsidRPr="00BE1645" w:rsidRDefault="0063615E" w:rsidP="0063615E">
      <w:pPr>
        <w:spacing w:line="360" w:lineRule="auto"/>
        <w:ind w:firstLine="708"/>
        <w:jc w:val="both"/>
        <w:rPr>
          <w:i/>
        </w:rPr>
      </w:pPr>
      <w:r w:rsidRPr="00BE1645">
        <w:rPr>
          <w:i/>
        </w:rPr>
        <w:t xml:space="preserve">- </w:t>
      </w:r>
      <w:r>
        <w:rPr>
          <w:i/>
        </w:rPr>
        <w:t>образователни институции</w:t>
      </w:r>
      <w:r w:rsidRPr="00BE1645">
        <w:rPr>
          <w:i/>
        </w:rPr>
        <w:t>;</w:t>
      </w:r>
    </w:p>
    <w:p w14:paraId="0E32F4CA" w14:textId="77777777" w:rsidR="0063615E" w:rsidRPr="00BE1645" w:rsidRDefault="0063615E" w:rsidP="0063615E">
      <w:pPr>
        <w:spacing w:line="360" w:lineRule="auto"/>
        <w:ind w:firstLine="708"/>
        <w:jc w:val="both"/>
        <w:rPr>
          <w:i/>
        </w:rPr>
      </w:pPr>
      <w:r w:rsidRPr="00BE1645">
        <w:rPr>
          <w:i/>
        </w:rPr>
        <w:t>- представите</w:t>
      </w:r>
      <w:r>
        <w:rPr>
          <w:i/>
        </w:rPr>
        <w:t>ли на местната власт</w:t>
      </w:r>
      <w:r w:rsidRPr="00BE1645">
        <w:rPr>
          <w:i/>
        </w:rPr>
        <w:t>;</w:t>
      </w:r>
    </w:p>
    <w:p w14:paraId="53E5A793" w14:textId="77777777" w:rsidR="0063615E" w:rsidRPr="00BE1645" w:rsidRDefault="0063615E" w:rsidP="0063615E">
      <w:pPr>
        <w:spacing w:line="360" w:lineRule="auto"/>
        <w:ind w:firstLine="708"/>
        <w:jc w:val="both"/>
        <w:rPr>
          <w:i/>
        </w:rPr>
      </w:pPr>
      <w:r w:rsidRPr="00BE1645">
        <w:rPr>
          <w:i/>
        </w:rPr>
        <w:t>- предст</w:t>
      </w:r>
      <w:r>
        <w:rPr>
          <w:i/>
        </w:rPr>
        <w:t>авители на местната общност</w:t>
      </w:r>
      <w:r w:rsidRPr="00BE1645">
        <w:rPr>
          <w:i/>
        </w:rPr>
        <w:t>;</w:t>
      </w:r>
    </w:p>
    <w:p w14:paraId="2C5A831A" w14:textId="77777777" w:rsidR="0063615E" w:rsidRPr="008B7E56" w:rsidRDefault="0063615E" w:rsidP="0063615E">
      <w:pPr>
        <w:spacing w:line="360" w:lineRule="auto"/>
        <w:ind w:firstLine="708"/>
        <w:jc w:val="both"/>
      </w:pPr>
      <w:r w:rsidRPr="00BE1645">
        <w:rPr>
          <w:i/>
        </w:rPr>
        <w:lastRenderedPageBreak/>
        <w:t xml:space="preserve">- </w:t>
      </w:r>
      <w:r>
        <w:rPr>
          <w:i/>
        </w:rPr>
        <w:t>общ брой родители /</w:t>
      </w:r>
      <w:r w:rsidRPr="00BE1645">
        <w:rPr>
          <w:i/>
        </w:rPr>
        <w:t xml:space="preserve">от тях </w:t>
      </w:r>
      <w:r>
        <w:rPr>
          <w:i/>
        </w:rPr>
        <w:t xml:space="preserve">от етническите малцинства/ </w:t>
      </w:r>
      <w:r w:rsidRPr="00BE1645">
        <w:rPr>
          <w:i/>
        </w:rPr>
        <w:t>и</w:t>
      </w:r>
      <w:r>
        <w:rPr>
          <w:i/>
        </w:rPr>
        <w:t xml:space="preserve"> от етнокултурните общности</w:t>
      </w:r>
      <w:r w:rsidRPr="00BE1645">
        <w:rPr>
          <w:i/>
        </w:rPr>
        <w:t>.</w:t>
      </w:r>
    </w:p>
    <w:p w14:paraId="276447FA" w14:textId="77777777" w:rsidR="00EA745F" w:rsidRPr="00EA745F" w:rsidRDefault="00EA745F" w:rsidP="0063615E">
      <w:pPr>
        <w:spacing w:line="360" w:lineRule="auto"/>
        <w:ind w:firstLine="709"/>
        <w:jc w:val="both"/>
        <w:rPr>
          <w:i/>
          <w:sz w:val="16"/>
          <w:szCs w:val="16"/>
          <w:u w:val="single"/>
        </w:rPr>
      </w:pPr>
    </w:p>
    <w:p w14:paraId="4D29F8E4" w14:textId="77777777" w:rsidR="0063615E" w:rsidRDefault="0063615E" w:rsidP="0063615E">
      <w:pPr>
        <w:spacing w:line="360" w:lineRule="auto"/>
        <w:ind w:firstLine="709"/>
        <w:jc w:val="both"/>
      </w:pPr>
      <w:r w:rsidRPr="00BE1645">
        <w:rPr>
          <w:i/>
          <w:u w:val="single"/>
        </w:rPr>
        <w:t>Поддейност 2.2.</w:t>
      </w:r>
      <w:r w:rsidRPr="008B7E56">
        <w:t xml:space="preserve">: Форми за изграждане на позитивна образователна среда за включване и участие на родителите в образователния </w:t>
      </w:r>
      <w:r w:rsidRPr="001572F6">
        <w:t>процес.</w:t>
      </w:r>
      <w:r w:rsidR="00FA17F5" w:rsidRPr="001572F6">
        <w:rPr>
          <w:b/>
        </w:rPr>
        <w:t xml:space="preserve"> (ЗАДЪЛЖИТЕЛНА)</w:t>
      </w:r>
    </w:p>
    <w:p w14:paraId="5E3E3012" w14:textId="77777777" w:rsidR="0063615E" w:rsidRPr="008B7E56" w:rsidRDefault="0063615E" w:rsidP="0063615E">
      <w:pPr>
        <w:spacing w:line="360" w:lineRule="auto"/>
        <w:ind w:firstLine="709"/>
        <w:jc w:val="both"/>
      </w:pPr>
      <w:r w:rsidRPr="00881FED">
        <w:rPr>
          <w:rFonts w:eastAsia="SimSun"/>
          <w:b/>
        </w:rPr>
        <w:t xml:space="preserve">Показатели за изпълнение </w:t>
      </w:r>
      <w:r w:rsidRPr="0030502D">
        <w:rPr>
          <w:rFonts w:eastAsia="SimSun"/>
          <w:b/>
        </w:rPr>
        <w:t xml:space="preserve">на </w:t>
      </w:r>
      <w:r>
        <w:rPr>
          <w:b/>
        </w:rPr>
        <w:t>Поддейност 2.2</w:t>
      </w:r>
      <w:r w:rsidRPr="0030502D">
        <w:rPr>
          <w:b/>
        </w:rPr>
        <w:t>.</w:t>
      </w:r>
      <w:r w:rsidRPr="0030502D">
        <w:rPr>
          <w:rFonts w:eastAsia="SimSun"/>
          <w:b/>
        </w:rPr>
        <w:t>:</w:t>
      </w:r>
    </w:p>
    <w:p w14:paraId="12C71C4D" w14:textId="77777777" w:rsidR="0063615E" w:rsidRPr="00BE1645" w:rsidRDefault="0063615E" w:rsidP="0083132B">
      <w:pPr>
        <w:numPr>
          <w:ilvl w:val="0"/>
          <w:numId w:val="25"/>
        </w:numPr>
        <w:spacing w:line="360" w:lineRule="auto"/>
        <w:jc w:val="both"/>
        <w:rPr>
          <w:i/>
        </w:rPr>
      </w:pPr>
      <w:r w:rsidRPr="00BE1645">
        <w:rPr>
          <w:i/>
        </w:rPr>
        <w:t>Брой форми за изграждане на позитивна образователна среда за включване и участие на родител</w:t>
      </w:r>
      <w:r>
        <w:rPr>
          <w:i/>
        </w:rPr>
        <w:t>ите в образователния процес</w:t>
      </w:r>
      <w:r w:rsidRPr="00BE1645">
        <w:rPr>
          <w:i/>
        </w:rPr>
        <w:t>;</w:t>
      </w:r>
    </w:p>
    <w:p w14:paraId="7B956FD0" w14:textId="77777777" w:rsidR="008A72D1" w:rsidRPr="00881FED" w:rsidRDefault="0063615E" w:rsidP="0083132B">
      <w:pPr>
        <w:numPr>
          <w:ilvl w:val="0"/>
          <w:numId w:val="25"/>
        </w:numPr>
        <w:spacing w:line="360" w:lineRule="auto"/>
        <w:jc w:val="both"/>
        <w:rPr>
          <w:rFonts w:eastAsia="SimSun"/>
          <w:i/>
          <w:lang w:eastAsia="zh-CN"/>
        </w:rPr>
      </w:pPr>
      <w:r>
        <w:rPr>
          <w:i/>
        </w:rPr>
        <w:t>общ брой родители /</w:t>
      </w:r>
      <w:r w:rsidRPr="00BE1645">
        <w:rPr>
          <w:i/>
        </w:rPr>
        <w:t>от тях</w:t>
      </w:r>
      <w:r>
        <w:rPr>
          <w:i/>
        </w:rPr>
        <w:t xml:space="preserve"> от етническите малцинства/</w:t>
      </w:r>
      <w:r w:rsidRPr="00BE1645">
        <w:rPr>
          <w:i/>
        </w:rPr>
        <w:t xml:space="preserve"> и от етнокултурните о</w:t>
      </w:r>
      <w:r>
        <w:rPr>
          <w:i/>
        </w:rPr>
        <w:t>бщности</w:t>
      </w:r>
      <w:r w:rsidRPr="00BE1645">
        <w:rPr>
          <w:i/>
        </w:rPr>
        <w:t>.</w:t>
      </w:r>
    </w:p>
    <w:p w14:paraId="2EEF8775" w14:textId="77777777" w:rsidR="00942D5B" w:rsidRPr="00EA745F" w:rsidRDefault="00942D5B" w:rsidP="00942D5B">
      <w:pPr>
        <w:spacing w:line="360" w:lineRule="auto"/>
        <w:jc w:val="both"/>
        <w:rPr>
          <w:rFonts w:eastAsia="SimSun"/>
          <w:sz w:val="16"/>
          <w:szCs w:val="16"/>
          <w:lang w:eastAsia="zh-CN"/>
        </w:rPr>
      </w:pPr>
    </w:p>
    <w:p w14:paraId="362C67F3" w14:textId="77777777" w:rsidR="00942D5B" w:rsidRPr="00881FED" w:rsidRDefault="00FA17F5" w:rsidP="00942D5B">
      <w:pPr>
        <w:spacing w:line="360" w:lineRule="auto"/>
        <w:jc w:val="both"/>
        <w:rPr>
          <w:b/>
        </w:rPr>
      </w:pPr>
      <w:r w:rsidRPr="001572F6">
        <w:rPr>
          <w:b/>
        </w:rPr>
        <w:t>ВАЖНО! Задължителни за изпълнение в проектното предложение са Поддейности 1.2, 2.1 и 2.2.</w:t>
      </w:r>
    </w:p>
    <w:p w14:paraId="609CA3F3" w14:textId="77777777" w:rsidR="00942D5B" w:rsidRPr="00EA745F" w:rsidRDefault="00942D5B" w:rsidP="00942D5B">
      <w:pPr>
        <w:spacing w:line="360" w:lineRule="auto"/>
        <w:jc w:val="both"/>
        <w:rPr>
          <w:rFonts w:eastAsia="SimSun"/>
          <w:color w:val="000000"/>
          <w:sz w:val="16"/>
          <w:szCs w:val="16"/>
        </w:rPr>
      </w:pPr>
    </w:p>
    <w:p w14:paraId="744A96D6" w14:textId="77777777" w:rsidR="00EA1C63" w:rsidRPr="00881FED" w:rsidRDefault="00EA1C63"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rPr>
          <w:b/>
          <w:i/>
          <w:u w:val="single"/>
        </w:rPr>
      </w:pPr>
      <w:r w:rsidRPr="00881FED">
        <w:rPr>
          <w:b/>
          <w:i/>
          <w:u w:val="single"/>
        </w:rPr>
        <w:t>Приоритет 4</w:t>
      </w:r>
    </w:p>
    <w:p w14:paraId="6C898FB8" w14:textId="77777777" w:rsidR="00EA1C63" w:rsidRPr="00881FED" w:rsidRDefault="0063615E" w:rsidP="002113D7">
      <w:pPr>
        <w:pBdr>
          <w:top w:val="single" w:sz="4" w:space="1" w:color="auto"/>
          <w:left w:val="single" w:sz="4" w:space="4" w:color="auto"/>
          <w:bottom w:val="single" w:sz="4" w:space="1" w:color="auto"/>
          <w:right w:val="single" w:sz="4" w:space="4" w:color="auto"/>
        </w:pBdr>
        <w:shd w:val="clear" w:color="auto" w:fill="92CDDC"/>
        <w:spacing w:line="360" w:lineRule="auto"/>
        <w:jc w:val="center"/>
        <w:rPr>
          <w:b/>
        </w:rPr>
      </w:pPr>
      <w:r w:rsidRPr="00DF2063">
        <w:rPr>
          <w:b/>
        </w:rPr>
        <w:t>Реализиране на мерки за ранен и равен достъп до предучилищно и училищно образование на децата и учениците от етническите малцинства чрез осъществяване на процес на десегрегация и/или прилагане на мерки за преодоляване на демографски, социално‐икономически и културни бариери</w:t>
      </w:r>
    </w:p>
    <w:p w14:paraId="745B68F9" w14:textId="77777777" w:rsidR="00EA1C63" w:rsidRPr="00EA745F" w:rsidRDefault="00EA1C63" w:rsidP="002113D7">
      <w:pPr>
        <w:spacing w:line="360" w:lineRule="auto"/>
        <w:jc w:val="both"/>
        <w:rPr>
          <w:b/>
          <w:sz w:val="16"/>
          <w:szCs w:val="16"/>
          <w:u w:val="single"/>
        </w:rPr>
      </w:pPr>
    </w:p>
    <w:p w14:paraId="71D6FE48" w14:textId="77777777" w:rsidR="00EA1C63" w:rsidRPr="000208C7" w:rsidRDefault="00EA1C63" w:rsidP="002113D7">
      <w:pPr>
        <w:spacing w:line="360" w:lineRule="auto"/>
        <w:jc w:val="both"/>
      </w:pPr>
      <w:r w:rsidRPr="000208C7">
        <w:t xml:space="preserve">Общ бюджет на приоритета – </w:t>
      </w:r>
      <w:r w:rsidR="00F47EB1" w:rsidRPr="00F47EB1">
        <w:rPr>
          <w:lang w:val="en-US"/>
        </w:rPr>
        <w:t>140 000 лв./71 580,86 €</w:t>
      </w:r>
    </w:p>
    <w:p w14:paraId="5FE60AAA" w14:textId="77777777" w:rsidR="00EA1C63" w:rsidRPr="00881FED" w:rsidRDefault="00EA1C63" w:rsidP="002113D7">
      <w:pPr>
        <w:spacing w:line="360" w:lineRule="auto"/>
        <w:jc w:val="both"/>
      </w:pPr>
      <w:r w:rsidRPr="000208C7">
        <w:t xml:space="preserve">Максимална стойност на един проект – </w:t>
      </w:r>
      <w:r w:rsidR="00F47EB1" w:rsidRPr="00F47EB1">
        <w:t>15 000 лв./7 669,38 €</w:t>
      </w:r>
    </w:p>
    <w:p w14:paraId="1733F500" w14:textId="77777777" w:rsidR="00EA1C63" w:rsidRPr="00EA745F" w:rsidRDefault="00EA1C63" w:rsidP="002113D7">
      <w:pPr>
        <w:spacing w:line="360" w:lineRule="auto"/>
        <w:jc w:val="both"/>
        <w:rPr>
          <w:b/>
          <w:i/>
          <w:sz w:val="16"/>
          <w:szCs w:val="16"/>
          <w:u w:val="single"/>
        </w:rPr>
      </w:pPr>
    </w:p>
    <w:p w14:paraId="3F4AC14A" w14:textId="77777777" w:rsidR="00EA1C63" w:rsidRPr="00881FED" w:rsidRDefault="00EA1C63" w:rsidP="002113D7">
      <w:pPr>
        <w:spacing w:line="360" w:lineRule="auto"/>
        <w:jc w:val="both"/>
        <w:rPr>
          <w:b/>
          <w:i/>
          <w:u w:val="single"/>
        </w:rPr>
      </w:pPr>
      <w:r w:rsidRPr="00881FED">
        <w:rPr>
          <w:b/>
          <w:i/>
          <w:u w:val="single"/>
        </w:rPr>
        <w:t>Допустими дейности:</w:t>
      </w:r>
    </w:p>
    <w:p w14:paraId="31E607E1" w14:textId="77777777" w:rsidR="0063615E" w:rsidRDefault="0063615E" w:rsidP="0063615E">
      <w:pPr>
        <w:spacing w:line="360" w:lineRule="auto"/>
        <w:jc w:val="both"/>
      </w:pPr>
      <w:r w:rsidRPr="00DF2063">
        <w:rPr>
          <w:b/>
        </w:rPr>
        <w:t>Дейност 1.</w:t>
      </w:r>
      <w:r w:rsidRPr="008B7E56">
        <w:t xml:space="preserve"> Дейности за подпомагане на процеса на обхващане и включване в образователната система на деца и ученици, подлежащи на задължително предучилищно и училищно образование от етническите малцинства, с фокус върху роми</w:t>
      </w:r>
    </w:p>
    <w:p w14:paraId="60C90DF7" w14:textId="77777777" w:rsidR="0063615E" w:rsidRPr="008B7E56" w:rsidRDefault="0063615E" w:rsidP="0063615E">
      <w:pPr>
        <w:spacing w:line="360" w:lineRule="auto"/>
        <w:ind w:firstLine="708"/>
        <w:jc w:val="both"/>
      </w:pPr>
      <w:r w:rsidRPr="00881FED">
        <w:rPr>
          <w:rFonts w:eastAsia="SimSun"/>
          <w:b/>
        </w:rPr>
        <w:t xml:space="preserve">Показатели за изпълнение </w:t>
      </w:r>
      <w:r w:rsidRPr="0030502D">
        <w:rPr>
          <w:rFonts w:eastAsia="SimSun"/>
          <w:b/>
        </w:rPr>
        <w:t xml:space="preserve">на </w:t>
      </w:r>
      <w:r>
        <w:rPr>
          <w:b/>
        </w:rPr>
        <w:t>Дейност 1</w:t>
      </w:r>
      <w:r w:rsidRPr="0030502D">
        <w:rPr>
          <w:rFonts w:eastAsia="SimSun"/>
          <w:b/>
        </w:rPr>
        <w:t>:</w:t>
      </w:r>
    </w:p>
    <w:p w14:paraId="1C29A4A9" w14:textId="77777777" w:rsidR="0063615E" w:rsidRPr="00DF2063" w:rsidRDefault="0063615E" w:rsidP="0083132B">
      <w:pPr>
        <w:numPr>
          <w:ilvl w:val="0"/>
          <w:numId w:val="26"/>
        </w:numPr>
        <w:spacing w:line="360" w:lineRule="auto"/>
        <w:jc w:val="both"/>
        <w:rPr>
          <w:i/>
        </w:rPr>
      </w:pPr>
      <w:r w:rsidRPr="00DF2063">
        <w:rPr>
          <w:i/>
        </w:rPr>
        <w:t>Брой проведени дейности за обхват и включване на деца и ученици, подлежащи на задължително предучилищно и училищно образование от етническите мал</w:t>
      </w:r>
      <w:r>
        <w:rPr>
          <w:i/>
        </w:rPr>
        <w:t>цинства, с фокус върху роми</w:t>
      </w:r>
      <w:r w:rsidRPr="00DF2063">
        <w:rPr>
          <w:i/>
        </w:rPr>
        <w:t>;</w:t>
      </w:r>
    </w:p>
    <w:p w14:paraId="049E9867" w14:textId="77777777" w:rsidR="0063615E" w:rsidRPr="00DF2063" w:rsidRDefault="0063615E" w:rsidP="0083132B">
      <w:pPr>
        <w:numPr>
          <w:ilvl w:val="0"/>
          <w:numId w:val="26"/>
        </w:numPr>
        <w:spacing w:line="360" w:lineRule="auto"/>
        <w:jc w:val="both"/>
        <w:rPr>
          <w:i/>
        </w:rPr>
      </w:pPr>
      <w:r w:rsidRPr="00DF2063">
        <w:rPr>
          <w:i/>
        </w:rPr>
        <w:t>Брой обхванати и включени в резултат на проведените дейности:</w:t>
      </w:r>
    </w:p>
    <w:p w14:paraId="534952F3" w14:textId="77777777" w:rsidR="0063615E" w:rsidRPr="00DF2063" w:rsidRDefault="0063615E" w:rsidP="0063615E">
      <w:pPr>
        <w:spacing w:line="360" w:lineRule="auto"/>
        <w:ind w:firstLine="708"/>
        <w:jc w:val="both"/>
        <w:rPr>
          <w:i/>
        </w:rPr>
      </w:pPr>
      <w:r w:rsidRPr="00DF2063">
        <w:rPr>
          <w:i/>
        </w:rPr>
        <w:t>- дец</w:t>
      </w:r>
      <w:r>
        <w:rPr>
          <w:i/>
        </w:rPr>
        <w:t>а от етническите малцинства</w:t>
      </w:r>
      <w:r w:rsidRPr="00DF2063">
        <w:rPr>
          <w:i/>
        </w:rPr>
        <w:t>;</w:t>
      </w:r>
    </w:p>
    <w:p w14:paraId="3F002292" w14:textId="77777777" w:rsidR="0063615E" w:rsidRPr="008B7E56" w:rsidRDefault="0063615E" w:rsidP="0063615E">
      <w:pPr>
        <w:spacing w:line="360" w:lineRule="auto"/>
        <w:ind w:firstLine="708"/>
        <w:jc w:val="both"/>
      </w:pPr>
      <w:r w:rsidRPr="00DF2063">
        <w:rPr>
          <w:i/>
        </w:rPr>
        <w:t>- учениц</w:t>
      </w:r>
      <w:r>
        <w:rPr>
          <w:i/>
        </w:rPr>
        <w:t>и от етническите малцинства</w:t>
      </w:r>
      <w:r w:rsidRPr="00DF2063">
        <w:rPr>
          <w:i/>
        </w:rPr>
        <w:t>.</w:t>
      </w:r>
    </w:p>
    <w:p w14:paraId="033B2345" w14:textId="77777777" w:rsidR="0063615E" w:rsidRPr="00EA745F" w:rsidRDefault="0063615E" w:rsidP="0063615E">
      <w:pPr>
        <w:spacing w:line="360" w:lineRule="auto"/>
        <w:jc w:val="both"/>
        <w:rPr>
          <w:sz w:val="16"/>
          <w:szCs w:val="16"/>
        </w:rPr>
      </w:pPr>
      <w:r w:rsidRPr="008B7E56">
        <w:lastRenderedPageBreak/>
        <w:t xml:space="preserve"> </w:t>
      </w:r>
    </w:p>
    <w:p w14:paraId="0EC4B495" w14:textId="77777777" w:rsidR="0063615E" w:rsidRDefault="0063615E" w:rsidP="0063615E">
      <w:pPr>
        <w:spacing w:line="360" w:lineRule="auto"/>
        <w:jc w:val="both"/>
      </w:pPr>
      <w:r w:rsidRPr="00DF2063">
        <w:rPr>
          <w:b/>
        </w:rPr>
        <w:t>Дейност 2.</w:t>
      </w:r>
      <w:r w:rsidRPr="008B7E56">
        <w:t xml:space="preserve"> Дейности за подобряване достъпа до качествено образование на децата и учениците в социално уязвимо положение от етническите малцинства чрез оказване на интегрирана подкрепа (социална и образователна).</w:t>
      </w:r>
    </w:p>
    <w:p w14:paraId="2B50798C" w14:textId="77777777" w:rsidR="007657EE" w:rsidRPr="008B7E56" w:rsidRDefault="007657EE" w:rsidP="007657EE">
      <w:pPr>
        <w:spacing w:line="360" w:lineRule="auto"/>
        <w:ind w:firstLine="708"/>
        <w:jc w:val="both"/>
      </w:pPr>
      <w:r w:rsidRPr="00881FED">
        <w:rPr>
          <w:rFonts w:eastAsia="SimSun"/>
          <w:b/>
        </w:rPr>
        <w:t xml:space="preserve">Показатели за изпълнение </w:t>
      </w:r>
      <w:r w:rsidRPr="0030502D">
        <w:rPr>
          <w:rFonts w:eastAsia="SimSun"/>
          <w:b/>
        </w:rPr>
        <w:t xml:space="preserve">на </w:t>
      </w:r>
      <w:r>
        <w:rPr>
          <w:b/>
        </w:rPr>
        <w:t>Дейност 2:</w:t>
      </w:r>
    </w:p>
    <w:p w14:paraId="4953A9EE" w14:textId="77777777" w:rsidR="0063615E" w:rsidRPr="00DF2063" w:rsidRDefault="0063615E" w:rsidP="0083132B">
      <w:pPr>
        <w:numPr>
          <w:ilvl w:val="0"/>
          <w:numId w:val="27"/>
        </w:numPr>
        <w:spacing w:line="360" w:lineRule="auto"/>
        <w:jc w:val="both"/>
        <w:rPr>
          <w:i/>
        </w:rPr>
      </w:pPr>
      <w:r w:rsidRPr="00DF2063">
        <w:rPr>
          <w:i/>
        </w:rPr>
        <w:t>Брой проведени дейности за подобряване достъпа до образование чрез оси</w:t>
      </w:r>
      <w:r w:rsidR="007657EE">
        <w:rPr>
          <w:i/>
        </w:rPr>
        <w:t>гурена интегрирана подкрепа</w:t>
      </w:r>
      <w:r w:rsidRPr="00DF2063">
        <w:rPr>
          <w:i/>
        </w:rPr>
        <w:t>;</w:t>
      </w:r>
    </w:p>
    <w:p w14:paraId="29AAE089" w14:textId="77777777" w:rsidR="0063615E" w:rsidRPr="00DF2063" w:rsidRDefault="0063615E" w:rsidP="0083132B">
      <w:pPr>
        <w:numPr>
          <w:ilvl w:val="0"/>
          <w:numId w:val="27"/>
        </w:numPr>
        <w:spacing w:line="360" w:lineRule="auto"/>
        <w:jc w:val="both"/>
        <w:rPr>
          <w:i/>
        </w:rPr>
      </w:pPr>
      <w:r w:rsidRPr="00DF2063">
        <w:rPr>
          <w:i/>
        </w:rPr>
        <w:t>Брой получили социална и образователна подкрепа:</w:t>
      </w:r>
    </w:p>
    <w:p w14:paraId="1B74AFC7" w14:textId="77777777" w:rsidR="0063615E" w:rsidRPr="00DF2063" w:rsidRDefault="0063615E" w:rsidP="0063615E">
      <w:pPr>
        <w:spacing w:line="360" w:lineRule="auto"/>
        <w:ind w:firstLine="708"/>
        <w:jc w:val="both"/>
        <w:rPr>
          <w:i/>
        </w:rPr>
      </w:pPr>
      <w:r w:rsidRPr="00DF2063">
        <w:rPr>
          <w:i/>
        </w:rPr>
        <w:t>- деца в социално уязвимо положени</w:t>
      </w:r>
      <w:r w:rsidR="007657EE">
        <w:rPr>
          <w:i/>
        </w:rPr>
        <w:t>е от етническите малцинства</w:t>
      </w:r>
      <w:r w:rsidRPr="00DF2063">
        <w:rPr>
          <w:i/>
        </w:rPr>
        <w:t>;</w:t>
      </w:r>
    </w:p>
    <w:p w14:paraId="66882E1F" w14:textId="77777777" w:rsidR="0063615E" w:rsidRPr="008B7E56" w:rsidRDefault="0063615E" w:rsidP="0063615E">
      <w:pPr>
        <w:spacing w:line="360" w:lineRule="auto"/>
        <w:ind w:firstLine="708"/>
        <w:jc w:val="both"/>
      </w:pPr>
      <w:r w:rsidRPr="00DF2063">
        <w:rPr>
          <w:i/>
        </w:rPr>
        <w:t>- ученици в социално уязвимо положени</w:t>
      </w:r>
      <w:r w:rsidR="007657EE">
        <w:rPr>
          <w:i/>
        </w:rPr>
        <w:t>е от етническите малцинства</w:t>
      </w:r>
      <w:r w:rsidRPr="00DF2063">
        <w:rPr>
          <w:i/>
        </w:rPr>
        <w:t>.</w:t>
      </w:r>
    </w:p>
    <w:p w14:paraId="115E4A62" w14:textId="77777777" w:rsidR="0063615E" w:rsidRPr="00EA745F" w:rsidRDefault="0063615E" w:rsidP="0063615E">
      <w:pPr>
        <w:spacing w:line="360" w:lineRule="auto"/>
        <w:jc w:val="both"/>
        <w:rPr>
          <w:sz w:val="16"/>
          <w:szCs w:val="16"/>
        </w:rPr>
      </w:pPr>
    </w:p>
    <w:p w14:paraId="69585363" w14:textId="77777777" w:rsidR="0063615E" w:rsidRDefault="0063615E" w:rsidP="0063615E">
      <w:pPr>
        <w:spacing w:line="360" w:lineRule="auto"/>
        <w:jc w:val="both"/>
      </w:pPr>
      <w:r w:rsidRPr="00DF2063">
        <w:rPr>
          <w:b/>
        </w:rPr>
        <w:t>Дейност 3.</w:t>
      </w:r>
      <w:r w:rsidRPr="008B7E56">
        <w:t xml:space="preserve"> Дейности, насочени към изграждане на образователна и обществена среда за реализиране процес на десегрегация.</w:t>
      </w:r>
    </w:p>
    <w:p w14:paraId="7C83E93C" w14:textId="77777777" w:rsidR="00D52CB1" w:rsidRPr="008B7E56" w:rsidRDefault="00D52CB1" w:rsidP="0063615E">
      <w:pPr>
        <w:spacing w:line="360" w:lineRule="auto"/>
        <w:jc w:val="both"/>
      </w:pPr>
      <w:r>
        <w:tab/>
      </w:r>
      <w:r w:rsidRPr="00881FED">
        <w:rPr>
          <w:rFonts w:eastAsia="SimSun"/>
          <w:b/>
        </w:rPr>
        <w:t xml:space="preserve">Показатели за изпълнение </w:t>
      </w:r>
      <w:r w:rsidRPr="0030502D">
        <w:rPr>
          <w:rFonts w:eastAsia="SimSun"/>
          <w:b/>
        </w:rPr>
        <w:t xml:space="preserve">на </w:t>
      </w:r>
      <w:r>
        <w:rPr>
          <w:b/>
        </w:rPr>
        <w:t>Дейност 3:</w:t>
      </w:r>
    </w:p>
    <w:p w14:paraId="6B978EB1" w14:textId="77777777" w:rsidR="0063615E" w:rsidRPr="00DF2063" w:rsidRDefault="0063615E" w:rsidP="0083132B">
      <w:pPr>
        <w:numPr>
          <w:ilvl w:val="0"/>
          <w:numId w:val="28"/>
        </w:numPr>
        <w:spacing w:line="360" w:lineRule="auto"/>
        <w:jc w:val="both"/>
        <w:rPr>
          <w:i/>
        </w:rPr>
      </w:pPr>
      <w:r w:rsidRPr="00DF2063">
        <w:rPr>
          <w:i/>
        </w:rPr>
        <w:t>Брой реализирани дейности, насочени към изграждане на образователна и/или обществена среда, осигуря</w:t>
      </w:r>
      <w:r w:rsidR="00D52CB1">
        <w:rPr>
          <w:i/>
        </w:rPr>
        <w:t>ваща процес на десегрегация</w:t>
      </w:r>
      <w:r w:rsidRPr="00DF2063">
        <w:rPr>
          <w:i/>
        </w:rPr>
        <w:t>;</w:t>
      </w:r>
    </w:p>
    <w:p w14:paraId="304A0BB8" w14:textId="77777777" w:rsidR="0063615E" w:rsidRPr="00DF2063" w:rsidRDefault="0063615E" w:rsidP="0083132B">
      <w:pPr>
        <w:numPr>
          <w:ilvl w:val="0"/>
          <w:numId w:val="28"/>
        </w:numPr>
        <w:spacing w:line="360" w:lineRule="auto"/>
        <w:jc w:val="both"/>
        <w:rPr>
          <w:i/>
        </w:rPr>
      </w:pPr>
      <w:r w:rsidRPr="00DF2063">
        <w:rPr>
          <w:i/>
        </w:rPr>
        <w:t>Брой включени в реализирани дейности за изграждане на образователна и/или обществена среда за реализиране процес на десегрегация:</w:t>
      </w:r>
    </w:p>
    <w:p w14:paraId="23B06F95" w14:textId="77777777" w:rsidR="0063615E" w:rsidRPr="00DF2063" w:rsidRDefault="0063615E" w:rsidP="0063615E">
      <w:pPr>
        <w:spacing w:line="360" w:lineRule="auto"/>
        <w:ind w:firstLine="708"/>
        <w:jc w:val="both"/>
        <w:rPr>
          <w:i/>
        </w:rPr>
      </w:pPr>
      <w:r w:rsidRPr="00DF2063">
        <w:rPr>
          <w:i/>
        </w:rPr>
        <w:t xml:space="preserve">- </w:t>
      </w:r>
      <w:r w:rsidR="00D52CB1">
        <w:rPr>
          <w:i/>
        </w:rPr>
        <w:t>деца</w:t>
      </w:r>
      <w:r w:rsidRPr="00DF2063">
        <w:rPr>
          <w:i/>
        </w:rPr>
        <w:t>;</w:t>
      </w:r>
    </w:p>
    <w:p w14:paraId="42B56385" w14:textId="77777777" w:rsidR="0063615E" w:rsidRPr="00DF2063" w:rsidRDefault="0063615E" w:rsidP="0063615E">
      <w:pPr>
        <w:spacing w:line="360" w:lineRule="auto"/>
        <w:ind w:firstLine="708"/>
        <w:jc w:val="both"/>
        <w:rPr>
          <w:i/>
        </w:rPr>
      </w:pPr>
      <w:r w:rsidRPr="00DF2063">
        <w:rPr>
          <w:i/>
        </w:rPr>
        <w:t xml:space="preserve">- </w:t>
      </w:r>
      <w:r w:rsidR="00D52CB1">
        <w:rPr>
          <w:i/>
        </w:rPr>
        <w:t>ученици</w:t>
      </w:r>
      <w:r w:rsidRPr="00DF2063">
        <w:rPr>
          <w:i/>
        </w:rPr>
        <w:t>;</w:t>
      </w:r>
    </w:p>
    <w:p w14:paraId="43B7CE97" w14:textId="77777777" w:rsidR="0063615E" w:rsidRPr="00DF2063" w:rsidRDefault="0063615E" w:rsidP="0063615E">
      <w:pPr>
        <w:spacing w:line="360" w:lineRule="auto"/>
        <w:ind w:firstLine="708"/>
        <w:jc w:val="both"/>
        <w:rPr>
          <w:i/>
        </w:rPr>
      </w:pPr>
      <w:r w:rsidRPr="00DF2063">
        <w:rPr>
          <w:i/>
        </w:rPr>
        <w:t xml:space="preserve">- </w:t>
      </w:r>
      <w:r w:rsidR="00D52CB1">
        <w:rPr>
          <w:i/>
        </w:rPr>
        <w:t>родители</w:t>
      </w:r>
      <w:r w:rsidRPr="00DF2063">
        <w:rPr>
          <w:i/>
        </w:rPr>
        <w:t>;</w:t>
      </w:r>
    </w:p>
    <w:p w14:paraId="7D7D588F" w14:textId="77777777" w:rsidR="0063615E" w:rsidRPr="00DF2063" w:rsidRDefault="0063615E" w:rsidP="0063615E">
      <w:pPr>
        <w:spacing w:line="360" w:lineRule="auto"/>
        <w:ind w:firstLine="708"/>
        <w:jc w:val="both"/>
        <w:rPr>
          <w:i/>
        </w:rPr>
      </w:pPr>
      <w:r w:rsidRPr="00DF2063">
        <w:rPr>
          <w:i/>
        </w:rPr>
        <w:t>- педаго</w:t>
      </w:r>
      <w:r w:rsidR="00D52CB1">
        <w:rPr>
          <w:i/>
        </w:rPr>
        <w:t>гически специалисти</w:t>
      </w:r>
      <w:r w:rsidRPr="00DF2063">
        <w:rPr>
          <w:i/>
        </w:rPr>
        <w:t>;</w:t>
      </w:r>
    </w:p>
    <w:p w14:paraId="4CBB60C2" w14:textId="77777777" w:rsidR="0063615E" w:rsidRPr="00DF2063" w:rsidRDefault="0063615E" w:rsidP="0063615E">
      <w:pPr>
        <w:spacing w:line="360" w:lineRule="auto"/>
        <w:ind w:firstLine="708"/>
        <w:jc w:val="both"/>
        <w:rPr>
          <w:i/>
        </w:rPr>
      </w:pPr>
      <w:r w:rsidRPr="00DF2063">
        <w:rPr>
          <w:i/>
        </w:rPr>
        <w:t xml:space="preserve">- </w:t>
      </w:r>
      <w:r w:rsidR="00D52CB1">
        <w:rPr>
          <w:i/>
        </w:rPr>
        <w:t>непедагогически персонал</w:t>
      </w:r>
      <w:r w:rsidRPr="00DF2063">
        <w:rPr>
          <w:i/>
        </w:rPr>
        <w:t>;</w:t>
      </w:r>
    </w:p>
    <w:p w14:paraId="4B7BC13A" w14:textId="77777777" w:rsidR="0063615E" w:rsidRPr="00DF2063" w:rsidRDefault="0063615E" w:rsidP="0063615E">
      <w:pPr>
        <w:spacing w:line="360" w:lineRule="auto"/>
        <w:ind w:firstLine="708"/>
        <w:jc w:val="both"/>
        <w:rPr>
          <w:i/>
        </w:rPr>
      </w:pPr>
      <w:r w:rsidRPr="00DF2063">
        <w:rPr>
          <w:i/>
        </w:rPr>
        <w:t>- п</w:t>
      </w:r>
      <w:r w:rsidR="00D52CB1">
        <w:rPr>
          <w:i/>
        </w:rPr>
        <w:t>редставители на местна власт</w:t>
      </w:r>
      <w:r w:rsidRPr="00DF2063">
        <w:rPr>
          <w:i/>
        </w:rPr>
        <w:t>;</w:t>
      </w:r>
    </w:p>
    <w:p w14:paraId="65B0A43C" w14:textId="77777777" w:rsidR="0063615E" w:rsidRPr="008B7E56" w:rsidRDefault="0063615E" w:rsidP="0063615E">
      <w:pPr>
        <w:spacing w:line="360" w:lineRule="auto"/>
        <w:ind w:firstLine="708"/>
        <w:jc w:val="both"/>
      </w:pPr>
      <w:r w:rsidRPr="00DF2063">
        <w:rPr>
          <w:i/>
        </w:rPr>
        <w:t xml:space="preserve">- </w:t>
      </w:r>
      <w:r w:rsidR="00D52CB1">
        <w:rPr>
          <w:i/>
        </w:rPr>
        <w:t>доброволци</w:t>
      </w:r>
      <w:r w:rsidRPr="00DF2063">
        <w:rPr>
          <w:i/>
        </w:rPr>
        <w:t>.</w:t>
      </w:r>
    </w:p>
    <w:p w14:paraId="44998DA7" w14:textId="77777777" w:rsidR="0063615E" w:rsidRPr="00EA745F" w:rsidRDefault="0063615E" w:rsidP="0063615E">
      <w:pPr>
        <w:spacing w:line="360" w:lineRule="auto"/>
        <w:jc w:val="both"/>
        <w:rPr>
          <w:sz w:val="16"/>
          <w:szCs w:val="16"/>
        </w:rPr>
      </w:pPr>
    </w:p>
    <w:p w14:paraId="51DC232C" w14:textId="77777777" w:rsidR="0063615E" w:rsidRDefault="0063615E" w:rsidP="0063615E">
      <w:pPr>
        <w:spacing w:line="360" w:lineRule="auto"/>
        <w:jc w:val="both"/>
      </w:pPr>
      <w:r w:rsidRPr="00DF2063">
        <w:rPr>
          <w:b/>
        </w:rPr>
        <w:t>Дейност 4.</w:t>
      </w:r>
      <w:r w:rsidRPr="008B7E56">
        <w:t xml:space="preserve"> Дейности за превенция, предотвратяване и преодоляване на процеса на вторична сегрегация.</w:t>
      </w:r>
    </w:p>
    <w:p w14:paraId="053E3138" w14:textId="77777777" w:rsidR="00D52CB1" w:rsidRPr="008B7E56" w:rsidRDefault="00D52CB1" w:rsidP="00D52CB1">
      <w:pPr>
        <w:spacing w:line="360" w:lineRule="auto"/>
        <w:ind w:firstLine="708"/>
        <w:jc w:val="both"/>
      </w:pPr>
      <w:r w:rsidRPr="00881FED">
        <w:rPr>
          <w:rFonts w:eastAsia="SimSun"/>
          <w:b/>
        </w:rPr>
        <w:t xml:space="preserve">Показатели за изпълнение </w:t>
      </w:r>
      <w:r w:rsidRPr="0030502D">
        <w:rPr>
          <w:rFonts w:eastAsia="SimSun"/>
          <w:b/>
        </w:rPr>
        <w:t xml:space="preserve">на </w:t>
      </w:r>
      <w:r>
        <w:rPr>
          <w:b/>
        </w:rPr>
        <w:t>Дейност 4:</w:t>
      </w:r>
    </w:p>
    <w:p w14:paraId="3DF2E9D7" w14:textId="77777777" w:rsidR="0063615E" w:rsidRPr="003D4536" w:rsidRDefault="0063615E" w:rsidP="0083132B">
      <w:pPr>
        <w:numPr>
          <w:ilvl w:val="0"/>
          <w:numId w:val="29"/>
        </w:numPr>
        <w:spacing w:line="360" w:lineRule="auto"/>
        <w:jc w:val="both"/>
        <w:rPr>
          <w:i/>
        </w:rPr>
      </w:pPr>
      <w:r w:rsidRPr="003D4536">
        <w:rPr>
          <w:i/>
        </w:rPr>
        <w:t>Брой реализирани дейности, насочени към превенция, предотвратяване и преодоляване на про</w:t>
      </w:r>
      <w:r w:rsidR="00D52CB1">
        <w:rPr>
          <w:i/>
        </w:rPr>
        <w:t>цеса на вторична сегрегация</w:t>
      </w:r>
      <w:r w:rsidRPr="003D4536">
        <w:rPr>
          <w:i/>
        </w:rPr>
        <w:t>;</w:t>
      </w:r>
    </w:p>
    <w:p w14:paraId="2B01B54C" w14:textId="77777777" w:rsidR="0063615E" w:rsidRPr="003D4536" w:rsidRDefault="0063615E" w:rsidP="0083132B">
      <w:pPr>
        <w:numPr>
          <w:ilvl w:val="0"/>
          <w:numId w:val="29"/>
        </w:numPr>
        <w:spacing w:line="360" w:lineRule="auto"/>
        <w:jc w:val="both"/>
        <w:rPr>
          <w:i/>
        </w:rPr>
      </w:pPr>
      <w:r w:rsidRPr="003D4536">
        <w:rPr>
          <w:i/>
        </w:rPr>
        <w:t>Брой включени в реализирани дейности за превенция, предотвратяване и преодоляване на процеса на вторична сегрегация:</w:t>
      </w:r>
    </w:p>
    <w:p w14:paraId="7B94F66E" w14:textId="77777777" w:rsidR="0063615E" w:rsidRPr="003D4536" w:rsidRDefault="0063615E" w:rsidP="0063615E">
      <w:pPr>
        <w:spacing w:line="360" w:lineRule="auto"/>
        <w:ind w:firstLine="708"/>
        <w:jc w:val="both"/>
        <w:rPr>
          <w:i/>
        </w:rPr>
      </w:pPr>
      <w:r w:rsidRPr="003D4536">
        <w:rPr>
          <w:i/>
        </w:rPr>
        <w:lastRenderedPageBreak/>
        <w:t xml:space="preserve">- </w:t>
      </w:r>
      <w:r w:rsidR="00D52CB1">
        <w:rPr>
          <w:i/>
        </w:rPr>
        <w:t>деца</w:t>
      </w:r>
      <w:r w:rsidRPr="003D4536">
        <w:rPr>
          <w:i/>
        </w:rPr>
        <w:t>;</w:t>
      </w:r>
    </w:p>
    <w:p w14:paraId="1CBEC14A" w14:textId="77777777" w:rsidR="0063615E" w:rsidRPr="003D4536" w:rsidRDefault="0063615E" w:rsidP="0063615E">
      <w:pPr>
        <w:spacing w:line="360" w:lineRule="auto"/>
        <w:ind w:firstLine="708"/>
        <w:jc w:val="both"/>
        <w:rPr>
          <w:i/>
        </w:rPr>
      </w:pPr>
      <w:r w:rsidRPr="003D4536">
        <w:rPr>
          <w:i/>
        </w:rPr>
        <w:t xml:space="preserve">- </w:t>
      </w:r>
      <w:r w:rsidR="00D52CB1">
        <w:rPr>
          <w:i/>
        </w:rPr>
        <w:t>ученици</w:t>
      </w:r>
      <w:r w:rsidRPr="003D4536">
        <w:rPr>
          <w:i/>
        </w:rPr>
        <w:t>;</w:t>
      </w:r>
    </w:p>
    <w:p w14:paraId="5D09F9F0" w14:textId="77777777" w:rsidR="0063615E" w:rsidRPr="003D4536" w:rsidRDefault="0063615E" w:rsidP="0063615E">
      <w:pPr>
        <w:spacing w:line="360" w:lineRule="auto"/>
        <w:ind w:firstLine="708"/>
        <w:jc w:val="both"/>
        <w:rPr>
          <w:i/>
        </w:rPr>
      </w:pPr>
      <w:r w:rsidRPr="003D4536">
        <w:rPr>
          <w:i/>
        </w:rPr>
        <w:t xml:space="preserve">- </w:t>
      </w:r>
      <w:r w:rsidR="00D52CB1">
        <w:rPr>
          <w:i/>
        </w:rPr>
        <w:t>родители</w:t>
      </w:r>
      <w:r w:rsidRPr="003D4536">
        <w:rPr>
          <w:i/>
        </w:rPr>
        <w:t>;</w:t>
      </w:r>
    </w:p>
    <w:p w14:paraId="62C66605" w14:textId="77777777" w:rsidR="0063615E" w:rsidRPr="003D4536" w:rsidRDefault="0063615E" w:rsidP="0063615E">
      <w:pPr>
        <w:spacing w:line="360" w:lineRule="auto"/>
        <w:ind w:firstLine="708"/>
        <w:jc w:val="both"/>
        <w:rPr>
          <w:i/>
        </w:rPr>
      </w:pPr>
      <w:r w:rsidRPr="003D4536">
        <w:rPr>
          <w:i/>
        </w:rPr>
        <w:t>- педагог</w:t>
      </w:r>
      <w:r w:rsidR="00D52CB1">
        <w:rPr>
          <w:i/>
        </w:rPr>
        <w:t>ически специалисти</w:t>
      </w:r>
      <w:r w:rsidRPr="003D4536">
        <w:rPr>
          <w:i/>
        </w:rPr>
        <w:t>;</w:t>
      </w:r>
    </w:p>
    <w:p w14:paraId="7044B4FD" w14:textId="77777777" w:rsidR="0063615E" w:rsidRPr="003D4536" w:rsidRDefault="0063615E" w:rsidP="0063615E">
      <w:pPr>
        <w:spacing w:line="360" w:lineRule="auto"/>
        <w:ind w:firstLine="708"/>
        <w:jc w:val="both"/>
        <w:rPr>
          <w:i/>
        </w:rPr>
      </w:pPr>
      <w:r w:rsidRPr="003D4536">
        <w:rPr>
          <w:i/>
        </w:rPr>
        <w:t xml:space="preserve">- </w:t>
      </w:r>
      <w:r w:rsidR="00D52CB1">
        <w:rPr>
          <w:i/>
        </w:rPr>
        <w:t>непедагогически персонал</w:t>
      </w:r>
      <w:r w:rsidRPr="003D4536">
        <w:rPr>
          <w:i/>
        </w:rPr>
        <w:t>;</w:t>
      </w:r>
    </w:p>
    <w:p w14:paraId="16E052B0" w14:textId="77777777" w:rsidR="0063615E" w:rsidRPr="003D4536" w:rsidRDefault="0063615E" w:rsidP="0063615E">
      <w:pPr>
        <w:spacing w:line="360" w:lineRule="auto"/>
        <w:ind w:firstLine="708"/>
        <w:jc w:val="both"/>
        <w:rPr>
          <w:i/>
        </w:rPr>
      </w:pPr>
      <w:r w:rsidRPr="003D4536">
        <w:rPr>
          <w:i/>
        </w:rPr>
        <w:t>- пр</w:t>
      </w:r>
      <w:r w:rsidR="00D52CB1">
        <w:rPr>
          <w:i/>
        </w:rPr>
        <w:t>едставители на местна власт</w:t>
      </w:r>
      <w:r w:rsidRPr="003D4536">
        <w:rPr>
          <w:i/>
        </w:rPr>
        <w:t>;</w:t>
      </w:r>
    </w:p>
    <w:p w14:paraId="36D0D852" w14:textId="77777777" w:rsidR="00E2767A" w:rsidRPr="00881FED" w:rsidRDefault="0063615E" w:rsidP="00D52CB1">
      <w:pPr>
        <w:spacing w:line="360" w:lineRule="auto"/>
        <w:ind w:firstLine="708"/>
        <w:jc w:val="both"/>
        <w:rPr>
          <w:rFonts w:eastAsia="SimSun"/>
          <w:lang w:eastAsia="zh-CN"/>
        </w:rPr>
      </w:pPr>
      <w:r w:rsidRPr="003D4536">
        <w:rPr>
          <w:i/>
        </w:rPr>
        <w:t xml:space="preserve">- </w:t>
      </w:r>
      <w:r w:rsidR="00D52CB1">
        <w:rPr>
          <w:i/>
        </w:rPr>
        <w:t>доброволци</w:t>
      </w:r>
      <w:r w:rsidRPr="003D4536">
        <w:rPr>
          <w:i/>
        </w:rPr>
        <w:t>.</w:t>
      </w:r>
    </w:p>
    <w:p w14:paraId="050785FA" w14:textId="77777777" w:rsidR="008D4327" w:rsidRPr="00555BDD" w:rsidRDefault="008D4327" w:rsidP="00265386">
      <w:pPr>
        <w:spacing w:line="360" w:lineRule="auto"/>
        <w:jc w:val="both"/>
        <w:rPr>
          <w:rFonts w:eastAsia="SimSun"/>
          <w:i/>
          <w:color w:val="000000"/>
          <w:lang w:val="en-US"/>
        </w:rPr>
      </w:pPr>
      <w:r w:rsidRPr="001572F6">
        <w:rPr>
          <w:b/>
        </w:rPr>
        <w:t>Важно! Задължителни за изпълнение в проектното предложение са минимум 2 (две) от допустимите по приоритета дейности.</w:t>
      </w:r>
    </w:p>
    <w:p w14:paraId="0CAB868A" w14:textId="77777777" w:rsidR="008A72D1" w:rsidRPr="00EA745F" w:rsidRDefault="008A72D1" w:rsidP="002113D7">
      <w:pPr>
        <w:spacing w:line="360" w:lineRule="auto"/>
        <w:jc w:val="both"/>
        <w:rPr>
          <w:sz w:val="16"/>
          <w:szCs w:val="16"/>
        </w:rPr>
      </w:pPr>
    </w:p>
    <w:p w14:paraId="2B5510E2" w14:textId="77777777" w:rsidR="003C0C00" w:rsidRPr="00881FED" w:rsidRDefault="0051247D" w:rsidP="00555BDD">
      <w:pPr>
        <w:pBdr>
          <w:top w:val="single" w:sz="4" w:space="1" w:color="auto"/>
          <w:left w:val="single" w:sz="4" w:space="4" w:color="auto"/>
          <w:bottom w:val="single" w:sz="4" w:space="1" w:color="auto"/>
          <w:right w:val="single" w:sz="4" w:space="4" w:color="auto"/>
        </w:pBdr>
        <w:shd w:val="clear" w:color="auto" w:fill="9CC2E5"/>
        <w:spacing w:line="360" w:lineRule="auto"/>
        <w:jc w:val="both"/>
        <w:rPr>
          <w:b/>
          <w:bCs/>
        </w:rPr>
      </w:pPr>
      <w:r w:rsidRPr="00881FED">
        <w:rPr>
          <w:b/>
          <w:bCs/>
        </w:rPr>
        <w:t xml:space="preserve">Освен описаните по-горе дейности </w:t>
      </w:r>
      <w:r w:rsidR="00555BDD">
        <w:rPr>
          <w:b/>
          <w:bCs/>
          <w:lang w:val="en-US"/>
        </w:rPr>
        <w:t xml:space="preserve">и поддейности </w:t>
      </w:r>
      <w:r w:rsidRPr="00881FED">
        <w:rPr>
          <w:b/>
          <w:bCs/>
        </w:rPr>
        <w:t xml:space="preserve">по </w:t>
      </w:r>
      <w:r w:rsidR="002816F9" w:rsidRPr="00881FED">
        <w:rPr>
          <w:b/>
          <w:bCs/>
        </w:rPr>
        <w:t>конкурсната</w:t>
      </w:r>
      <w:r w:rsidR="0047723D" w:rsidRPr="00881FED">
        <w:rPr>
          <w:b/>
          <w:bCs/>
        </w:rPr>
        <w:t xml:space="preserve"> </w:t>
      </w:r>
      <w:r w:rsidR="002816F9" w:rsidRPr="00881FED">
        <w:rPr>
          <w:b/>
          <w:bCs/>
        </w:rPr>
        <w:t>процедура</w:t>
      </w:r>
      <w:r w:rsidR="00555BDD">
        <w:rPr>
          <w:b/>
          <w:bCs/>
        </w:rPr>
        <w:t xml:space="preserve">, </w:t>
      </w:r>
      <w:r w:rsidRPr="00881FED">
        <w:rPr>
          <w:b/>
          <w:bCs/>
        </w:rPr>
        <w:t xml:space="preserve">проектното предложение </w:t>
      </w:r>
      <w:r w:rsidR="002816F9" w:rsidRPr="00881FED">
        <w:rPr>
          <w:b/>
          <w:bCs/>
        </w:rPr>
        <w:t>задължително съдържа</w:t>
      </w:r>
      <w:r w:rsidRPr="00881FED">
        <w:rPr>
          <w:b/>
          <w:bCs/>
        </w:rPr>
        <w:t>:</w:t>
      </w:r>
    </w:p>
    <w:p w14:paraId="79758324" w14:textId="77777777" w:rsidR="003C0C00" w:rsidRPr="00881FED" w:rsidRDefault="003C0C00" w:rsidP="002113D7">
      <w:pPr>
        <w:pBdr>
          <w:top w:val="single" w:sz="4" w:space="1" w:color="auto"/>
          <w:left w:val="single" w:sz="4" w:space="4" w:color="auto"/>
          <w:bottom w:val="single" w:sz="4" w:space="1" w:color="auto"/>
          <w:right w:val="single" w:sz="4" w:space="4" w:color="auto"/>
        </w:pBdr>
        <w:shd w:val="clear" w:color="auto" w:fill="9CC2E5"/>
        <w:spacing w:line="360" w:lineRule="auto"/>
        <w:rPr>
          <w:b/>
          <w:bCs/>
        </w:rPr>
      </w:pPr>
      <w:r w:rsidRPr="00881FED">
        <w:rPr>
          <w:b/>
          <w:bCs/>
        </w:rPr>
        <w:t>1.</w:t>
      </w:r>
      <w:r w:rsidR="0051247D" w:rsidRPr="00881FED">
        <w:rPr>
          <w:b/>
          <w:bCs/>
        </w:rPr>
        <w:t>Дейност за организация и управление на проекта;</w:t>
      </w:r>
    </w:p>
    <w:p w14:paraId="2C350280" w14:textId="77777777" w:rsidR="0051247D" w:rsidRPr="00881FED" w:rsidRDefault="003C0C00" w:rsidP="002113D7">
      <w:pPr>
        <w:pBdr>
          <w:top w:val="single" w:sz="4" w:space="1" w:color="auto"/>
          <w:left w:val="single" w:sz="4" w:space="4" w:color="auto"/>
          <w:bottom w:val="single" w:sz="4" w:space="1" w:color="auto"/>
          <w:right w:val="single" w:sz="4" w:space="4" w:color="auto"/>
        </w:pBdr>
        <w:shd w:val="clear" w:color="auto" w:fill="9CC2E5"/>
        <w:spacing w:line="360" w:lineRule="auto"/>
        <w:rPr>
          <w:b/>
          <w:bCs/>
        </w:rPr>
      </w:pPr>
      <w:r w:rsidRPr="00881FED">
        <w:rPr>
          <w:b/>
          <w:bCs/>
        </w:rPr>
        <w:t>2.</w:t>
      </w:r>
      <w:r w:rsidR="0051247D" w:rsidRPr="00881FED">
        <w:rPr>
          <w:b/>
          <w:bCs/>
        </w:rPr>
        <w:t>Дейност за информиране и публичност по проекта.</w:t>
      </w:r>
    </w:p>
    <w:p w14:paraId="08ADBD3F" w14:textId="77777777" w:rsidR="003C3285" w:rsidRPr="00881FED" w:rsidRDefault="003C3285" w:rsidP="003C3285">
      <w:pPr>
        <w:pBdr>
          <w:top w:val="single" w:sz="4" w:space="1" w:color="auto"/>
          <w:left w:val="single" w:sz="4" w:space="4" w:color="auto"/>
          <w:bottom w:val="single" w:sz="4" w:space="1" w:color="auto"/>
          <w:right w:val="single" w:sz="4" w:space="4" w:color="auto"/>
        </w:pBdr>
        <w:shd w:val="clear" w:color="auto" w:fill="92CDDC"/>
        <w:spacing w:line="360" w:lineRule="auto"/>
        <w:jc w:val="both"/>
        <w:rPr>
          <w:b/>
          <w:bCs/>
          <w:sz w:val="32"/>
          <w:szCs w:val="32"/>
        </w:rPr>
      </w:pPr>
      <w:r w:rsidRPr="00881FED">
        <w:rPr>
          <w:b/>
          <w:bCs/>
          <w:sz w:val="32"/>
          <w:szCs w:val="32"/>
        </w:rPr>
        <w:t>ВАЖНО!</w:t>
      </w:r>
    </w:p>
    <w:p w14:paraId="0C41DE13" w14:textId="77777777" w:rsidR="003C3285" w:rsidRPr="00881FED" w:rsidRDefault="003C3285" w:rsidP="003C3285">
      <w:pPr>
        <w:pBdr>
          <w:top w:val="single" w:sz="4" w:space="1" w:color="auto"/>
          <w:left w:val="single" w:sz="4" w:space="4" w:color="auto"/>
          <w:bottom w:val="single" w:sz="4" w:space="1" w:color="auto"/>
          <w:right w:val="single" w:sz="4" w:space="4" w:color="auto"/>
        </w:pBdr>
        <w:shd w:val="clear" w:color="auto" w:fill="92CDDC"/>
        <w:spacing w:line="360" w:lineRule="auto"/>
        <w:jc w:val="both"/>
        <w:rPr>
          <w:b/>
          <w:bCs/>
          <w:sz w:val="32"/>
          <w:szCs w:val="32"/>
        </w:rPr>
      </w:pPr>
      <w:r w:rsidRPr="00881FED">
        <w:rPr>
          <w:b/>
          <w:bCs/>
          <w:sz w:val="32"/>
          <w:szCs w:val="32"/>
        </w:rPr>
        <w:t>При попълване на електронния формуляр за кандидатстване и по специално – при добавяне на всяка нова допълнителна дейност (с изключение на Организация и управление и Информиране и публичност)</w:t>
      </w:r>
      <w:r w:rsidR="00555BDD">
        <w:rPr>
          <w:b/>
          <w:bCs/>
          <w:sz w:val="32"/>
          <w:szCs w:val="32"/>
        </w:rPr>
        <w:t xml:space="preserve"> и поддейност</w:t>
      </w:r>
      <w:r w:rsidRPr="00881FED">
        <w:rPr>
          <w:b/>
          <w:bCs/>
          <w:sz w:val="32"/>
          <w:szCs w:val="32"/>
        </w:rPr>
        <w:t>:</w:t>
      </w:r>
    </w:p>
    <w:p w14:paraId="55F13D9E" w14:textId="77777777" w:rsidR="003C3285" w:rsidRPr="00881FED" w:rsidRDefault="003C3285" w:rsidP="003C3285">
      <w:pPr>
        <w:pBdr>
          <w:top w:val="single" w:sz="4" w:space="1" w:color="auto"/>
          <w:left w:val="single" w:sz="4" w:space="4" w:color="auto"/>
          <w:bottom w:val="single" w:sz="4" w:space="1" w:color="auto"/>
          <w:right w:val="single" w:sz="4" w:space="4" w:color="auto"/>
        </w:pBdr>
        <w:shd w:val="clear" w:color="auto" w:fill="92CDDC"/>
        <w:spacing w:line="360" w:lineRule="auto"/>
        <w:jc w:val="both"/>
        <w:rPr>
          <w:b/>
          <w:bCs/>
          <w:sz w:val="32"/>
          <w:szCs w:val="32"/>
        </w:rPr>
      </w:pPr>
      <w:r w:rsidRPr="00881FED">
        <w:rPr>
          <w:b/>
          <w:bCs/>
          <w:sz w:val="32"/>
          <w:szCs w:val="32"/>
        </w:rPr>
        <w:t>1.</w:t>
      </w:r>
      <w:r w:rsidRPr="00881FED">
        <w:rPr>
          <w:b/>
          <w:bCs/>
          <w:sz w:val="32"/>
          <w:szCs w:val="32"/>
        </w:rPr>
        <w:tab/>
        <w:t>Първо чрез бутона „Добав</w:t>
      </w:r>
      <w:r w:rsidR="00555BDD">
        <w:rPr>
          <w:b/>
          <w:bCs/>
          <w:sz w:val="32"/>
          <w:szCs w:val="32"/>
        </w:rPr>
        <w:t xml:space="preserve">и дейност“ се добавя дейността. В частта „Дейност“ се избира определена дейност </w:t>
      </w:r>
      <w:r w:rsidRPr="00881FED">
        <w:rPr>
          <w:b/>
          <w:bCs/>
          <w:sz w:val="32"/>
          <w:szCs w:val="32"/>
        </w:rPr>
        <w:t xml:space="preserve">съгласно приоритета, по който се кандидатства и </w:t>
      </w:r>
      <w:r w:rsidR="00555BDD">
        <w:rPr>
          <w:b/>
          <w:bCs/>
          <w:sz w:val="32"/>
          <w:szCs w:val="32"/>
        </w:rPr>
        <w:t>след това, в частта „Поддейност“ се избира определена поддейност. В</w:t>
      </w:r>
      <w:r w:rsidRPr="00881FED">
        <w:rPr>
          <w:b/>
          <w:bCs/>
          <w:sz w:val="32"/>
          <w:szCs w:val="32"/>
        </w:rPr>
        <w:t>еднага след това се натиска бутона</w:t>
      </w:r>
      <w:r w:rsidR="000C7F85">
        <w:rPr>
          <w:b/>
          <w:bCs/>
          <w:sz w:val="32"/>
          <w:szCs w:val="32"/>
        </w:rPr>
        <w:t xml:space="preserve"> „З</w:t>
      </w:r>
      <w:r w:rsidR="00555BDD">
        <w:rPr>
          <w:b/>
          <w:bCs/>
          <w:sz w:val="32"/>
          <w:szCs w:val="32"/>
        </w:rPr>
        <w:t>апиши всички промени</w:t>
      </w:r>
      <w:r w:rsidR="000C7F85">
        <w:rPr>
          <w:b/>
          <w:bCs/>
          <w:sz w:val="32"/>
          <w:szCs w:val="32"/>
        </w:rPr>
        <w:t>/Запази</w:t>
      </w:r>
      <w:r w:rsidR="00555BDD">
        <w:rPr>
          <w:b/>
          <w:bCs/>
          <w:sz w:val="32"/>
          <w:szCs w:val="32"/>
        </w:rPr>
        <w:t>“.</w:t>
      </w:r>
    </w:p>
    <w:p w14:paraId="22D5B183" w14:textId="77777777" w:rsidR="003C3285" w:rsidRPr="00F65946" w:rsidRDefault="003C3285" w:rsidP="003C3285">
      <w:pPr>
        <w:pBdr>
          <w:top w:val="single" w:sz="4" w:space="1" w:color="auto"/>
          <w:left w:val="single" w:sz="4" w:space="4" w:color="auto"/>
          <w:bottom w:val="single" w:sz="4" w:space="1" w:color="auto"/>
          <w:right w:val="single" w:sz="4" w:space="4" w:color="auto"/>
        </w:pBdr>
        <w:shd w:val="clear" w:color="auto" w:fill="92CDDC"/>
        <w:spacing w:line="360" w:lineRule="auto"/>
        <w:jc w:val="both"/>
        <w:rPr>
          <w:b/>
          <w:bCs/>
          <w:sz w:val="32"/>
          <w:szCs w:val="32"/>
        </w:rPr>
      </w:pPr>
      <w:r w:rsidRPr="00881FED">
        <w:rPr>
          <w:b/>
          <w:bCs/>
          <w:sz w:val="32"/>
          <w:szCs w:val="32"/>
        </w:rPr>
        <w:t>2.</w:t>
      </w:r>
      <w:r w:rsidRPr="00881FED">
        <w:rPr>
          <w:b/>
          <w:bCs/>
          <w:sz w:val="32"/>
          <w:szCs w:val="32"/>
        </w:rPr>
        <w:tab/>
        <w:t>Едва след стъпките по т. 1 се започва с попълването на всички данни и т</w:t>
      </w:r>
      <w:r w:rsidR="000C7F85">
        <w:rPr>
          <w:b/>
          <w:bCs/>
          <w:sz w:val="32"/>
          <w:szCs w:val="32"/>
        </w:rPr>
        <w:t xml:space="preserve">екстове в полетата на дейността, като е препоръчително след попълването на определена информация в панелите от дейността (напр. </w:t>
      </w:r>
      <w:r w:rsidR="000C7F85" w:rsidRPr="000C7F85">
        <w:rPr>
          <w:b/>
          <w:bCs/>
          <w:sz w:val="32"/>
          <w:szCs w:val="32"/>
        </w:rPr>
        <w:t>Специфична цел на дейността</w:t>
      </w:r>
      <w:r w:rsidR="000C7F85">
        <w:rPr>
          <w:b/>
          <w:bCs/>
          <w:sz w:val="32"/>
          <w:szCs w:val="32"/>
        </w:rPr>
        <w:t xml:space="preserve"> или Описание на </w:t>
      </w:r>
      <w:r w:rsidR="000C7F85">
        <w:rPr>
          <w:b/>
          <w:bCs/>
          <w:sz w:val="32"/>
          <w:szCs w:val="32"/>
        </w:rPr>
        <w:lastRenderedPageBreak/>
        <w:t>дейността) да се натиска бутона „Запиши всички промени“, за да се запише цялата въведена информация!</w:t>
      </w:r>
    </w:p>
    <w:p w14:paraId="7B07C3A1" w14:textId="77777777" w:rsidR="002B482F" w:rsidRPr="00EA745F" w:rsidRDefault="002B482F" w:rsidP="002113D7">
      <w:pPr>
        <w:spacing w:line="360" w:lineRule="auto"/>
        <w:rPr>
          <w:b/>
          <w:bCs/>
          <w:sz w:val="16"/>
          <w:szCs w:val="16"/>
        </w:rPr>
      </w:pPr>
    </w:p>
    <w:p w14:paraId="73E8FDE8" w14:textId="77777777" w:rsidR="008A1CF2" w:rsidRPr="00881FED" w:rsidRDefault="008A1CF2" w:rsidP="002113D7">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rPr>
          <w:b/>
          <w:bCs/>
        </w:rPr>
      </w:pPr>
      <w:r w:rsidRPr="00881FED">
        <w:rPr>
          <w:b/>
          <w:bCs/>
        </w:rPr>
        <w:t>Допустими целеви групи</w:t>
      </w:r>
      <w:r w:rsidR="00DF0959" w:rsidRPr="00881FED">
        <w:rPr>
          <w:b/>
          <w:bCs/>
        </w:rPr>
        <w:t xml:space="preserve"> по К</w:t>
      </w:r>
      <w:r w:rsidR="00BF5D7F" w:rsidRPr="00881FED">
        <w:rPr>
          <w:b/>
          <w:bCs/>
        </w:rPr>
        <w:t>онкурсната процедура</w:t>
      </w:r>
      <w:r w:rsidRPr="00881FED">
        <w:rPr>
          <w:b/>
          <w:bCs/>
        </w:rPr>
        <w:t>:</w:t>
      </w:r>
    </w:p>
    <w:p w14:paraId="4C61A863" w14:textId="77777777" w:rsidR="00C971FD" w:rsidRPr="00EA745F" w:rsidRDefault="00C971FD" w:rsidP="002113D7">
      <w:pPr>
        <w:autoSpaceDE w:val="0"/>
        <w:autoSpaceDN w:val="0"/>
        <w:adjustRightInd w:val="0"/>
        <w:spacing w:line="360" w:lineRule="auto"/>
        <w:jc w:val="both"/>
        <w:rPr>
          <w:sz w:val="16"/>
          <w:szCs w:val="16"/>
        </w:rPr>
      </w:pPr>
    </w:p>
    <w:p w14:paraId="5985C896" w14:textId="77777777" w:rsidR="00C971FD" w:rsidRPr="00881FED" w:rsidRDefault="008A1CF2" w:rsidP="0083132B">
      <w:pPr>
        <w:numPr>
          <w:ilvl w:val="0"/>
          <w:numId w:val="10"/>
        </w:numPr>
        <w:autoSpaceDE w:val="0"/>
        <w:autoSpaceDN w:val="0"/>
        <w:adjustRightInd w:val="0"/>
        <w:spacing w:line="360" w:lineRule="auto"/>
        <w:jc w:val="both"/>
      </w:pPr>
      <w:r w:rsidRPr="00881FED">
        <w:t xml:space="preserve">Деца и ученици, които участват в процеса на </w:t>
      </w:r>
      <w:r w:rsidR="003C2D24" w:rsidRPr="00881FED">
        <w:t xml:space="preserve">образователната </w:t>
      </w:r>
      <w:r w:rsidRPr="00881FED">
        <w:t>интеграция</w:t>
      </w:r>
      <w:r w:rsidR="00265386" w:rsidRPr="00881FED">
        <w:t xml:space="preserve"> и интеркултурно образование</w:t>
      </w:r>
      <w:r w:rsidRPr="00881FED">
        <w:t>;</w:t>
      </w:r>
    </w:p>
    <w:p w14:paraId="7C6D0E89" w14:textId="77777777" w:rsidR="008636BC" w:rsidRPr="00881FED" w:rsidRDefault="008636BC" w:rsidP="0083132B">
      <w:pPr>
        <w:numPr>
          <w:ilvl w:val="0"/>
          <w:numId w:val="10"/>
        </w:numPr>
        <w:autoSpaceDE w:val="0"/>
        <w:autoSpaceDN w:val="0"/>
        <w:adjustRightInd w:val="0"/>
        <w:spacing w:line="360" w:lineRule="auto"/>
        <w:jc w:val="both"/>
      </w:pPr>
      <w:r w:rsidRPr="00881FED">
        <w:t>Родители на деца и ученици, които участват в процеса на образователната интеграция и интеркултурно образование</w:t>
      </w:r>
      <w:r w:rsidR="00285784" w:rsidRPr="00881FED">
        <w:t>;</w:t>
      </w:r>
    </w:p>
    <w:p w14:paraId="7ED39B1F" w14:textId="77777777" w:rsidR="00C971FD" w:rsidRPr="00881FED" w:rsidRDefault="00265386" w:rsidP="0083132B">
      <w:pPr>
        <w:numPr>
          <w:ilvl w:val="0"/>
          <w:numId w:val="10"/>
        </w:numPr>
        <w:autoSpaceDE w:val="0"/>
        <w:autoSpaceDN w:val="0"/>
        <w:adjustRightInd w:val="0"/>
        <w:spacing w:line="360" w:lineRule="auto"/>
        <w:jc w:val="both"/>
      </w:pPr>
      <w:r w:rsidRPr="00881FED">
        <w:t>Педагогически специалисти</w:t>
      </w:r>
      <w:r w:rsidR="008636BC" w:rsidRPr="00881FED">
        <w:t xml:space="preserve"> и непедагогически персонал</w:t>
      </w:r>
      <w:r w:rsidR="008A1CF2" w:rsidRPr="00881FED">
        <w:t>, работещи в мултиет</w:t>
      </w:r>
      <w:r w:rsidR="000B026D" w:rsidRPr="00881FED">
        <w:t>н</w:t>
      </w:r>
      <w:r w:rsidR="008A1CF2" w:rsidRPr="00881FED">
        <w:t>ическа среда</w:t>
      </w:r>
      <w:r w:rsidR="000B026D" w:rsidRPr="00881FED">
        <w:t xml:space="preserve">, опознаващи </w:t>
      </w:r>
      <w:r w:rsidR="00D419C9" w:rsidRPr="00881FED">
        <w:t xml:space="preserve">социални и културни норми на </w:t>
      </w:r>
      <w:r w:rsidRPr="00881FED">
        <w:t xml:space="preserve">етническите малцинства и етнокултурните </w:t>
      </w:r>
      <w:r w:rsidR="00D419C9" w:rsidRPr="00881FED">
        <w:t>общности</w:t>
      </w:r>
      <w:r w:rsidR="008A1CF2" w:rsidRPr="00881FED">
        <w:t>;</w:t>
      </w:r>
    </w:p>
    <w:p w14:paraId="16F2F01F" w14:textId="77777777" w:rsidR="00684E99" w:rsidRPr="00881FED" w:rsidRDefault="00365274" w:rsidP="0083132B">
      <w:pPr>
        <w:numPr>
          <w:ilvl w:val="0"/>
          <w:numId w:val="10"/>
        </w:numPr>
        <w:autoSpaceDE w:val="0"/>
        <w:autoSpaceDN w:val="0"/>
        <w:adjustRightInd w:val="0"/>
        <w:spacing w:line="360" w:lineRule="auto"/>
        <w:jc w:val="both"/>
      </w:pPr>
      <w:r w:rsidRPr="00881FED">
        <w:t>Най-малко 30 % от участ</w:t>
      </w:r>
      <w:r w:rsidR="00363312" w:rsidRPr="00881FED">
        <w:t>ващите</w:t>
      </w:r>
      <w:r w:rsidRPr="00881FED">
        <w:t xml:space="preserve"> </w:t>
      </w:r>
      <w:r w:rsidR="00363312" w:rsidRPr="00881FED">
        <w:t xml:space="preserve">деца и ученици </w:t>
      </w:r>
      <w:r w:rsidRPr="00881FED">
        <w:t xml:space="preserve">във всеки проект </w:t>
      </w:r>
      <w:r w:rsidR="00951746" w:rsidRPr="00881FED">
        <w:t xml:space="preserve">трябва да </w:t>
      </w:r>
      <w:r w:rsidRPr="00881FED">
        <w:t>са от етнически малцинств</w:t>
      </w:r>
      <w:r w:rsidR="00C955E2" w:rsidRPr="00881FED">
        <w:t>а</w:t>
      </w:r>
      <w:r w:rsidR="0086706F" w:rsidRPr="00881FED">
        <w:t xml:space="preserve"> и етнокултурни общности</w:t>
      </w:r>
      <w:r w:rsidR="00C955E2" w:rsidRPr="00881FED">
        <w:t>.</w:t>
      </w:r>
    </w:p>
    <w:p w14:paraId="00F2927B" w14:textId="77777777" w:rsidR="000E2D35" w:rsidRPr="00EA745F" w:rsidRDefault="000E2D35" w:rsidP="002113D7">
      <w:pPr>
        <w:autoSpaceDE w:val="0"/>
        <w:autoSpaceDN w:val="0"/>
        <w:adjustRightInd w:val="0"/>
        <w:spacing w:line="360" w:lineRule="auto"/>
        <w:rPr>
          <w:sz w:val="16"/>
          <w:szCs w:val="16"/>
        </w:rPr>
      </w:pPr>
    </w:p>
    <w:p w14:paraId="74EA3B84" w14:textId="77777777" w:rsidR="008A1CF2" w:rsidRPr="00881FED" w:rsidRDefault="008A1CF2" w:rsidP="002113D7">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rPr>
          <w:b/>
          <w:bCs/>
        </w:rPr>
      </w:pPr>
      <w:r w:rsidRPr="00881FED">
        <w:rPr>
          <w:b/>
          <w:bCs/>
        </w:rPr>
        <w:t>Очаквани резултати</w:t>
      </w:r>
      <w:r w:rsidR="00DF0959" w:rsidRPr="00881FED">
        <w:rPr>
          <w:b/>
          <w:bCs/>
        </w:rPr>
        <w:t xml:space="preserve"> по К</w:t>
      </w:r>
      <w:r w:rsidR="00DD2C0E" w:rsidRPr="00881FED">
        <w:rPr>
          <w:b/>
          <w:bCs/>
        </w:rPr>
        <w:t>онкурсната процедура</w:t>
      </w:r>
      <w:r w:rsidRPr="00881FED">
        <w:rPr>
          <w:b/>
          <w:bCs/>
        </w:rPr>
        <w:t>:</w:t>
      </w:r>
    </w:p>
    <w:p w14:paraId="58FA380E" w14:textId="77777777" w:rsidR="008A5D7F" w:rsidRPr="00EA745F" w:rsidRDefault="008A5D7F" w:rsidP="002113D7">
      <w:pPr>
        <w:autoSpaceDE w:val="0"/>
        <w:autoSpaceDN w:val="0"/>
        <w:adjustRightInd w:val="0"/>
        <w:spacing w:line="360" w:lineRule="auto"/>
        <w:jc w:val="both"/>
        <w:rPr>
          <w:bCs/>
          <w:iCs/>
          <w:sz w:val="16"/>
          <w:szCs w:val="16"/>
        </w:rPr>
      </w:pPr>
    </w:p>
    <w:p w14:paraId="12455545" w14:textId="77777777" w:rsidR="00AA4924" w:rsidRPr="00D36467" w:rsidRDefault="00AA4924" w:rsidP="0083132B">
      <w:pPr>
        <w:numPr>
          <w:ilvl w:val="0"/>
          <w:numId w:val="17"/>
        </w:numPr>
        <w:spacing w:line="360" w:lineRule="auto"/>
        <w:contextualSpacing/>
        <w:jc w:val="both"/>
        <w:rPr>
          <w:rFonts w:eastAsia="Calibri" w:cs="Calibri"/>
          <w:lang w:eastAsia="en-US"/>
        </w:rPr>
      </w:pPr>
      <w:r w:rsidRPr="00D36467">
        <w:rPr>
          <w:rFonts w:eastAsia="Calibri" w:cs="Calibri"/>
          <w:lang w:eastAsia="en-US"/>
        </w:rPr>
        <w:t xml:space="preserve">Ранен и равен достъп за деца и ученици от етническите малцинства до предучилищно и училищно образование чрез реализиране на процес на образователна десегрегация и преодоляване на </w:t>
      </w:r>
      <w:bookmarkStart w:id="1" w:name="_Hlk101425098"/>
      <w:r w:rsidRPr="00D36467">
        <w:rPr>
          <w:rFonts w:eastAsia="Calibri" w:cs="Calibri"/>
          <w:lang w:eastAsia="en-US"/>
        </w:rPr>
        <w:t>демографски, социално‐икономически и културни бариери;</w:t>
      </w:r>
    </w:p>
    <w:p w14:paraId="08E4E5ED" w14:textId="77777777" w:rsidR="001A409A" w:rsidRPr="00D36467" w:rsidRDefault="001A409A" w:rsidP="0083132B">
      <w:pPr>
        <w:numPr>
          <w:ilvl w:val="0"/>
          <w:numId w:val="17"/>
        </w:numPr>
        <w:spacing w:line="360" w:lineRule="auto"/>
        <w:contextualSpacing/>
        <w:jc w:val="both"/>
        <w:rPr>
          <w:rFonts w:eastAsia="Calibri" w:cs="Calibri"/>
          <w:lang w:eastAsia="en-US"/>
        </w:rPr>
      </w:pPr>
      <w:r w:rsidRPr="00D36467">
        <w:rPr>
          <w:rFonts w:eastAsia="Calibri" w:cs="Calibri"/>
          <w:lang w:eastAsia="en-US"/>
        </w:rPr>
        <w:t xml:space="preserve">Повишено ниво на социалната и емоционална интелигентност </w:t>
      </w:r>
      <w:r w:rsidRPr="00D36467">
        <w:t xml:space="preserve">и придобита социокултурна </w:t>
      </w:r>
      <w:r w:rsidR="0000614C" w:rsidRPr="00D36467">
        <w:t xml:space="preserve">и интеркултурна </w:t>
      </w:r>
      <w:r w:rsidRPr="00D36467">
        <w:t>компетентност</w:t>
      </w:r>
      <w:r w:rsidRPr="00D36467">
        <w:rPr>
          <w:rFonts w:eastAsia="Calibri" w:cs="Calibri"/>
          <w:lang w:eastAsia="en-US"/>
        </w:rPr>
        <w:t xml:space="preserve"> у деца и ученици от различен етнически произход чрез участие в съвместни извънкласни и неформални дейности</w:t>
      </w:r>
      <w:r w:rsidR="00C129D9" w:rsidRPr="00D36467">
        <w:rPr>
          <w:rFonts w:eastAsia="Calibri" w:cs="Calibri"/>
          <w:lang w:eastAsia="en-US"/>
        </w:rPr>
        <w:t>;</w:t>
      </w:r>
    </w:p>
    <w:p w14:paraId="50556EDE" w14:textId="77777777" w:rsidR="00C129D9" w:rsidRPr="00D36467" w:rsidRDefault="00C129D9" w:rsidP="0083132B">
      <w:pPr>
        <w:numPr>
          <w:ilvl w:val="0"/>
          <w:numId w:val="17"/>
        </w:numPr>
        <w:spacing w:line="360" w:lineRule="auto"/>
        <w:contextualSpacing/>
        <w:jc w:val="both"/>
        <w:rPr>
          <w:rFonts w:eastAsia="Calibri" w:cs="Calibri"/>
          <w:lang w:eastAsia="en-US"/>
        </w:rPr>
      </w:pPr>
      <w:r w:rsidRPr="00D36467">
        <w:rPr>
          <w:rFonts w:eastAsia="Calibri" w:cs="Calibri"/>
          <w:lang w:eastAsia="en-US"/>
        </w:rPr>
        <w:t xml:space="preserve">Преодоляване на социално-педагогическите дефицити при деца и ученици в уязвимо положение от етническите малцинства и етнокултурни общности </w:t>
      </w:r>
      <w:r w:rsidR="00820F5E" w:rsidRPr="00D36467">
        <w:rPr>
          <w:rFonts w:eastAsia="Calibri" w:cs="Calibri"/>
          <w:lang w:eastAsia="en-US"/>
        </w:rPr>
        <w:t>чрез интегрирана подкрепа</w:t>
      </w:r>
      <w:r w:rsidRPr="00D36467">
        <w:rPr>
          <w:rFonts w:eastAsia="Calibri" w:cs="Calibri"/>
          <w:lang w:eastAsia="en-US"/>
        </w:rPr>
        <w:t>.</w:t>
      </w:r>
    </w:p>
    <w:p w14:paraId="788B1635" w14:textId="77777777" w:rsidR="00C129D9" w:rsidRPr="00D36467" w:rsidRDefault="00C129D9" w:rsidP="0083132B">
      <w:pPr>
        <w:numPr>
          <w:ilvl w:val="0"/>
          <w:numId w:val="17"/>
        </w:numPr>
        <w:spacing w:line="360" w:lineRule="auto"/>
        <w:contextualSpacing/>
        <w:jc w:val="both"/>
        <w:rPr>
          <w:rFonts w:eastAsia="Calibri" w:cs="Calibri"/>
          <w:lang w:eastAsia="en-US"/>
        </w:rPr>
      </w:pPr>
      <w:r w:rsidRPr="00D36467">
        <w:rPr>
          <w:rFonts w:eastAsia="Calibri" w:cs="Calibri"/>
          <w:lang w:eastAsia="en-US"/>
        </w:rPr>
        <w:t>Подобрено сътрудничество между образователни институции, местна власт и местни общности, насочено към образователна интеграция и реинтеграция на деца и ученици в предучилищното и училищното образование;</w:t>
      </w:r>
    </w:p>
    <w:p w14:paraId="0ADFEE1C" w14:textId="77777777" w:rsidR="00C129D9" w:rsidRPr="00D36467" w:rsidRDefault="00C129D9" w:rsidP="0083132B">
      <w:pPr>
        <w:numPr>
          <w:ilvl w:val="0"/>
          <w:numId w:val="17"/>
        </w:numPr>
        <w:spacing w:line="360" w:lineRule="auto"/>
        <w:contextualSpacing/>
        <w:jc w:val="both"/>
        <w:rPr>
          <w:rFonts w:eastAsia="Calibri" w:cs="Calibri"/>
          <w:lang w:eastAsia="en-US"/>
        </w:rPr>
      </w:pPr>
      <w:r w:rsidRPr="00D36467">
        <w:rPr>
          <w:rFonts w:eastAsia="Calibri" w:cs="Calibri"/>
          <w:lang w:eastAsia="en-US"/>
        </w:rPr>
        <w:t>Разработване и внедряване на иновативни педагогически форми (дидактически и възпитателни), насърчаващи интеркултурното образование, с интегрирани елементи на дигитални технологии и изкуствен интелект, водещи до повишена ангажираност и развитие на ключови умения у участниците в образователния процес.</w:t>
      </w:r>
    </w:p>
    <w:bookmarkEnd w:id="1"/>
    <w:p w14:paraId="4BBE6F94" w14:textId="77777777" w:rsidR="008A1CF2" w:rsidRPr="00736C3B" w:rsidRDefault="008A1CF2" w:rsidP="002113D7">
      <w:pPr>
        <w:autoSpaceDE w:val="0"/>
        <w:autoSpaceDN w:val="0"/>
        <w:adjustRightInd w:val="0"/>
        <w:spacing w:line="360" w:lineRule="auto"/>
        <w:rPr>
          <w:b/>
          <w:bCs/>
          <w:i/>
          <w:iCs/>
          <w:sz w:val="16"/>
          <w:szCs w:val="16"/>
        </w:rPr>
      </w:pPr>
    </w:p>
    <w:p w14:paraId="63CB5E93" w14:textId="77777777" w:rsidR="008A1CF2" w:rsidRPr="00881FED" w:rsidRDefault="008A1CF2" w:rsidP="002113D7">
      <w:pPr>
        <w:pBdr>
          <w:top w:val="single" w:sz="4" w:space="1" w:color="auto"/>
          <w:left w:val="single" w:sz="4" w:space="4" w:color="auto"/>
          <w:bottom w:val="single" w:sz="4" w:space="1" w:color="auto"/>
          <w:right w:val="single" w:sz="4" w:space="0" w:color="auto"/>
        </w:pBdr>
        <w:shd w:val="clear" w:color="auto" w:fill="92CDDC"/>
        <w:autoSpaceDE w:val="0"/>
        <w:autoSpaceDN w:val="0"/>
        <w:adjustRightInd w:val="0"/>
        <w:spacing w:line="360" w:lineRule="auto"/>
        <w:jc w:val="both"/>
        <w:rPr>
          <w:b/>
          <w:bCs/>
        </w:rPr>
      </w:pPr>
      <w:r w:rsidRPr="00881FED">
        <w:rPr>
          <w:b/>
          <w:bCs/>
        </w:rPr>
        <w:t xml:space="preserve">Критерии за допустими разходи: разходи, които се признават при отпускане на финансиране по настоящата </w:t>
      </w:r>
      <w:r w:rsidR="00DD2C0E" w:rsidRPr="00881FED">
        <w:rPr>
          <w:b/>
          <w:bCs/>
        </w:rPr>
        <w:t>Конкурсна процедура</w:t>
      </w:r>
    </w:p>
    <w:p w14:paraId="0BF81721" w14:textId="77777777" w:rsidR="008A1CF2" w:rsidRPr="00736C3B" w:rsidRDefault="008A1CF2" w:rsidP="002113D7">
      <w:pPr>
        <w:autoSpaceDE w:val="0"/>
        <w:autoSpaceDN w:val="0"/>
        <w:adjustRightInd w:val="0"/>
        <w:spacing w:line="360" w:lineRule="auto"/>
        <w:rPr>
          <w:b/>
          <w:bCs/>
          <w:sz w:val="16"/>
          <w:szCs w:val="16"/>
        </w:rPr>
      </w:pPr>
    </w:p>
    <w:p w14:paraId="479C0BC7" w14:textId="77777777" w:rsidR="00BA1D67" w:rsidRPr="00881FED" w:rsidRDefault="008A1CF2" w:rsidP="002113D7">
      <w:pPr>
        <w:autoSpaceDE w:val="0"/>
        <w:autoSpaceDN w:val="0"/>
        <w:adjustRightInd w:val="0"/>
        <w:spacing w:line="360" w:lineRule="auto"/>
        <w:rPr>
          <w:b/>
          <w:bCs/>
        </w:rPr>
      </w:pPr>
      <w:r w:rsidRPr="00881FED">
        <w:rPr>
          <w:b/>
          <w:bCs/>
        </w:rPr>
        <w:t>Допустими разходи</w:t>
      </w:r>
    </w:p>
    <w:p w14:paraId="487CB360" w14:textId="77777777" w:rsidR="008A1CF2" w:rsidRPr="00881FED" w:rsidRDefault="008A1CF2" w:rsidP="002113D7">
      <w:pPr>
        <w:autoSpaceDE w:val="0"/>
        <w:autoSpaceDN w:val="0"/>
        <w:adjustRightInd w:val="0"/>
        <w:spacing w:line="360" w:lineRule="auto"/>
        <w:jc w:val="both"/>
      </w:pPr>
      <w:r w:rsidRPr="00881FED">
        <w:t xml:space="preserve">За да бъдат допустими разходите </w:t>
      </w:r>
      <w:r w:rsidRPr="00881FED">
        <w:rPr>
          <w:b/>
          <w:bCs/>
        </w:rPr>
        <w:t xml:space="preserve">трябва </w:t>
      </w:r>
      <w:r w:rsidRPr="00881FED">
        <w:t>да отговарят едновременно на следните условия:</w:t>
      </w:r>
    </w:p>
    <w:p w14:paraId="72FA3ACB" w14:textId="77777777" w:rsidR="00A118A8" w:rsidRPr="00881FED" w:rsidRDefault="008A1CF2" w:rsidP="0083132B">
      <w:pPr>
        <w:numPr>
          <w:ilvl w:val="0"/>
          <w:numId w:val="11"/>
        </w:numPr>
        <w:autoSpaceDE w:val="0"/>
        <w:autoSpaceDN w:val="0"/>
        <w:adjustRightInd w:val="0"/>
        <w:spacing w:line="360" w:lineRule="auto"/>
        <w:jc w:val="both"/>
      </w:pPr>
      <w:r w:rsidRPr="00881FED">
        <w:t>да са законосъобразни;</w:t>
      </w:r>
    </w:p>
    <w:p w14:paraId="04AE848C" w14:textId="77777777" w:rsidR="00A118A8" w:rsidRPr="00881FED" w:rsidRDefault="009D26E5" w:rsidP="0083132B">
      <w:pPr>
        <w:numPr>
          <w:ilvl w:val="0"/>
          <w:numId w:val="11"/>
        </w:numPr>
        <w:autoSpaceDE w:val="0"/>
        <w:autoSpaceDN w:val="0"/>
        <w:adjustRightInd w:val="0"/>
        <w:spacing w:line="360" w:lineRule="auto"/>
        <w:jc w:val="both"/>
      </w:pPr>
      <w:r w:rsidRPr="00881FED">
        <w:t>да са свързани с реализирането на проекта</w:t>
      </w:r>
      <w:r w:rsidR="00647B39" w:rsidRPr="00881FED">
        <w:t>, с предмета на договора и да са описани в бюджета към него</w:t>
      </w:r>
      <w:r w:rsidRPr="00881FED">
        <w:t>;</w:t>
      </w:r>
    </w:p>
    <w:p w14:paraId="361F99A5" w14:textId="77777777" w:rsidR="00A118A8" w:rsidRPr="00881FED" w:rsidRDefault="008A1CF2" w:rsidP="0083132B">
      <w:pPr>
        <w:numPr>
          <w:ilvl w:val="0"/>
          <w:numId w:val="11"/>
        </w:numPr>
        <w:autoSpaceDE w:val="0"/>
        <w:autoSpaceDN w:val="0"/>
        <w:adjustRightInd w:val="0"/>
        <w:spacing w:line="360" w:lineRule="auto"/>
        <w:jc w:val="both"/>
      </w:pPr>
      <w:r w:rsidRPr="00881FED">
        <w:t>да са извършени срещу необходимите разходо-оправдателни документи -</w:t>
      </w:r>
      <w:r w:rsidR="003C2D24" w:rsidRPr="00881FED">
        <w:t xml:space="preserve"> </w:t>
      </w:r>
      <w:r w:rsidRPr="00881FED">
        <w:t>фактури или други документи с еквивалентна доказателствена стойност</w:t>
      </w:r>
      <w:r w:rsidR="0009410E" w:rsidRPr="00881FED">
        <w:t>,</w:t>
      </w:r>
      <w:r w:rsidRPr="00881FED">
        <w:t xml:space="preserve"> съгласно националното законодателство</w:t>
      </w:r>
      <w:r w:rsidR="00DF3F70" w:rsidRPr="00881FED">
        <w:t>;</w:t>
      </w:r>
    </w:p>
    <w:p w14:paraId="75561DEA" w14:textId="77777777" w:rsidR="00A118A8" w:rsidRPr="00881FED" w:rsidRDefault="007D463B" w:rsidP="0083132B">
      <w:pPr>
        <w:numPr>
          <w:ilvl w:val="0"/>
          <w:numId w:val="11"/>
        </w:numPr>
        <w:autoSpaceDE w:val="0"/>
        <w:autoSpaceDN w:val="0"/>
        <w:adjustRightInd w:val="0"/>
        <w:spacing w:line="360" w:lineRule="auto"/>
        <w:jc w:val="both"/>
      </w:pPr>
      <w:r w:rsidRPr="00881FED">
        <w:t>да са приемливи и оправдани и да са в съответст</w:t>
      </w:r>
      <w:r w:rsidR="00A118A8" w:rsidRPr="00881FED">
        <w:t xml:space="preserve">вие с принципите на прозрачния </w:t>
      </w:r>
      <w:r w:rsidRPr="00881FED">
        <w:t>финансов мениджмънт, по-специално в частност с изискванията за остойностяване на паричните средства и ефикасността на разходите;</w:t>
      </w:r>
    </w:p>
    <w:p w14:paraId="03C68516" w14:textId="77777777" w:rsidR="00A118A8" w:rsidRPr="00881FED" w:rsidRDefault="007D463B" w:rsidP="0083132B">
      <w:pPr>
        <w:numPr>
          <w:ilvl w:val="0"/>
          <w:numId w:val="11"/>
        </w:numPr>
        <w:autoSpaceDE w:val="0"/>
        <w:autoSpaceDN w:val="0"/>
        <w:adjustRightInd w:val="0"/>
        <w:spacing w:line="360" w:lineRule="auto"/>
        <w:jc w:val="both"/>
      </w:pPr>
      <w:r w:rsidRPr="00881FED">
        <w:t>да бъдат направени по време на изпълнението на дейността (в срока на договора);</w:t>
      </w:r>
    </w:p>
    <w:p w14:paraId="71EC3FD5" w14:textId="77777777" w:rsidR="00A118A8" w:rsidRPr="00881FED" w:rsidRDefault="00B20DC5" w:rsidP="0083132B">
      <w:pPr>
        <w:numPr>
          <w:ilvl w:val="0"/>
          <w:numId w:val="11"/>
        </w:numPr>
        <w:autoSpaceDE w:val="0"/>
        <w:autoSpaceDN w:val="0"/>
        <w:adjustRightInd w:val="0"/>
        <w:spacing w:line="360" w:lineRule="auto"/>
        <w:jc w:val="both"/>
      </w:pPr>
      <w:r w:rsidRPr="00881FED">
        <w:t xml:space="preserve">да са извършени пряко от </w:t>
      </w:r>
      <w:r w:rsidR="00A118A8" w:rsidRPr="00881FED">
        <w:t>Кандидата</w:t>
      </w:r>
      <w:r w:rsidR="007D463B" w:rsidRPr="00881FED">
        <w:t>;</w:t>
      </w:r>
    </w:p>
    <w:p w14:paraId="0F59B9FB" w14:textId="77777777" w:rsidR="00A118A8" w:rsidRPr="00881FED" w:rsidRDefault="007D463B" w:rsidP="0083132B">
      <w:pPr>
        <w:numPr>
          <w:ilvl w:val="0"/>
          <w:numId w:val="11"/>
        </w:numPr>
        <w:autoSpaceDE w:val="0"/>
        <w:autoSpaceDN w:val="0"/>
        <w:adjustRightInd w:val="0"/>
        <w:spacing w:line="360" w:lineRule="auto"/>
        <w:jc w:val="both"/>
      </w:pPr>
      <w:r w:rsidRPr="00881FED">
        <w:t>да б</w:t>
      </w:r>
      <w:r w:rsidR="00225453" w:rsidRPr="00881FED">
        <w:t>ъдат действително направени от Б</w:t>
      </w:r>
      <w:r w:rsidR="004038A3" w:rsidRPr="00881FED">
        <w:t>енефициер</w:t>
      </w:r>
      <w:r w:rsidR="0009410E" w:rsidRPr="00881FED">
        <w:t>а</w:t>
      </w:r>
      <w:r w:rsidRPr="00881FED">
        <w:t>, да бъдат отразени в неговите сметки в съответствие с приложимите счетоводни принципи и да бъдат декларирани в съответствие с изискванията на приложимото данъчно и социално законодателство;</w:t>
      </w:r>
    </w:p>
    <w:p w14:paraId="00407F5F" w14:textId="77777777" w:rsidR="00A118A8" w:rsidRPr="00881FED" w:rsidRDefault="007D463B" w:rsidP="0083132B">
      <w:pPr>
        <w:numPr>
          <w:ilvl w:val="0"/>
          <w:numId w:val="11"/>
        </w:numPr>
        <w:autoSpaceDE w:val="0"/>
        <w:autoSpaceDN w:val="0"/>
        <w:adjustRightInd w:val="0"/>
        <w:spacing w:line="360" w:lineRule="auto"/>
        <w:jc w:val="both"/>
      </w:pPr>
      <w:r w:rsidRPr="00881FED">
        <w:t>да бъдат разпознаваеми и доказуеми;</w:t>
      </w:r>
    </w:p>
    <w:p w14:paraId="456300EE" w14:textId="77777777" w:rsidR="001B5BC3" w:rsidRPr="008E2DEE" w:rsidRDefault="001B5BC3" w:rsidP="006238FF">
      <w:pPr>
        <w:numPr>
          <w:ilvl w:val="0"/>
          <w:numId w:val="11"/>
        </w:numPr>
        <w:autoSpaceDE w:val="0"/>
        <w:autoSpaceDN w:val="0"/>
        <w:adjustRightInd w:val="0"/>
        <w:spacing w:line="360" w:lineRule="auto"/>
        <w:jc w:val="both"/>
      </w:pPr>
      <w:r w:rsidRPr="008E2DEE">
        <w:t>разходите за възнаграждения на членовете от екипа за организация и управление и на персонала, ангажиран с дейностите по проекта да</w:t>
      </w:r>
      <w:r w:rsidR="002649CB" w:rsidRPr="008E2DEE">
        <w:t xml:space="preserve"> се залага </w:t>
      </w:r>
      <w:r w:rsidR="002649CB" w:rsidRPr="008E2DEE">
        <w:rPr>
          <w:b/>
        </w:rPr>
        <w:t xml:space="preserve">до </w:t>
      </w:r>
      <w:r w:rsidR="006960E6" w:rsidRPr="008E2DEE">
        <w:rPr>
          <w:b/>
        </w:rPr>
        <w:t>20</w:t>
      </w:r>
      <w:r w:rsidR="002649CB" w:rsidRPr="008E2DEE">
        <w:rPr>
          <w:b/>
        </w:rPr>
        <w:t xml:space="preserve"> л</w:t>
      </w:r>
      <w:r w:rsidR="006238FF">
        <w:rPr>
          <w:b/>
        </w:rPr>
        <w:t>в./10,</w:t>
      </w:r>
      <w:r w:rsidR="006238FF" w:rsidRPr="006238FF">
        <w:rPr>
          <w:b/>
        </w:rPr>
        <w:t>23</w:t>
      </w:r>
      <w:r w:rsidR="006238FF">
        <w:rPr>
          <w:b/>
        </w:rPr>
        <w:t xml:space="preserve"> </w:t>
      </w:r>
      <w:r w:rsidR="006238FF" w:rsidRPr="006238FF">
        <w:rPr>
          <w:b/>
        </w:rPr>
        <w:t>€</w:t>
      </w:r>
      <w:r w:rsidR="002649CB" w:rsidRPr="008E2DEE">
        <w:t xml:space="preserve"> </w:t>
      </w:r>
      <w:r w:rsidR="00106D71" w:rsidRPr="008E2DEE">
        <w:t xml:space="preserve">(с включени осигурителни плащания) </w:t>
      </w:r>
      <w:r w:rsidR="002649CB" w:rsidRPr="008E2DEE">
        <w:t xml:space="preserve">на учебен час за </w:t>
      </w:r>
      <w:r w:rsidR="00E7219D" w:rsidRPr="008E2DEE">
        <w:t>ОКС „</w:t>
      </w:r>
      <w:r w:rsidR="002649CB" w:rsidRPr="008E2DEE">
        <w:t>Магистър</w:t>
      </w:r>
      <w:r w:rsidR="00E7219D" w:rsidRPr="008E2DEE">
        <w:t>“</w:t>
      </w:r>
      <w:r w:rsidR="002649CB" w:rsidRPr="008E2DEE">
        <w:t xml:space="preserve"> </w:t>
      </w:r>
      <w:r w:rsidR="00883458" w:rsidRPr="008E2DEE">
        <w:t xml:space="preserve">или </w:t>
      </w:r>
      <w:r w:rsidR="00C025A7" w:rsidRPr="008E2DEE">
        <w:t xml:space="preserve">по-висока степен, </w:t>
      </w:r>
      <w:r w:rsidR="006960E6" w:rsidRPr="008E2DEE">
        <w:rPr>
          <w:b/>
        </w:rPr>
        <w:t>до 15</w:t>
      </w:r>
      <w:r w:rsidR="002649CB" w:rsidRPr="008E2DEE">
        <w:rPr>
          <w:b/>
        </w:rPr>
        <w:t xml:space="preserve"> л</w:t>
      </w:r>
      <w:r w:rsidR="006238FF">
        <w:rPr>
          <w:b/>
        </w:rPr>
        <w:t>в./7,</w:t>
      </w:r>
      <w:r w:rsidR="006238FF" w:rsidRPr="006238FF">
        <w:rPr>
          <w:b/>
        </w:rPr>
        <w:t>67</w:t>
      </w:r>
      <w:r w:rsidR="002649CB" w:rsidRPr="008E2DEE">
        <w:t xml:space="preserve"> </w:t>
      </w:r>
      <w:r w:rsidR="006238FF" w:rsidRPr="006238FF">
        <w:rPr>
          <w:b/>
        </w:rPr>
        <w:t>€</w:t>
      </w:r>
      <w:r w:rsidR="006238FF" w:rsidRPr="006238FF">
        <w:t xml:space="preserve"> </w:t>
      </w:r>
      <w:r w:rsidR="00106D71" w:rsidRPr="008E2DEE">
        <w:t xml:space="preserve">(с включени осигурителни плащания) </w:t>
      </w:r>
      <w:r w:rsidR="002649CB" w:rsidRPr="008E2DEE">
        <w:t xml:space="preserve">на учебен час за </w:t>
      </w:r>
      <w:r w:rsidR="00E7219D" w:rsidRPr="008E2DEE">
        <w:t>ОКС</w:t>
      </w:r>
      <w:r w:rsidR="002649CB" w:rsidRPr="008E2DEE">
        <w:t xml:space="preserve"> </w:t>
      </w:r>
      <w:r w:rsidR="00E7219D" w:rsidRPr="008E2DEE">
        <w:t>„</w:t>
      </w:r>
      <w:r w:rsidR="002649CB" w:rsidRPr="008E2DEE">
        <w:t>Бакалавър</w:t>
      </w:r>
      <w:r w:rsidR="00E7219D" w:rsidRPr="008E2DEE">
        <w:t>“</w:t>
      </w:r>
      <w:r w:rsidR="00C025A7" w:rsidRPr="008E2DEE">
        <w:t xml:space="preserve"> и </w:t>
      </w:r>
      <w:r w:rsidR="006960E6" w:rsidRPr="008E2DEE">
        <w:rPr>
          <w:b/>
        </w:rPr>
        <w:t>до 12</w:t>
      </w:r>
      <w:r w:rsidR="006238FF">
        <w:rPr>
          <w:b/>
        </w:rPr>
        <w:t xml:space="preserve"> лв./6,</w:t>
      </w:r>
      <w:r w:rsidR="006238FF" w:rsidRPr="006238FF">
        <w:rPr>
          <w:b/>
        </w:rPr>
        <w:t>14</w:t>
      </w:r>
      <w:r w:rsidR="006238FF">
        <w:rPr>
          <w:b/>
        </w:rPr>
        <w:t xml:space="preserve"> </w:t>
      </w:r>
      <w:r w:rsidR="006238FF" w:rsidRPr="006238FF">
        <w:rPr>
          <w:b/>
        </w:rPr>
        <w:t>€</w:t>
      </w:r>
      <w:r w:rsidR="006238FF">
        <w:t xml:space="preserve"> </w:t>
      </w:r>
      <w:r w:rsidR="00106D71" w:rsidRPr="008E2DEE">
        <w:t xml:space="preserve">(с включени осигурителни плащания) </w:t>
      </w:r>
      <w:r w:rsidR="00C025A7" w:rsidRPr="008E2DEE">
        <w:t xml:space="preserve">за </w:t>
      </w:r>
      <w:r w:rsidR="00E7219D" w:rsidRPr="008E2DEE">
        <w:t>с</w:t>
      </w:r>
      <w:r w:rsidR="00C025A7" w:rsidRPr="008E2DEE">
        <w:t>редно образование</w:t>
      </w:r>
      <w:r w:rsidR="002649CB" w:rsidRPr="008E2DEE">
        <w:t>.</w:t>
      </w:r>
      <w:r w:rsidR="00113C9B" w:rsidRPr="008E2DEE">
        <w:t xml:space="preserve"> Посочените часови ставки важат и за разходите за възнаграждения</w:t>
      </w:r>
      <w:r w:rsidR="00D07B59" w:rsidRPr="008E2DEE">
        <w:t xml:space="preserve"> на всички, които щ</w:t>
      </w:r>
      <w:r w:rsidR="005D1AF4" w:rsidRPr="008E2DEE">
        <w:rPr>
          <w:lang w:val="en-US"/>
        </w:rPr>
        <w:t>e</w:t>
      </w:r>
      <w:r w:rsidR="005D1AF4" w:rsidRPr="008E2DEE">
        <w:t xml:space="preserve"> работят по проекта.</w:t>
      </w:r>
    </w:p>
    <w:p w14:paraId="022784C1" w14:textId="77777777" w:rsidR="0035689C" w:rsidRPr="00387CF2" w:rsidRDefault="0035689C" w:rsidP="0035689C">
      <w:pPr>
        <w:autoSpaceDE w:val="0"/>
        <w:autoSpaceDN w:val="0"/>
        <w:adjustRightInd w:val="0"/>
        <w:spacing w:line="360" w:lineRule="auto"/>
        <w:ind w:left="720"/>
        <w:jc w:val="both"/>
        <w:rPr>
          <w:b/>
        </w:rPr>
      </w:pPr>
      <w:r w:rsidRPr="00656AAA">
        <w:rPr>
          <w:b/>
        </w:rPr>
        <w:t>ВАЖНО! При провеждане на различни видове обучения</w:t>
      </w:r>
      <w:r w:rsidR="00795E39" w:rsidRPr="00656AAA">
        <w:rPr>
          <w:b/>
        </w:rPr>
        <w:t>,</w:t>
      </w:r>
      <w:r w:rsidRPr="00656AAA">
        <w:rPr>
          <w:b/>
        </w:rPr>
        <w:t xml:space="preserve"> за обучители</w:t>
      </w:r>
      <w:r w:rsidR="00656AAA">
        <w:rPr>
          <w:b/>
        </w:rPr>
        <w:t>/лектори</w:t>
      </w:r>
      <w:r w:rsidRPr="00656AAA">
        <w:rPr>
          <w:b/>
        </w:rPr>
        <w:t xml:space="preserve"> могат да се </w:t>
      </w:r>
      <w:r w:rsidRPr="00856810">
        <w:rPr>
          <w:b/>
        </w:rPr>
        <w:t>наемат/назначават</w:t>
      </w:r>
      <w:r w:rsidRPr="00656AAA">
        <w:rPr>
          <w:b/>
        </w:rPr>
        <w:t xml:space="preserve"> само лица, притежаващи минимум ОКС „Магистър“.</w:t>
      </w:r>
    </w:p>
    <w:p w14:paraId="411C9D41" w14:textId="77777777" w:rsidR="009D6D1C" w:rsidRPr="008728B5" w:rsidRDefault="00D60210" w:rsidP="002B306C">
      <w:pPr>
        <w:numPr>
          <w:ilvl w:val="0"/>
          <w:numId w:val="11"/>
        </w:numPr>
        <w:autoSpaceDE w:val="0"/>
        <w:autoSpaceDN w:val="0"/>
        <w:adjustRightInd w:val="0"/>
        <w:spacing w:line="360" w:lineRule="auto"/>
        <w:jc w:val="both"/>
      </w:pPr>
      <w:r w:rsidRPr="008728B5">
        <w:t xml:space="preserve">разходите за информиране и публичност по проекта да бъдат до </w:t>
      </w:r>
      <w:r w:rsidR="00771238" w:rsidRPr="008728B5">
        <w:rPr>
          <w:b/>
        </w:rPr>
        <w:t>5</w:t>
      </w:r>
      <w:r w:rsidR="002B306C">
        <w:rPr>
          <w:b/>
        </w:rPr>
        <w:t>00 лв</w:t>
      </w:r>
      <w:r w:rsidR="00877891" w:rsidRPr="002B306C">
        <w:rPr>
          <w:b/>
        </w:rPr>
        <w:t>.</w:t>
      </w:r>
      <w:r w:rsidR="002B306C" w:rsidRPr="002B306C">
        <w:rPr>
          <w:b/>
        </w:rPr>
        <w:t>/ 255,65</w:t>
      </w:r>
      <w:r w:rsidR="00971FA9" w:rsidRPr="008728B5">
        <w:t xml:space="preserve"> </w:t>
      </w:r>
      <w:r w:rsidR="002B306C" w:rsidRPr="006238FF">
        <w:rPr>
          <w:b/>
        </w:rPr>
        <w:t>€</w:t>
      </w:r>
      <w:r w:rsidR="002B306C" w:rsidRPr="002B306C">
        <w:t>.</w:t>
      </w:r>
      <w:r w:rsidR="002B306C">
        <w:rPr>
          <w:b/>
        </w:rPr>
        <w:t xml:space="preserve"> </w:t>
      </w:r>
      <w:r w:rsidR="00834802" w:rsidRPr="008728B5">
        <w:t xml:space="preserve">Тук могат да се включват информационни брошури, плакати, </w:t>
      </w:r>
      <w:r w:rsidR="00157BB5" w:rsidRPr="008728B5">
        <w:t xml:space="preserve">информационни </w:t>
      </w:r>
      <w:r w:rsidR="00834802" w:rsidRPr="008728B5">
        <w:t xml:space="preserve">дипляни, </w:t>
      </w:r>
      <w:r w:rsidR="00834802" w:rsidRPr="008728B5">
        <w:lastRenderedPageBreak/>
        <w:t>публикации, рекламни материали, календари, информационни табели</w:t>
      </w:r>
      <w:r w:rsidR="00447286" w:rsidRPr="008728B5">
        <w:t xml:space="preserve">, както и организиране и провеждане на </w:t>
      </w:r>
      <w:r w:rsidR="00903344" w:rsidRPr="008728B5">
        <w:t>прес</w:t>
      </w:r>
      <w:r w:rsidR="00447286" w:rsidRPr="008728B5">
        <w:t>конференции и</w:t>
      </w:r>
      <w:r w:rsidR="00225453" w:rsidRPr="008728B5">
        <w:t xml:space="preserve"> </w:t>
      </w:r>
      <w:r w:rsidR="00EC2B98" w:rsidRPr="008728B5">
        <w:t xml:space="preserve">информационни </w:t>
      </w:r>
      <w:r w:rsidR="00225453" w:rsidRPr="008728B5">
        <w:t>семинари, свързани с информиране</w:t>
      </w:r>
      <w:r w:rsidR="00447286" w:rsidRPr="008728B5">
        <w:t>, публичност и визуализация</w:t>
      </w:r>
      <w:r w:rsidR="00157BB5" w:rsidRPr="008728B5">
        <w:t xml:space="preserve"> на проекта</w:t>
      </w:r>
      <w:r w:rsidR="001A1232" w:rsidRPr="008728B5">
        <w:t xml:space="preserve">. </w:t>
      </w:r>
      <w:r w:rsidR="001A1232" w:rsidRPr="008728B5">
        <w:rPr>
          <w:u w:val="single"/>
        </w:rPr>
        <w:t>Всички разходи за информиране и публичност по проекта задължително се описват само в дейност „Информиране и публичност“</w:t>
      </w:r>
      <w:r w:rsidR="006A275C" w:rsidRPr="008728B5">
        <w:rPr>
          <w:u w:val="single"/>
        </w:rPr>
        <w:t>. Разходи за информационни материали и провеждане на информационни събития, включени в която и да е от другите дейности, са недопустими</w:t>
      </w:r>
      <w:r w:rsidR="009D6D1C" w:rsidRPr="008728B5">
        <w:t>;</w:t>
      </w:r>
    </w:p>
    <w:p w14:paraId="01C9A8DA" w14:textId="77777777" w:rsidR="00EA5C24" w:rsidRPr="008E2DEE" w:rsidRDefault="00EA5C24" w:rsidP="002635FF">
      <w:pPr>
        <w:numPr>
          <w:ilvl w:val="0"/>
          <w:numId w:val="11"/>
        </w:numPr>
        <w:autoSpaceDE w:val="0"/>
        <w:autoSpaceDN w:val="0"/>
        <w:adjustRightInd w:val="0"/>
        <w:spacing w:line="360" w:lineRule="auto"/>
        <w:jc w:val="both"/>
      </w:pPr>
      <w:r w:rsidRPr="008E2DEE">
        <w:t>ДМА</w:t>
      </w:r>
      <w:r w:rsidR="0055000C" w:rsidRPr="008E2DEE">
        <w:t xml:space="preserve"> под прага на същественост: </w:t>
      </w:r>
      <w:r w:rsidR="0055000C" w:rsidRPr="008E2DEE">
        <w:rPr>
          <w:b/>
        </w:rPr>
        <w:t xml:space="preserve">до </w:t>
      </w:r>
      <w:r w:rsidRPr="008E2DEE">
        <w:rPr>
          <w:b/>
        </w:rPr>
        <w:t>600,00 лв.</w:t>
      </w:r>
      <w:r w:rsidR="002635FF">
        <w:rPr>
          <w:b/>
        </w:rPr>
        <w:t>/306,</w:t>
      </w:r>
      <w:r w:rsidR="002635FF" w:rsidRPr="002635FF">
        <w:rPr>
          <w:b/>
        </w:rPr>
        <w:t>78</w:t>
      </w:r>
      <w:r w:rsidR="002635FF">
        <w:rPr>
          <w:b/>
        </w:rPr>
        <w:t xml:space="preserve"> </w:t>
      </w:r>
      <w:r w:rsidR="002635FF" w:rsidRPr="006238FF">
        <w:rPr>
          <w:b/>
        </w:rPr>
        <w:t>€</w:t>
      </w:r>
      <w:r w:rsidRPr="008E2DEE">
        <w:rPr>
          <w:b/>
        </w:rPr>
        <w:t xml:space="preserve"> с ДДС</w:t>
      </w:r>
      <w:r w:rsidRPr="008E2DEE">
        <w:t xml:space="preserve"> за компютри </w:t>
      </w:r>
      <w:r w:rsidR="0055000C" w:rsidRPr="008E2DEE">
        <w:t xml:space="preserve">и компютърни конфигурации и </w:t>
      </w:r>
      <w:r w:rsidR="0055000C" w:rsidRPr="008E2DEE">
        <w:rPr>
          <w:b/>
        </w:rPr>
        <w:t xml:space="preserve">до </w:t>
      </w:r>
      <w:r w:rsidRPr="008E2DEE">
        <w:rPr>
          <w:b/>
        </w:rPr>
        <w:t>1200,</w:t>
      </w:r>
      <w:r w:rsidR="0055000C" w:rsidRPr="008E2DEE">
        <w:rPr>
          <w:b/>
        </w:rPr>
        <w:t>00 лв.</w:t>
      </w:r>
      <w:r w:rsidR="002635FF">
        <w:rPr>
          <w:b/>
        </w:rPr>
        <w:t>/613,</w:t>
      </w:r>
      <w:r w:rsidR="002635FF" w:rsidRPr="002635FF">
        <w:rPr>
          <w:b/>
        </w:rPr>
        <w:t>55</w:t>
      </w:r>
      <w:r w:rsidR="002635FF">
        <w:rPr>
          <w:b/>
        </w:rPr>
        <w:t xml:space="preserve"> </w:t>
      </w:r>
      <w:r w:rsidR="002635FF" w:rsidRPr="006238FF">
        <w:rPr>
          <w:b/>
        </w:rPr>
        <w:t>€</w:t>
      </w:r>
      <w:r w:rsidR="0055000C" w:rsidRPr="008E2DEE">
        <w:rPr>
          <w:b/>
        </w:rPr>
        <w:t xml:space="preserve"> с ДДС</w:t>
      </w:r>
      <w:r w:rsidR="0055000C" w:rsidRPr="008E2DEE">
        <w:t xml:space="preserve"> за всички останали</w:t>
      </w:r>
      <w:r w:rsidR="00F80FD3" w:rsidRPr="008E2DEE">
        <w:t xml:space="preserve"> ДМА</w:t>
      </w:r>
      <w:r w:rsidR="0055000C" w:rsidRPr="008E2DEE">
        <w:t>;</w:t>
      </w:r>
    </w:p>
    <w:p w14:paraId="305F5C55" w14:textId="77777777" w:rsidR="0055000C" w:rsidRPr="008E2DEE" w:rsidRDefault="0055000C" w:rsidP="002635FF">
      <w:pPr>
        <w:numPr>
          <w:ilvl w:val="0"/>
          <w:numId w:val="11"/>
        </w:numPr>
        <w:autoSpaceDE w:val="0"/>
        <w:autoSpaceDN w:val="0"/>
        <w:adjustRightInd w:val="0"/>
        <w:spacing w:line="360" w:lineRule="auto"/>
        <w:jc w:val="both"/>
      </w:pPr>
      <w:r w:rsidRPr="008E2DEE">
        <w:t>изработване и придобиване на уеб-сайт</w:t>
      </w:r>
      <w:r w:rsidR="00440F65" w:rsidRPr="008E2DEE">
        <w:t xml:space="preserve"> и софтуер: </w:t>
      </w:r>
      <w:r w:rsidR="00E801C1" w:rsidRPr="008E2DEE">
        <w:rPr>
          <w:b/>
        </w:rPr>
        <w:t xml:space="preserve">до </w:t>
      </w:r>
      <w:r w:rsidR="002635FF" w:rsidRPr="002635FF">
        <w:rPr>
          <w:b/>
        </w:rPr>
        <w:t>600,00 лв./306,78 €</w:t>
      </w:r>
      <w:r w:rsidR="00CC328F" w:rsidRPr="008E2DEE">
        <w:rPr>
          <w:b/>
        </w:rPr>
        <w:t xml:space="preserve"> с ДДС</w:t>
      </w:r>
      <w:r w:rsidR="00CC328F" w:rsidRPr="008E2DEE">
        <w:t>.</w:t>
      </w:r>
    </w:p>
    <w:p w14:paraId="5565F801" w14:textId="77777777" w:rsidR="006D6570" w:rsidRPr="00736C3B" w:rsidRDefault="006D6570" w:rsidP="002113D7">
      <w:pPr>
        <w:autoSpaceDE w:val="0"/>
        <w:autoSpaceDN w:val="0"/>
        <w:adjustRightInd w:val="0"/>
        <w:spacing w:line="360" w:lineRule="auto"/>
        <w:rPr>
          <w:b/>
          <w:bCs/>
          <w:sz w:val="16"/>
          <w:szCs w:val="16"/>
        </w:rPr>
      </w:pPr>
    </w:p>
    <w:p w14:paraId="43E82803" w14:textId="77777777" w:rsidR="008A1CF2" w:rsidRPr="00881FED" w:rsidRDefault="008A1CF2" w:rsidP="002113D7">
      <w:pPr>
        <w:autoSpaceDE w:val="0"/>
        <w:autoSpaceDN w:val="0"/>
        <w:adjustRightInd w:val="0"/>
        <w:spacing w:line="360" w:lineRule="auto"/>
        <w:rPr>
          <w:b/>
          <w:bCs/>
        </w:rPr>
      </w:pPr>
      <w:r w:rsidRPr="00881FED">
        <w:rPr>
          <w:b/>
          <w:bCs/>
        </w:rPr>
        <w:t>Допустими разходи за организация и управление</w:t>
      </w:r>
    </w:p>
    <w:p w14:paraId="3C53D946" w14:textId="77777777" w:rsidR="008A1CF2" w:rsidRPr="00881FED" w:rsidRDefault="008A1CF2" w:rsidP="002113D7">
      <w:pPr>
        <w:autoSpaceDE w:val="0"/>
        <w:autoSpaceDN w:val="0"/>
        <w:adjustRightInd w:val="0"/>
        <w:spacing w:line="360" w:lineRule="auto"/>
        <w:jc w:val="both"/>
      </w:pPr>
      <w:r w:rsidRPr="00881FED">
        <w:t>Разходите за организация и управление</w:t>
      </w:r>
      <w:r w:rsidR="00BC1E5D" w:rsidRPr="00881FED">
        <w:t xml:space="preserve"> (</w:t>
      </w:r>
      <w:r w:rsidR="00471E1A" w:rsidRPr="00881FED">
        <w:t xml:space="preserve">не трябва да надвишават </w:t>
      </w:r>
      <w:r w:rsidR="00FF0240" w:rsidRPr="004D3EF1">
        <w:rPr>
          <w:b/>
        </w:rPr>
        <w:t>15</w:t>
      </w:r>
      <w:r w:rsidR="00471E1A" w:rsidRPr="004D3EF1">
        <w:rPr>
          <w:b/>
        </w:rPr>
        <w:t xml:space="preserve"> %</w:t>
      </w:r>
      <w:r w:rsidR="00471E1A" w:rsidRPr="00881FED">
        <w:t xml:space="preserve"> от </w:t>
      </w:r>
      <w:r w:rsidR="00F15086" w:rsidRPr="00881FED">
        <w:t>общата стойност</w:t>
      </w:r>
      <w:r w:rsidR="00BC1E5D" w:rsidRPr="00881FED">
        <w:t xml:space="preserve"> на проекта)</w:t>
      </w:r>
      <w:r w:rsidR="00471E1A" w:rsidRPr="00881FED">
        <w:t xml:space="preserve"> </w:t>
      </w:r>
      <w:r w:rsidRPr="00881FED">
        <w:t>могат да бъдат:</w:t>
      </w:r>
    </w:p>
    <w:p w14:paraId="77C338A1" w14:textId="77777777" w:rsidR="00E9191C" w:rsidRPr="00881FED" w:rsidRDefault="00F15086" w:rsidP="0083132B">
      <w:pPr>
        <w:numPr>
          <w:ilvl w:val="0"/>
          <w:numId w:val="12"/>
        </w:numPr>
        <w:autoSpaceDE w:val="0"/>
        <w:autoSpaceDN w:val="0"/>
        <w:adjustRightInd w:val="0"/>
        <w:spacing w:line="360" w:lineRule="auto"/>
        <w:jc w:val="both"/>
      </w:pPr>
      <w:r w:rsidRPr="00881FED">
        <w:t>р</w:t>
      </w:r>
      <w:r w:rsidR="008A1CF2" w:rsidRPr="00881FED">
        <w:t>азход</w:t>
      </w:r>
      <w:r w:rsidR="004429EC" w:rsidRPr="00881FED">
        <w:t>и за възнаграждения на екипа по организация и управление на проекта</w:t>
      </w:r>
      <w:r w:rsidR="00FE49AF" w:rsidRPr="00881FED">
        <w:t xml:space="preserve"> (с включени осигурителни плащания)</w:t>
      </w:r>
      <w:r w:rsidR="00471E1A" w:rsidRPr="00881FED">
        <w:t>;</w:t>
      </w:r>
    </w:p>
    <w:p w14:paraId="17606F67" w14:textId="77777777" w:rsidR="00E9191C" w:rsidRPr="00881FED" w:rsidRDefault="00471E1A" w:rsidP="0083132B">
      <w:pPr>
        <w:numPr>
          <w:ilvl w:val="0"/>
          <w:numId w:val="12"/>
        </w:numPr>
        <w:autoSpaceDE w:val="0"/>
        <w:autoSpaceDN w:val="0"/>
        <w:adjustRightInd w:val="0"/>
        <w:spacing w:line="360" w:lineRule="auto"/>
        <w:jc w:val="both"/>
      </w:pPr>
      <w:r w:rsidRPr="00881FED">
        <w:t>разходи за командировки</w:t>
      </w:r>
      <w:r w:rsidR="003D575B" w:rsidRPr="00881FED">
        <w:t xml:space="preserve"> на екипа по организация и управление на проекта</w:t>
      </w:r>
      <w:r w:rsidRPr="00881FED">
        <w:t>;</w:t>
      </w:r>
    </w:p>
    <w:p w14:paraId="699E8015" w14:textId="77777777" w:rsidR="00983D09" w:rsidRPr="00881FED" w:rsidRDefault="00471E1A" w:rsidP="0083132B">
      <w:pPr>
        <w:numPr>
          <w:ilvl w:val="0"/>
          <w:numId w:val="12"/>
        </w:numPr>
        <w:autoSpaceDE w:val="0"/>
        <w:autoSpaceDN w:val="0"/>
        <w:adjustRightInd w:val="0"/>
        <w:spacing w:line="360" w:lineRule="auto"/>
        <w:jc w:val="both"/>
      </w:pPr>
      <w:r w:rsidRPr="00881FED">
        <w:t>р</w:t>
      </w:r>
      <w:r w:rsidR="00983D09" w:rsidRPr="00881FED">
        <w:t>азходи за материали и консумативи</w:t>
      </w:r>
      <w:r w:rsidRPr="00881FED">
        <w:t>,</w:t>
      </w:r>
      <w:r w:rsidR="00983D09" w:rsidRPr="00881FED">
        <w:t xml:space="preserve"> свързани с администрирането на проекта.</w:t>
      </w:r>
    </w:p>
    <w:p w14:paraId="00A49247" w14:textId="77777777" w:rsidR="00CA1FA0" w:rsidRPr="00736C3B" w:rsidRDefault="00CA1FA0" w:rsidP="002113D7">
      <w:pPr>
        <w:autoSpaceDE w:val="0"/>
        <w:autoSpaceDN w:val="0"/>
        <w:adjustRightInd w:val="0"/>
        <w:spacing w:line="360" w:lineRule="auto"/>
        <w:jc w:val="both"/>
        <w:rPr>
          <w:sz w:val="16"/>
          <w:szCs w:val="16"/>
        </w:rPr>
      </w:pPr>
    </w:p>
    <w:p w14:paraId="448C6FCE" w14:textId="77777777" w:rsidR="008A1CF2" w:rsidRPr="00881FED" w:rsidRDefault="007C7980" w:rsidP="002113D7">
      <w:pPr>
        <w:autoSpaceDE w:val="0"/>
        <w:autoSpaceDN w:val="0"/>
        <w:adjustRightInd w:val="0"/>
        <w:spacing w:line="360" w:lineRule="auto"/>
        <w:jc w:val="both"/>
        <w:rPr>
          <w:b/>
          <w:bCs/>
        </w:rPr>
      </w:pPr>
      <w:r w:rsidRPr="00881FED">
        <w:rPr>
          <w:b/>
          <w:bCs/>
        </w:rPr>
        <w:t>Всички плащания за дейности по проекта</w:t>
      </w:r>
      <w:r w:rsidR="009A4489" w:rsidRPr="00881FED">
        <w:rPr>
          <w:b/>
          <w:bCs/>
        </w:rPr>
        <w:t xml:space="preserve"> </w:t>
      </w:r>
      <w:r w:rsidRPr="00881FED">
        <w:rPr>
          <w:b/>
          <w:bCs/>
        </w:rPr>
        <w:t>трябва да се извършват по банков път.</w:t>
      </w:r>
      <w:r w:rsidR="009A4489" w:rsidRPr="00881FED">
        <w:rPr>
          <w:b/>
          <w:bCs/>
        </w:rPr>
        <w:t xml:space="preserve"> </w:t>
      </w:r>
    </w:p>
    <w:p w14:paraId="5AAA0CA6" w14:textId="77777777" w:rsidR="007C7980" w:rsidRPr="00736C3B" w:rsidRDefault="007C7980" w:rsidP="002113D7">
      <w:pPr>
        <w:autoSpaceDE w:val="0"/>
        <w:autoSpaceDN w:val="0"/>
        <w:adjustRightInd w:val="0"/>
        <w:spacing w:line="360" w:lineRule="auto"/>
        <w:jc w:val="both"/>
        <w:rPr>
          <w:b/>
          <w:bCs/>
          <w:sz w:val="16"/>
          <w:szCs w:val="16"/>
        </w:rPr>
      </w:pPr>
    </w:p>
    <w:p w14:paraId="48B4274D" w14:textId="77777777" w:rsidR="00171770" w:rsidRPr="00881FED" w:rsidRDefault="008A1CF2" w:rsidP="002113D7">
      <w:pPr>
        <w:autoSpaceDE w:val="0"/>
        <w:autoSpaceDN w:val="0"/>
        <w:adjustRightInd w:val="0"/>
        <w:spacing w:line="360" w:lineRule="auto"/>
        <w:jc w:val="both"/>
        <w:rPr>
          <w:b/>
          <w:bCs/>
        </w:rPr>
      </w:pPr>
      <w:r w:rsidRPr="00881FED">
        <w:rPr>
          <w:b/>
          <w:bCs/>
        </w:rPr>
        <w:t>Недопустими разходи</w:t>
      </w:r>
      <w:r w:rsidR="006353D4" w:rsidRPr="00881FED">
        <w:rPr>
          <w:b/>
          <w:bCs/>
        </w:rPr>
        <w:t>:</w:t>
      </w:r>
    </w:p>
    <w:p w14:paraId="42549D7F" w14:textId="77777777" w:rsidR="006353D4" w:rsidRPr="00881FED" w:rsidRDefault="008A1CF2" w:rsidP="0083132B">
      <w:pPr>
        <w:numPr>
          <w:ilvl w:val="0"/>
          <w:numId w:val="13"/>
        </w:numPr>
        <w:autoSpaceDE w:val="0"/>
        <w:autoSpaceDN w:val="0"/>
        <w:adjustRightInd w:val="0"/>
        <w:spacing w:line="360" w:lineRule="auto"/>
        <w:jc w:val="both"/>
      </w:pPr>
      <w:r w:rsidRPr="00881FED">
        <w:t>лихви по дългове;</w:t>
      </w:r>
    </w:p>
    <w:p w14:paraId="432AF9E3" w14:textId="77777777" w:rsidR="006353D4" w:rsidRPr="00881FED" w:rsidRDefault="008A1CF2" w:rsidP="0083132B">
      <w:pPr>
        <w:numPr>
          <w:ilvl w:val="0"/>
          <w:numId w:val="13"/>
        </w:numPr>
        <w:autoSpaceDE w:val="0"/>
        <w:autoSpaceDN w:val="0"/>
        <w:adjustRightInd w:val="0"/>
        <w:spacing w:line="360" w:lineRule="auto"/>
        <w:jc w:val="both"/>
      </w:pPr>
      <w:r w:rsidRPr="00881FED">
        <w:t>закупув</w:t>
      </w:r>
      <w:r w:rsidR="002A2CB8" w:rsidRPr="00881FED">
        <w:t xml:space="preserve">ане на </w:t>
      </w:r>
      <w:r w:rsidRPr="00881FED">
        <w:t>инфраструктура, земя и сгради;</w:t>
      </w:r>
    </w:p>
    <w:p w14:paraId="62C150C1" w14:textId="77777777" w:rsidR="006353D4" w:rsidRPr="00881FED" w:rsidRDefault="00BE493F" w:rsidP="0083132B">
      <w:pPr>
        <w:numPr>
          <w:ilvl w:val="0"/>
          <w:numId w:val="13"/>
        </w:numPr>
        <w:autoSpaceDE w:val="0"/>
        <w:autoSpaceDN w:val="0"/>
        <w:adjustRightInd w:val="0"/>
        <w:spacing w:line="360" w:lineRule="auto"/>
        <w:jc w:val="both"/>
      </w:pPr>
      <w:r w:rsidRPr="00881FED">
        <w:t>придобиване</w:t>
      </w:r>
      <w:r w:rsidR="00101EFC" w:rsidRPr="00881FED">
        <w:t xml:space="preserve"> на ДМА</w:t>
      </w:r>
      <w:r w:rsidR="0055000C" w:rsidRPr="00881FED">
        <w:t xml:space="preserve"> над прага на същественост</w:t>
      </w:r>
      <w:r w:rsidRPr="00881FED">
        <w:t xml:space="preserve"> и НДМА</w:t>
      </w:r>
      <w:r w:rsidR="0055000C" w:rsidRPr="00881FED">
        <w:t>;</w:t>
      </w:r>
    </w:p>
    <w:p w14:paraId="2D43ED68" w14:textId="77777777" w:rsidR="006353D4" w:rsidRPr="00881FED" w:rsidRDefault="006353D4" w:rsidP="002635FF">
      <w:pPr>
        <w:numPr>
          <w:ilvl w:val="0"/>
          <w:numId w:val="13"/>
        </w:numPr>
        <w:autoSpaceDE w:val="0"/>
        <w:autoSpaceDN w:val="0"/>
        <w:adjustRightInd w:val="0"/>
        <w:spacing w:line="360" w:lineRule="auto"/>
        <w:jc w:val="both"/>
      </w:pPr>
      <w:r w:rsidRPr="00881FED">
        <w:t xml:space="preserve">изработване и </w:t>
      </w:r>
      <w:r w:rsidR="00BE493F" w:rsidRPr="00881FED">
        <w:t>придобиване</w:t>
      </w:r>
      <w:r w:rsidR="00101EFC" w:rsidRPr="00881FED">
        <w:t xml:space="preserve"> на уеб-сайт</w:t>
      </w:r>
      <w:r w:rsidR="00BE493F" w:rsidRPr="00881FED">
        <w:t xml:space="preserve"> и софтуер</w:t>
      </w:r>
      <w:r w:rsidR="002A2CB8" w:rsidRPr="00881FED">
        <w:t xml:space="preserve"> над </w:t>
      </w:r>
      <w:r w:rsidR="002635FF" w:rsidRPr="002635FF">
        <w:t>600,00 лв./306,78 €</w:t>
      </w:r>
      <w:r w:rsidR="00D30C4C" w:rsidRPr="00881FED">
        <w:t xml:space="preserve"> с ДДС</w:t>
      </w:r>
      <w:r w:rsidR="00101EFC" w:rsidRPr="00881FED">
        <w:t>;</w:t>
      </w:r>
    </w:p>
    <w:p w14:paraId="21F77AD6" w14:textId="77777777" w:rsidR="006353D4" w:rsidRPr="00881FED" w:rsidRDefault="00846D02" w:rsidP="0083132B">
      <w:pPr>
        <w:numPr>
          <w:ilvl w:val="0"/>
          <w:numId w:val="13"/>
        </w:numPr>
        <w:autoSpaceDE w:val="0"/>
        <w:autoSpaceDN w:val="0"/>
        <w:adjustRightInd w:val="0"/>
        <w:spacing w:line="360" w:lineRule="auto"/>
        <w:jc w:val="both"/>
      </w:pPr>
      <w:r w:rsidRPr="00881FED">
        <w:t>дълг и такси по обслужването му</w:t>
      </w:r>
      <w:r w:rsidRPr="00881FED">
        <w:rPr>
          <w:noProof/>
        </w:rPr>
        <w:t>;</w:t>
      </w:r>
    </w:p>
    <w:p w14:paraId="2E30253B" w14:textId="77777777" w:rsidR="006353D4" w:rsidRPr="00881FED" w:rsidRDefault="00846D02" w:rsidP="0083132B">
      <w:pPr>
        <w:numPr>
          <w:ilvl w:val="0"/>
          <w:numId w:val="13"/>
        </w:numPr>
        <w:autoSpaceDE w:val="0"/>
        <w:autoSpaceDN w:val="0"/>
        <w:adjustRightInd w:val="0"/>
        <w:spacing w:line="360" w:lineRule="auto"/>
        <w:jc w:val="both"/>
      </w:pPr>
      <w:r w:rsidRPr="00881FED">
        <w:t>провизии за загуби или потенциални бъдещи задължения</w:t>
      </w:r>
      <w:r w:rsidRPr="00881FED">
        <w:rPr>
          <w:noProof/>
        </w:rPr>
        <w:t>;</w:t>
      </w:r>
    </w:p>
    <w:p w14:paraId="081118D6" w14:textId="77777777" w:rsidR="006353D4" w:rsidRPr="00881FED" w:rsidRDefault="003C2D24" w:rsidP="0083132B">
      <w:pPr>
        <w:numPr>
          <w:ilvl w:val="0"/>
          <w:numId w:val="13"/>
        </w:numPr>
        <w:autoSpaceDE w:val="0"/>
        <w:autoSpaceDN w:val="0"/>
        <w:adjustRightInd w:val="0"/>
        <w:spacing w:line="360" w:lineRule="auto"/>
        <w:jc w:val="both"/>
      </w:pPr>
      <w:r w:rsidRPr="00881FED">
        <w:t xml:space="preserve">строително - </w:t>
      </w:r>
      <w:r w:rsidR="008A1CF2" w:rsidRPr="00881FED">
        <w:t>ремонтни дейности;</w:t>
      </w:r>
    </w:p>
    <w:p w14:paraId="12F27966" w14:textId="77777777" w:rsidR="006353D4" w:rsidRPr="00881FED" w:rsidRDefault="008A1CF2" w:rsidP="0083132B">
      <w:pPr>
        <w:numPr>
          <w:ilvl w:val="0"/>
          <w:numId w:val="13"/>
        </w:numPr>
        <w:autoSpaceDE w:val="0"/>
        <w:autoSpaceDN w:val="0"/>
        <w:adjustRightInd w:val="0"/>
        <w:spacing w:line="360" w:lineRule="auto"/>
        <w:jc w:val="both"/>
      </w:pPr>
      <w:r w:rsidRPr="00881FED">
        <w:t>глоби, финансови санкции и разходи за разрешаване на спорове;</w:t>
      </w:r>
    </w:p>
    <w:p w14:paraId="7B28059C" w14:textId="77777777" w:rsidR="006353D4" w:rsidRPr="00881FED" w:rsidRDefault="008A1CF2" w:rsidP="0083132B">
      <w:pPr>
        <w:numPr>
          <w:ilvl w:val="0"/>
          <w:numId w:val="13"/>
        </w:numPr>
        <w:autoSpaceDE w:val="0"/>
        <w:autoSpaceDN w:val="0"/>
        <w:adjustRightInd w:val="0"/>
        <w:spacing w:line="360" w:lineRule="auto"/>
        <w:jc w:val="both"/>
      </w:pPr>
      <w:r w:rsidRPr="00881FED">
        <w:t>разходи за консултантски услу</w:t>
      </w:r>
      <w:r w:rsidR="006353D4" w:rsidRPr="00881FED">
        <w:t>ги</w:t>
      </w:r>
      <w:r w:rsidR="0039443A" w:rsidRPr="00881FED">
        <w:t>,</w:t>
      </w:r>
      <w:r w:rsidR="006353D4" w:rsidRPr="00881FED">
        <w:t xml:space="preserve"> свързани с подготовката и</w:t>
      </w:r>
      <w:r w:rsidRPr="00881FED">
        <w:t xml:space="preserve"> попълването на документите за кандидатстване;</w:t>
      </w:r>
    </w:p>
    <w:p w14:paraId="496C1D6B" w14:textId="77777777" w:rsidR="006353D4" w:rsidRPr="00881FED" w:rsidRDefault="008A1CF2" w:rsidP="0083132B">
      <w:pPr>
        <w:numPr>
          <w:ilvl w:val="0"/>
          <w:numId w:val="13"/>
        </w:numPr>
        <w:autoSpaceDE w:val="0"/>
        <w:autoSpaceDN w:val="0"/>
        <w:adjustRightInd w:val="0"/>
        <w:spacing w:line="360" w:lineRule="auto"/>
        <w:jc w:val="both"/>
      </w:pPr>
      <w:r w:rsidRPr="00881FED">
        <w:t>разходи</w:t>
      </w:r>
      <w:r w:rsidR="00D2533A" w:rsidRPr="00881FED">
        <w:t>,</w:t>
      </w:r>
      <w:r w:rsidR="007E18B7" w:rsidRPr="00881FED">
        <w:t xml:space="preserve"> </w:t>
      </w:r>
      <w:r w:rsidRPr="00881FED">
        <w:t>извършени за подаване на проектно</w:t>
      </w:r>
      <w:r w:rsidR="007875BA" w:rsidRPr="00881FED">
        <w:t>то</w:t>
      </w:r>
      <w:r w:rsidRPr="00881FED">
        <w:t xml:space="preserve"> предложение и отчитане на проекта;</w:t>
      </w:r>
    </w:p>
    <w:p w14:paraId="53B17380" w14:textId="77777777" w:rsidR="006353D4" w:rsidRPr="00881FED" w:rsidRDefault="008A1CF2" w:rsidP="0083132B">
      <w:pPr>
        <w:numPr>
          <w:ilvl w:val="0"/>
          <w:numId w:val="13"/>
        </w:numPr>
        <w:autoSpaceDE w:val="0"/>
        <w:autoSpaceDN w:val="0"/>
        <w:adjustRightInd w:val="0"/>
        <w:spacing w:line="360" w:lineRule="auto"/>
        <w:jc w:val="both"/>
      </w:pPr>
      <w:r w:rsidRPr="00881FED">
        <w:lastRenderedPageBreak/>
        <w:t>разходи</w:t>
      </w:r>
      <w:r w:rsidR="00D2533A" w:rsidRPr="00881FED">
        <w:t>,</w:t>
      </w:r>
      <w:r w:rsidRPr="00881FED">
        <w:t xml:space="preserve"> финансирани по друг проект, пр</w:t>
      </w:r>
      <w:r w:rsidR="0091234F" w:rsidRPr="00881FED">
        <w:t xml:space="preserve">ограма или каквато и да е друга </w:t>
      </w:r>
      <w:r w:rsidRPr="00881FED">
        <w:t>финансова схема произлизаща от националния бюджет, бюджета на</w:t>
      </w:r>
      <w:r w:rsidR="006353D4" w:rsidRPr="00881FED">
        <w:t xml:space="preserve"> Европейския съюз или друга донорска програма;</w:t>
      </w:r>
    </w:p>
    <w:p w14:paraId="59A8E957" w14:textId="77777777" w:rsidR="00E14BCF" w:rsidRPr="00881FED" w:rsidRDefault="00E14BCF" w:rsidP="0083132B">
      <w:pPr>
        <w:numPr>
          <w:ilvl w:val="0"/>
          <w:numId w:val="13"/>
        </w:numPr>
        <w:autoSpaceDE w:val="0"/>
        <w:autoSpaceDN w:val="0"/>
        <w:adjustRightInd w:val="0"/>
        <w:spacing w:line="360" w:lineRule="auto"/>
        <w:jc w:val="both"/>
      </w:pPr>
      <w:r w:rsidRPr="00881FED">
        <w:t xml:space="preserve">всички видове разходи за провеждане на допълнителна </w:t>
      </w:r>
      <w:r w:rsidR="00693CA5" w:rsidRPr="00881FED">
        <w:t>подготовка</w:t>
      </w:r>
      <w:r w:rsidRPr="00881FED">
        <w:t xml:space="preserve"> по български език;</w:t>
      </w:r>
    </w:p>
    <w:p w14:paraId="400C8167" w14:textId="77777777" w:rsidR="005648FD" w:rsidRPr="00881FED" w:rsidRDefault="005648FD" w:rsidP="0083132B">
      <w:pPr>
        <w:numPr>
          <w:ilvl w:val="0"/>
          <w:numId w:val="13"/>
        </w:numPr>
        <w:autoSpaceDE w:val="0"/>
        <w:autoSpaceDN w:val="0"/>
        <w:adjustRightInd w:val="0"/>
        <w:spacing w:line="360" w:lineRule="auto"/>
        <w:jc w:val="both"/>
      </w:pPr>
      <w:r w:rsidRPr="00881FED">
        <w:t>всички видове разходи за провеждане на допъл</w:t>
      </w:r>
      <w:r w:rsidR="00BC1E5D" w:rsidRPr="00881FED">
        <w:t>нителна работа по чужд език (</w:t>
      </w:r>
      <w:r w:rsidR="00E72E05" w:rsidRPr="00881FED">
        <w:t>английски, немски, френски, руски и др</w:t>
      </w:r>
      <w:r w:rsidR="00EF7EA4" w:rsidRPr="00881FED">
        <w:t>.</w:t>
      </w:r>
      <w:r w:rsidR="00BC1E5D" w:rsidRPr="00881FED">
        <w:t>)</w:t>
      </w:r>
      <w:r w:rsidR="002C2270" w:rsidRPr="00881FED">
        <w:t>;</w:t>
      </w:r>
    </w:p>
    <w:p w14:paraId="3ACD1B3E" w14:textId="77777777" w:rsidR="002C2270" w:rsidRPr="00881FED" w:rsidRDefault="002C2270" w:rsidP="0083132B">
      <w:pPr>
        <w:numPr>
          <w:ilvl w:val="0"/>
          <w:numId w:val="13"/>
        </w:numPr>
        <w:autoSpaceDE w:val="0"/>
        <w:autoSpaceDN w:val="0"/>
        <w:adjustRightInd w:val="0"/>
        <w:spacing w:line="360" w:lineRule="auto"/>
        <w:jc w:val="both"/>
      </w:pPr>
      <w:r w:rsidRPr="00881FED">
        <w:t>разходи за мониторинг и оценка на дейностите по проекта;</w:t>
      </w:r>
    </w:p>
    <w:p w14:paraId="699AF6A8" w14:textId="77777777" w:rsidR="00EE26E9" w:rsidRPr="00881FED" w:rsidRDefault="00C238B4" w:rsidP="0083132B">
      <w:pPr>
        <w:numPr>
          <w:ilvl w:val="0"/>
          <w:numId w:val="13"/>
        </w:numPr>
        <w:autoSpaceDE w:val="0"/>
        <w:autoSpaceDN w:val="0"/>
        <w:adjustRightInd w:val="0"/>
        <w:spacing w:line="360" w:lineRule="auto"/>
        <w:jc w:val="both"/>
      </w:pPr>
      <w:r w:rsidRPr="00881FED">
        <w:t xml:space="preserve">разходи </w:t>
      </w:r>
      <w:r w:rsidR="00C0512E" w:rsidRPr="00881FED">
        <w:t xml:space="preserve">по възлагане на външни социологически </w:t>
      </w:r>
      <w:r w:rsidR="008A269C" w:rsidRPr="00881FED">
        <w:t xml:space="preserve">и анкетни </w:t>
      </w:r>
      <w:r w:rsidR="00C0512E" w:rsidRPr="00881FED">
        <w:t>проучвания</w:t>
      </w:r>
      <w:r w:rsidR="00EE26E9" w:rsidRPr="00881FED">
        <w:t>;</w:t>
      </w:r>
    </w:p>
    <w:p w14:paraId="78F582C3" w14:textId="77777777" w:rsidR="00F42D55" w:rsidRPr="00881FED" w:rsidRDefault="00EE26E9" w:rsidP="0083132B">
      <w:pPr>
        <w:numPr>
          <w:ilvl w:val="0"/>
          <w:numId w:val="13"/>
        </w:numPr>
        <w:autoSpaceDE w:val="0"/>
        <w:autoSpaceDN w:val="0"/>
        <w:adjustRightInd w:val="0"/>
        <w:spacing w:line="360" w:lineRule="auto"/>
        <w:jc w:val="both"/>
      </w:pPr>
      <w:r w:rsidRPr="00881FED">
        <w:t>разходи, свързани с осъществяване на икономическа дейност по проектното предложение.</w:t>
      </w:r>
    </w:p>
    <w:p w14:paraId="7DA67D14" w14:textId="77777777" w:rsidR="003129AA" w:rsidRPr="00736C3B" w:rsidRDefault="003129AA" w:rsidP="002113D7">
      <w:pPr>
        <w:autoSpaceDE w:val="0"/>
        <w:autoSpaceDN w:val="0"/>
        <w:adjustRightInd w:val="0"/>
        <w:spacing w:line="360" w:lineRule="auto"/>
        <w:jc w:val="both"/>
        <w:rPr>
          <w:sz w:val="16"/>
          <w:szCs w:val="16"/>
        </w:rPr>
      </w:pPr>
    </w:p>
    <w:p w14:paraId="77196D69" w14:textId="77777777" w:rsidR="003129AA" w:rsidRPr="00881FED" w:rsidRDefault="003129AA" w:rsidP="002113D7">
      <w:pPr>
        <w:autoSpaceDE w:val="0"/>
        <w:autoSpaceDN w:val="0"/>
        <w:adjustRightInd w:val="0"/>
        <w:spacing w:line="360" w:lineRule="auto"/>
        <w:jc w:val="both"/>
        <w:rPr>
          <w:b/>
        </w:rPr>
      </w:pPr>
      <w:r w:rsidRPr="00881FED">
        <w:rPr>
          <w:b/>
        </w:rPr>
        <w:t>ВАЖНО! По настоящата конкурсна процедура не се изисква съфинанси</w:t>
      </w:r>
      <w:r w:rsidR="004038A3" w:rsidRPr="00881FED">
        <w:rPr>
          <w:b/>
        </w:rPr>
        <w:t>ране от страна на бенефициерите</w:t>
      </w:r>
      <w:r w:rsidRPr="00881FED">
        <w:rPr>
          <w:b/>
        </w:rPr>
        <w:t>.</w:t>
      </w:r>
    </w:p>
    <w:p w14:paraId="25874CCF" w14:textId="77777777" w:rsidR="00BA1D67" w:rsidRPr="00736C3B" w:rsidRDefault="00BA1D67" w:rsidP="002113D7">
      <w:pPr>
        <w:autoSpaceDE w:val="0"/>
        <w:autoSpaceDN w:val="0"/>
        <w:adjustRightInd w:val="0"/>
        <w:spacing w:line="360" w:lineRule="auto"/>
        <w:jc w:val="both"/>
        <w:rPr>
          <w:sz w:val="16"/>
          <w:szCs w:val="16"/>
        </w:rPr>
      </w:pPr>
    </w:p>
    <w:p w14:paraId="529A57D2" w14:textId="77777777" w:rsidR="000302D0" w:rsidRPr="00881FED" w:rsidRDefault="000302D0" w:rsidP="000302D0">
      <w:pPr>
        <w:numPr>
          <w:ilvl w:val="0"/>
          <w:numId w:val="2"/>
        </w:numPr>
        <w:pBdr>
          <w:top w:val="single" w:sz="4" w:space="1" w:color="auto"/>
          <w:left w:val="single" w:sz="4" w:space="17" w:color="auto"/>
          <w:bottom w:val="single" w:sz="4" w:space="1" w:color="auto"/>
          <w:right w:val="single" w:sz="4" w:space="4" w:color="auto"/>
        </w:pBdr>
        <w:shd w:val="clear" w:color="auto" w:fill="92CDDC"/>
        <w:spacing w:line="360" w:lineRule="auto"/>
        <w:jc w:val="both"/>
        <w:rPr>
          <w:b/>
        </w:rPr>
      </w:pPr>
      <w:r w:rsidRPr="00881FED">
        <w:rPr>
          <w:b/>
        </w:rPr>
        <w:t>Една институция може да участва в конкурсната процедура:</w:t>
      </w:r>
    </w:p>
    <w:p w14:paraId="0627FD17" w14:textId="77777777" w:rsidR="000302D0" w:rsidRPr="00881FED" w:rsidRDefault="000302D0" w:rsidP="000302D0">
      <w:pPr>
        <w:pBdr>
          <w:top w:val="single" w:sz="4" w:space="1" w:color="auto"/>
          <w:left w:val="single" w:sz="4" w:space="17" w:color="auto"/>
          <w:bottom w:val="single" w:sz="4" w:space="1" w:color="auto"/>
          <w:right w:val="single" w:sz="4" w:space="4" w:color="auto"/>
        </w:pBdr>
        <w:shd w:val="clear" w:color="auto" w:fill="92CDDC"/>
        <w:spacing w:line="360" w:lineRule="auto"/>
        <w:ind w:left="284"/>
        <w:jc w:val="both"/>
        <w:rPr>
          <w:b/>
        </w:rPr>
      </w:pPr>
      <w:r w:rsidRPr="00881FED">
        <w:rPr>
          <w:b/>
        </w:rPr>
        <w:t>- Като Кандидат - само в едно проектно предложение за конкурсната процедура;</w:t>
      </w:r>
    </w:p>
    <w:p w14:paraId="4725211D" w14:textId="77777777" w:rsidR="00333647" w:rsidRPr="00881FED" w:rsidRDefault="000302D0" w:rsidP="000302D0">
      <w:pPr>
        <w:pBdr>
          <w:top w:val="single" w:sz="4" w:space="1" w:color="auto"/>
          <w:left w:val="single" w:sz="4" w:space="17" w:color="auto"/>
          <w:bottom w:val="single" w:sz="4" w:space="1" w:color="auto"/>
          <w:right w:val="single" w:sz="4" w:space="4" w:color="auto"/>
        </w:pBdr>
        <w:shd w:val="clear" w:color="auto" w:fill="92CDDC"/>
        <w:spacing w:line="360" w:lineRule="auto"/>
        <w:ind w:left="284"/>
        <w:jc w:val="both"/>
        <w:rPr>
          <w:b/>
        </w:rPr>
      </w:pPr>
      <w:r w:rsidRPr="00881FED">
        <w:rPr>
          <w:b/>
        </w:rPr>
        <w:t>- Като Партньор – само в едно проектно предложение за конкурсната процедура, но по приоритет, различен от този, по който е Кандидат.</w:t>
      </w:r>
    </w:p>
    <w:p w14:paraId="7674337E" w14:textId="77777777" w:rsidR="00AC03D2" w:rsidRPr="00881FED" w:rsidRDefault="00595909" w:rsidP="002113D7">
      <w:pPr>
        <w:numPr>
          <w:ilvl w:val="0"/>
          <w:numId w:val="2"/>
        </w:numPr>
        <w:pBdr>
          <w:top w:val="single" w:sz="4" w:space="1" w:color="auto"/>
          <w:left w:val="single" w:sz="4" w:space="17" w:color="auto"/>
          <w:bottom w:val="single" w:sz="4" w:space="1" w:color="auto"/>
          <w:right w:val="single" w:sz="4" w:space="4" w:color="auto"/>
        </w:pBdr>
        <w:shd w:val="clear" w:color="auto" w:fill="92CDDC"/>
        <w:spacing w:line="360" w:lineRule="auto"/>
        <w:jc w:val="both"/>
        <w:rPr>
          <w:b/>
        </w:rPr>
      </w:pPr>
      <w:r w:rsidRPr="00881FED">
        <w:rPr>
          <w:b/>
          <w:bCs/>
        </w:rPr>
        <w:t xml:space="preserve">За </w:t>
      </w:r>
      <w:r w:rsidR="00F15C67" w:rsidRPr="00881FED">
        <w:rPr>
          <w:b/>
          <w:bCs/>
        </w:rPr>
        <w:t>ръководител на проекта</w:t>
      </w:r>
      <w:r w:rsidR="001E4A4A" w:rsidRPr="00881FED">
        <w:rPr>
          <w:b/>
          <w:bCs/>
        </w:rPr>
        <w:t xml:space="preserve"> и</w:t>
      </w:r>
      <w:r w:rsidR="00F15C67" w:rsidRPr="00881FED">
        <w:rPr>
          <w:b/>
          <w:bCs/>
        </w:rPr>
        <w:t xml:space="preserve"> </w:t>
      </w:r>
      <w:r w:rsidRPr="00881FED">
        <w:rPr>
          <w:b/>
          <w:bCs/>
        </w:rPr>
        <w:t>счетоводител, могат да бъдат назначавани САМО служители на Кандидата</w:t>
      </w:r>
      <w:r w:rsidRPr="00881FED">
        <w:rPr>
          <w:b/>
        </w:rPr>
        <w:t xml:space="preserve">. </w:t>
      </w:r>
      <w:r w:rsidR="00B84D35" w:rsidRPr="00881FED">
        <w:rPr>
          <w:b/>
        </w:rPr>
        <w:t xml:space="preserve">Изключение се допуска само за длъжността „счетоводител“, при положение, че Кандидата няма собствен счетоводител и ползва външен такъв. </w:t>
      </w:r>
      <w:r w:rsidR="00E837E8" w:rsidRPr="00881FED">
        <w:rPr>
          <w:b/>
        </w:rPr>
        <w:t xml:space="preserve">Допустимо е при наличие на Партньор, </w:t>
      </w:r>
      <w:r w:rsidR="00E837E8" w:rsidRPr="00881FED">
        <w:rPr>
          <w:b/>
          <w:bCs/>
        </w:rPr>
        <w:t xml:space="preserve">Координаторът (при необходимост от такъв) да е представител на партньорската институция. </w:t>
      </w:r>
    </w:p>
    <w:p w14:paraId="62E8606F" w14:textId="77777777" w:rsidR="002346A1" w:rsidRPr="00736C3B" w:rsidRDefault="002346A1" w:rsidP="002113D7">
      <w:pPr>
        <w:spacing w:line="360" w:lineRule="auto"/>
        <w:rPr>
          <w:b/>
          <w:bCs/>
          <w:sz w:val="16"/>
          <w:szCs w:val="16"/>
        </w:rPr>
      </w:pPr>
    </w:p>
    <w:p w14:paraId="07C85F50" w14:textId="77777777" w:rsidR="00D21F09" w:rsidRPr="00736C3B" w:rsidRDefault="00D21F09" w:rsidP="002113D7">
      <w:pPr>
        <w:spacing w:line="360" w:lineRule="auto"/>
        <w:rPr>
          <w:b/>
          <w:bCs/>
          <w:sz w:val="16"/>
          <w:szCs w:val="16"/>
        </w:rPr>
      </w:pPr>
    </w:p>
    <w:p w14:paraId="2CFD4380" w14:textId="77777777" w:rsidR="007207DF" w:rsidRPr="00881FED" w:rsidRDefault="007207DF" w:rsidP="002113D7">
      <w:pPr>
        <w:numPr>
          <w:ilvl w:val="0"/>
          <w:numId w:val="3"/>
        </w:numPr>
        <w:spacing w:line="360" w:lineRule="auto"/>
        <w:ind w:left="1077"/>
        <w:rPr>
          <w:b/>
          <w:bCs/>
        </w:rPr>
      </w:pPr>
      <w:r w:rsidRPr="00881FED">
        <w:rPr>
          <w:rFonts w:eastAsia="TimesNewRoman,Bold"/>
          <w:b/>
          <w:bCs/>
        </w:rPr>
        <w:t>НАЧИН НА КАНДИДАТСТВАНЕ И ПРОЦЕДУРА</w:t>
      </w:r>
    </w:p>
    <w:p w14:paraId="0B134B43" w14:textId="77777777" w:rsidR="00B2072C" w:rsidRPr="00736C3B" w:rsidRDefault="00B2072C" w:rsidP="002113D7">
      <w:pPr>
        <w:spacing w:line="360" w:lineRule="auto"/>
        <w:rPr>
          <w:b/>
          <w:bCs/>
          <w:sz w:val="16"/>
          <w:szCs w:val="16"/>
        </w:rPr>
      </w:pPr>
    </w:p>
    <w:p w14:paraId="7E3B00EF" w14:textId="77777777" w:rsidR="00971B05" w:rsidRPr="00881FED" w:rsidRDefault="00B973DE" w:rsidP="002113D7">
      <w:pPr>
        <w:spacing w:line="360" w:lineRule="auto"/>
        <w:jc w:val="both"/>
        <w:rPr>
          <w:b/>
          <w:bCs/>
        </w:rPr>
      </w:pPr>
      <w:r w:rsidRPr="00881FED">
        <w:rPr>
          <w:b/>
          <w:bCs/>
        </w:rPr>
        <w:t xml:space="preserve">Проектните предложения по настоящата конкурсна процедура се подават само и единствено чрез </w:t>
      </w:r>
      <w:r w:rsidRPr="00881FED">
        <w:rPr>
          <w:b/>
          <w:bCs/>
          <w:u w:val="single"/>
        </w:rPr>
        <w:t xml:space="preserve">Електронна система за подаване </w:t>
      </w:r>
      <w:r w:rsidR="00360043" w:rsidRPr="00881FED">
        <w:rPr>
          <w:b/>
          <w:bCs/>
          <w:u w:val="single"/>
        </w:rPr>
        <w:t>и оценяване</w:t>
      </w:r>
      <w:r w:rsidR="002F71A3" w:rsidRPr="00881FED">
        <w:rPr>
          <w:b/>
          <w:bCs/>
          <w:u w:val="single"/>
        </w:rPr>
        <w:t xml:space="preserve"> на проектни предложения към</w:t>
      </w:r>
      <w:r w:rsidRPr="00881FED">
        <w:rPr>
          <w:b/>
          <w:bCs/>
          <w:u w:val="single"/>
        </w:rPr>
        <w:t xml:space="preserve"> ЦОИДУЕМ</w:t>
      </w:r>
      <w:r w:rsidRPr="00881FED">
        <w:rPr>
          <w:b/>
          <w:bCs/>
        </w:rPr>
        <w:t xml:space="preserve"> на адрес </w:t>
      </w:r>
      <w:r w:rsidRPr="00881FED">
        <w:rPr>
          <w:b/>
          <w:bCs/>
          <w:lang w:val="en-US"/>
        </w:rPr>
        <w:t>coiduem</w:t>
      </w:r>
      <w:r w:rsidRPr="00881FED">
        <w:rPr>
          <w:b/>
          <w:bCs/>
        </w:rPr>
        <w:t>.</w:t>
      </w:r>
      <w:r w:rsidRPr="00881FED">
        <w:rPr>
          <w:b/>
          <w:bCs/>
          <w:lang w:val="en-US"/>
        </w:rPr>
        <w:t>bg</w:t>
      </w:r>
      <w:r w:rsidRPr="00881FED">
        <w:rPr>
          <w:b/>
          <w:bCs/>
        </w:rPr>
        <w:t xml:space="preserve">, чрез </w:t>
      </w:r>
      <w:r w:rsidR="00676E9A" w:rsidRPr="00881FED">
        <w:rPr>
          <w:b/>
          <w:bCs/>
        </w:rPr>
        <w:t>уеб-</w:t>
      </w:r>
      <w:r w:rsidRPr="00881FED">
        <w:rPr>
          <w:b/>
          <w:bCs/>
        </w:rPr>
        <w:t>базиран</w:t>
      </w:r>
      <w:r w:rsidR="0055065E" w:rsidRPr="00881FED">
        <w:rPr>
          <w:b/>
          <w:bCs/>
        </w:rPr>
        <w:t>и</w:t>
      </w:r>
      <w:r w:rsidRPr="00881FED">
        <w:rPr>
          <w:b/>
          <w:bCs/>
        </w:rPr>
        <w:t xml:space="preserve"> формуляр за кандидатстване</w:t>
      </w:r>
      <w:r w:rsidR="0055065E" w:rsidRPr="00881FED">
        <w:rPr>
          <w:b/>
          <w:bCs/>
        </w:rPr>
        <w:t xml:space="preserve"> и </w:t>
      </w:r>
      <w:r w:rsidR="0045513A" w:rsidRPr="00881FED">
        <w:rPr>
          <w:b/>
          <w:bCs/>
        </w:rPr>
        <w:t>бюджет</w:t>
      </w:r>
      <w:r w:rsidR="0055065E" w:rsidRPr="00881FED">
        <w:rPr>
          <w:b/>
          <w:bCs/>
        </w:rPr>
        <w:t>, заедно със съпътстващи документи</w:t>
      </w:r>
      <w:r w:rsidRPr="00881FED">
        <w:rPr>
          <w:b/>
          <w:bCs/>
        </w:rPr>
        <w:t>.</w:t>
      </w:r>
    </w:p>
    <w:p w14:paraId="389FC87C" w14:textId="77777777" w:rsidR="00707D4A" w:rsidRPr="00881FED" w:rsidRDefault="00707D4A" w:rsidP="00707D4A">
      <w:pPr>
        <w:pBdr>
          <w:top w:val="single" w:sz="4" w:space="1" w:color="auto"/>
          <w:left w:val="single" w:sz="4" w:space="4" w:color="auto"/>
          <w:bottom w:val="single" w:sz="4" w:space="1" w:color="auto"/>
          <w:right w:val="single" w:sz="4" w:space="4" w:color="auto"/>
        </w:pBdr>
        <w:shd w:val="clear" w:color="auto" w:fill="FF0000"/>
        <w:jc w:val="both"/>
        <w:rPr>
          <w:b/>
        </w:rPr>
      </w:pPr>
      <w:r w:rsidRPr="00881FED">
        <w:rPr>
          <w:b/>
        </w:rPr>
        <w:t xml:space="preserve">ВАЖНО! При работа с Електронната система в профила може да се работи само от едни човек в даден момент! НЕ МОЖЕ да се влиза в профила и да се работи по попълването на повече от един компютър ЕДНОВРЕМЕННО! </w:t>
      </w:r>
    </w:p>
    <w:p w14:paraId="64DB1A08" w14:textId="77777777" w:rsidR="00707D4A" w:rsidRPr="00736C3B" w:rsidRDefault="00707D4A" w:rsidP="002113D7">
      <w:pPr>
        <w:spacing w:line="360" w:lineRule="auto"/>
        <w:jc w:val="both"/>
        <w:rPr>
          <w:b/>
          <w:bCs/>
          <w:sz w:val="16"/>
          <w:szCs w:val="16"/>
        </w:rPr>
      </w:pPr>
    </w:p>
    <w:p w14:paraId="44828EB4" w14:textId="77777777" w:rsidR="004B1413" w:rsidRPr="00881FED" w:rsidRDefault="004B1413" w:rsidP="002113D7">
      <w:pPr>
        <w:spacing w:line="360" w:lineRule="auto"/>
        <w:jc w:val="both"/>
        <w:rPr>
          <w:b/>
          <w:bCs/>
        </w:rPr>
      </w:pPr>
      <w:r w:rsidRPr="00881FED">
        <w:rPr>
          <w:b/>
          <w:bCs/>
          <w:u w:val="single"/>
        </w:rPr>
        <w:lastRenderedPageBreak/>
        <w:t>Ако проектното предложение бъде представено по друг начин</w:t>
      </w:r>
      <w:r w:rsidR="00BC1E5D" w:rsidRPr="00881FED">
        <w:rPr>
          <w:b/>
          <w:bCs/>
        </w:rPr>
        <w:t xml:space="preserve"> (</w:t>
      </w:r>
      <w:r w:rsidR="007E3E05" w:rsidRPr="00881FED">
        <w:rPr>
          <w:b/>
          <w:bCs/>
        </w:rPr>
        <w:t xml:space="preserve">по и-мейл, на хартия по пощата или </w:t>
      </w:r>
      <w:r w:rsidRPr="00881FED">
        <w:rPr>
          <w:b/>
          <w:bCs/>
        </w:rPr>
        <w:t>чрез куриер</w:t>
      </w:r>
      <w:r w:rsidR="007E3E05" w:rsidRPr="00881FED">
        <w:rPr>
          <w:b/>
          <w:bCs/>
        </w:rPr>
        <w:t>,</w:t>
      </w:r>
      <w:r w:rsidRPr="00881FED">
        <w:rPr>
          <w:b/>
          <w:bCs/>
        </w:rPr>
        <w:t xml:space="preserve"> </w:t>
      </w:r>
      <w:r w:rsidR="00BC1E5D" w:rsidRPr="00881FED">
        <w:rPr>
          <w:b/>
          <w:bCs/>
        </w:rPr>
        <w:t>или на място в офиса на ЦОИДУЕМ)</w:t>
      </w:r>
      <w:r w:rsidRPr="00881FED">
        <w:rPr>
          <w:b/>
          <w:bCs/>
        </w:rPr>
        <w:t xml:space="preserve"> </w:t>
      </w:r>
      <w:r w:rsidRPr="00881FED">
        <w:rPr>
          <w:b/>
          <w:bCs/>
          <w:u w:val="single"/>
        </w:rPr>
        <w:t>няма да бъде допуснато до участие в конкурсната процедура</w:t>
      </w:r>
      <w:r w:rsidRPr="00881FED">
        <w:rPr>
          <w:b/>
          <w:bCs/>
        </w:rPr>
        <w:t>.</w:t>
      </w:r>
    </w:p>
    <w:p w14:paraId="5FA97B83" w14:textId="77777777" w:rsidR="00B973DE" w:rsidRPr="00736C3B" w:rsidRDefault="00B973DE" w:rsidP="002113D7">
      <w:pPr>
        <w:spacing w:line="360" w:lineRule="auto"/>
        <w:jc w:val="both"/>
        <w:rPr>
          <w:b/>
          <w:bCs/>
          <w:sz w:val="16"/>
          <w:szCs w:val="16"/>
        </w:rPr>
      </w:pPr>
    </w:p>
    <w:p w14:paraId="03F42E8E" w14:textId="77777777" w:rsidR="00704FD1" w:rsidRPr="00881FED" w:rsidRDefault="009875F7" w:rsidP="002113D7">
      <w:pPr>
        <w:spacing w:line="360" w:lineRule="auto"/>
        <w:jc w:val="both"/>
        <w:rPr>
          <w:b/>
          <w:bCs/>
        </w:rPr>
      </w:pPr>
      <w:r w:rsidRPr="00881FED">
        <w:rPr>
          <w:b/>
          <w:bCs/>
        </w:rPr>
        <w:t xml:space="preserve">Към формуляра за кандидатстване </w:t>
      </w:r>
      <w:r w:rsidR="006A2D6C" w:rsidRPr="00881FED">
        <w:rPr>
          <w:b/>
          <w:bCs/>
        </w:rPr>
        <w:t xml:space="preserve">и бюджета </w:t>
      </w:r>
      <w:r w:rsidR="00C931B2" w:rsidRPr="00881FED">
        <w:rPr>
          <w:b/>
          <w:bCs/>
        </w:rPr>
        <w:t>К</w:t>
      </w:r>
      <w:r w:rsidRPr="00881FED">
        <w:rPr>
          <w:b/>
          <w:bCs/>
        </w:rPr>
        <w:t xml:space="preserve">андидатът следва да прикачи в </w:t>
      </w:r>
      <w:r w:rsidR="006A2D6C" w:rsidRPr="00881FED">
        <w:rPr>
          <w:b/>
          <w:bCs/>
        </w:rPr>
        <w:t>Електронната система</w:t>
      </w:r>
      <w:r w:rsidRPr="00881FED">
        <w:rPr>
          <w:b/>
          <w:bCs/>
        </w:rPr>
        <w:t>:</w:t>
      </w:r>
    </w:p>
    <w:p w14:paraId="49AAA885" w14:textId="77777777" w:rsidR="00704FD1" w:rsidRPr="007D350F" w:rsidRDefault="00EA4550" w:rsidP="0083132B">
      <w:pPr>
        <w:numPr>
          <w:ilvl w:val="0"/>
          <w:numId w:val="14"/>
        </w:numPr>
        <w:spacing w:line="360" w:lineRule="auto"/>
        <w:jc w:val="both"/>
      </w:pPr>
      <w:r w:rsidRPr="00881FED">
        <w:rPr>
          <w:u w:val="single"/>
        </w:rPr>
        <w:t xml:space="preserve">Автобиографии </w:t>
      </w:r>
      <w:r w:rsidR="008F6607" w:rsidRPr="00881FED">
        <w:rPr>
          <w:u w:val="single"/>
        </w:rPr>
        <w:t xml:space="preserve">(актуални) </w:t>
      </w:r>
      <w:r w:rsidRPr="00881FED">
        <w:rPr>
          <w:u w:val="single"/>
        </w:rPr>
        <w:t xml:space="preserve">на </w:t>
      </w:r>
      <w:r w:rsidR="004358E1" w:rsidRPr="00881FED">
        <w:rPr>
          <w:u w:val="single"/>
        </w:rPr>
        <w:t xml:space="preserve">всички членове на </w:t>
      </w:r>
      <w:r w:rsidR="005C48BC" w:rsidRPr="00881FED">
        <w:rPr>
          <w:u w:val="single"/>
        </w:rPr>
        <w:t>е</w:t>
      </w:r>
      <w:r w:rsidRPr="00881FED">
        <w:rPr>
          <w:u w:val="single"/>
        </w:rPr>
        <w:t>кипа за</w:t>
      </w:r>
      <w:r w:rsidR="004358E1" w:rsidRPr="00881FED">
        <w:rPr>
          <w:u w:val="single"/>
        </w:rPr>
        <w:t xml:space="preserve"> организация и</w:t>
      </w:r>
      <w:r w:rsidRPr="00881FED">
        <w:rPr>
          <w:u w:val="single"/>
        </w:rPr>
        <w:t xml:space="preserve"> управление</w:t>
      </w:r>
      <w:r w:rsidR="00856810">
        <w:rPr>
          <w:u w:val="single"/>
        </w:rPr>
        <w:t xml:space="preserve"> (посочени в Раздел 3 от Формуляра за кандидатстване)</w:t>
      </w:r>
      <w:r w:rsidR="00C7223E" w:rsidRPr="00881FED">
        <w:rPr>
          <w:u w:val="single"/>
        </w:rPr>
        <w:t xml:space="preserve"> – </w:t>
      </w:r>
      <w:r w:rsidR="00C7223E" w:rsidRPr="00856810">
        <w:rPr>
          <w:b/>
          <w:bCs/>
          <w:u w:val="single"/>
        </w:rPr>
        <w:t>подписани</w:t>
      </w:r>
      <w:r w:rsidR="00856810" w:rsidRPr="00856810">
        <w:rPr>
          <w:b/>
          <w:bCs/>
          <w:u w:val="single"/>
        </w:rPr>
        <w:t xml:space="preserve"> </w:t>
      </w:r>
      <w:r w:rsidR="00856810" w:rsidRPr="00881FED">
        <w:rPr>
          <w:b/>
          <w:bCs/>
          <w:u w:val="single"/>
        </w:rPr>
        <w:t>оригиналн</w:t>
      </w:r>
    </w:p>
    <w:p w14:paraId="330FD33B" w14:textId="77777777" w:rsidR="00E0203E" w:rsidRPr="00881FED" w:rsidRDefault="00E0203E" w:rsidP="00E0203E">
      <w:pPr>
        <w:spacing w:line="360" w:lineRule="auto"/>
        <w:jc w:val="both"/>
      </w:pPr>
      <w:r w:rsidRPr="00881FED">
        <w:rPr>
          <w:b/>
          <w:i/>
          <w:lang w:eastAsia="en-GB"/>
        </w:rPr>
        <w:t>За</w:t>
      </w:r>
      <w:r w:rsidR="00CC406C">
        <w:rPr>
          <w:b/>
          <w:i/>
          <w:lang w:eastAsia="en-GB"/>
        </w:rPr>
        <w:t>бележка: П</w:t>
      </w:r>
      <w:r w:rsidRPr="00881FED">
        <w:rPr>
          <w:b/>
          <w:i/>
          <w:lang w:eastAsia="en-GB"/>
        </w:rPr>
        <w:t>риложените автобиографии на екипа за орган</w:t>
      </w:r>
      <w:r w:rsidR="00CC406C">
        <w:rPr>
          <w:b/>
          <w:i/>
          <w:lang w:eastAsia="en-GB"/>
        </w:rPr>
        <w:t xml:space="preserve">изация и управление на проекта </w:t>
      </w:r>
      <w:r w:rsidRPr="00881FED">
        <w:rPr>
          <w:b/>
          <w:i/>
          <w:lang w:eastAsia="en-GB"/>
        </w:rPr>
        <w:t xml:space="preserve">задължително </w:t>
      </w:r>
      <w:r w:rsidR="00CC406C">
        <w:rPr>
          <w:b/>
          <w:i/>
          <w:lang w:eastAsia="en-GB"/>
        </w:rPr>
        <w:t xml:space="preserve">трябва да съдържат информация за актуална месторабота (към момента на подаване на проектното предложение) и за </w:t>
      </w:r>
      <w:r w:rsidRPr="00881FED">
        <w:rPr>
          <w:b/>
          <w:i/>
          <w:lang w:eastAsia="en-GB"/>
        </w:rPr>
        <w:t>опит</w:t>
      </w:r>
      <w:r w:rsidR="00CC406C">
        <w:rPr>
          <w:b/>
          <w:i/>
          <w:lang w:eastAsia="en-GB"/>
        </w:rPr>
        <w:t>а</w:t>
      </w:r>
      <w:r w:rsidRPr="00881FED">
        <w:rPr>
          <w:b/>
          <w:i/>
          <w:lang w:eastAsia="en-GB"/>
        </w:rPr>
        <w:t xml:space="preserve"> по дейности</w:t>
      </w:r>
      <w:r w:rsidR="00CC406C">
        <w:rPr>
          <w:b/>
          <w:i/>
          <w:lang w:eastAsia="en-GB"/>
        </w:rPr>
        <w:t xml:space="preserve"> (ако има такъв)</w:t>
      </w:r>
      <w:r w:rsidRPr="00881FED">
        <w:rPr>
          <w:b/>
          <w:i/>
          <w:lang w:eastAsia="en-GB"/>
        </w:rPr>
        <w:t>, подобни на тези, включени в проектното предложение.</w:t>
      </w:r>
    </w:p>
    <w:p w14:paraId="01273AE8" w14:textId="77777777" w:rsidR="00C931B2" w:rsidRPr="00736C3B" w:rsidRDefault="00C931B2" w:rsidP="002113D7">
      <w:pPr>
        <w:spacing w:line="360" w:lineRule="auto"/>
        <w:jc w:val="both"/>
        <w:rPr>
          <w:sz w:val="16"/>
          <w:szCs w:val="16"/>
        </w:rPr>
      </w:pPr>
    </w:p>
    <w:p w14:paraId="590B79CC" w14:textId="77777777" w:rsidR="000E6CCB" w:rsidRPr="00881FED" w:rsidRDefault="0045513A" w:rsidP="002113D7">
      <w:pPr>
        <w:spacing w:line="360" w:lineRule="auto"/>
        <w:jc w:val="both"/>
      </w:pPr>
      <w:r w:rsidRPr="00881FED">
        <w:t xml:space="preserve">Формулярът за кандидатстване, бюджетът и съпътстващите </w:t>
      </w:r>
      <w:r w:rsidR="00DE0383" w:rsidRPr="00881FED">
        <w:t>сканирани оригинални документи трябва да са попълнени</w:t>
      </w:r>
      <w:r w:rsidRPr="00881FED">
        <w:t xml:space="preserve"> максимално ясно, за да може да бъде оценено правилно проектното предложение. Кандидатите трябва да опишат подробно, как смятат да изпълнят целите на проекта, какви ще бъдат ползите от него и как проектът съответства на специфичните стратегически цели, заложени в </w:t>
      </w:r>
      <w:r w:rsidR="001369F3" w:rsidRPr="00881FED">
        <w:t>Стратегическа рамка за развитие на образованието, обучението и ученето в Република България за периода 2021 – 2030 г.</w:t>
      </w:r>
      <w:r w:rsidRPr="00881FED">
        <w:t xml:space="preserve"> и </w:t>
      </w:r>
      <w:r w:rsidR="00ED7696" w:rsidRPr="00881FED">
        <w:t xml:space="preserve">Програма </w:t>
      </w:r>
      <w:r w:rsidRPr="00881FED">
        <w:t xml:space="preserve">за дейността на ЦОИДУЕМ </w:t>
      </w:r>
      <w:r w:rsidR="00ED7696" w:rsidRPr="00881FED">
        <w:t xml:space="preserve">за периода </w:t>
      </w:r>
      <w:r w:rsidR="001B331D">
        <w:t>2025</w:t>
      </w:r>
      <w:r w:rsidRPr="00881FED">
        <w:t>-20</w:t>
      </w:r>
      <w:r w:rsidR="00527547" w:rsidRPr="00881FED">
        <w:t>2</w:t>
      </w:r>
      <w:r w:rsidR="001B331D">
        <w:t>7</w:t>
      </w:r>
      <w:r w:rsidR="0038262C" w:rsidRPr="00881FED">
        <w:t xml:space="preserve"> </w:t>
      </w:r>
      <w:r w:rsidRPr="00881FED">
        <w:t>г.</w:t>
      </w:r>
    </w:p>
    <w:p w14:paraId="284C64B3" w14:textId="77777777" w:rsidR="000E6CCB" w:rsidRPr="00736C3B" w:rsidRDefault="000E6CCB" w:rsidP="002113D7">
      <w:pPr>
        <w:spacing w:line="360" w:lineRule="auto"/>
        <w:jc w:val="both"/>
        <w:rPr>
          <w:b/>
          <w:sz w:val="16"/>
          <w:szCs w:val="16"/>
        </w:rPr>
      </w:pPr>
    </w:p>
    <w:p w14:paraId="15BFE0F3" w14:textId="77777777" w:rsidR="00203009" w:rsidRPr="00881FED" w:rsidRDefault="00CC304A" w:rsidP="002113D7">
      <w:pPr>
        <w:spacing w:line="360" w:lineRule="auto"/>
        <w:jc w:val="both"/>
        <w:rPr>
          <w:b/>
        </w:rPr>
      </w:pPr>
      <w:r w:rsidRPr="00881FED">
        <w:rPr>
          <w:b/>
        </w:rPr>
        <w:t xml:space="preserve">При необходимост, </w:t>
      </w:r>
      <w:r w:rsidR="000E6CCB" w:rsidRPr="00881FED">
        <w:rPr>
          <w:b/>
        </w:rPr>
        <w:t xml:space="preserve">ЦОИДУЕМ си запазва правото да изисква допълнителни документи </w:t>
      </w:r>
      <w:r w:rsidR="00244945" w:rsidRPr="00881FED">
        <w:rPr>
          <w:b/>
        </w:rPr>
        <w:t xml:space="preserve">по време на административната проверка на проектното предложение и/или </w:t>
      </w:r>
      <w:r w:rsidR="000E6CCB" w:rsidRPr="00881FED">
        <w:rPr>
          <w:b/>
        </w:rPr>
        <w:t>преди сключване на Договора</w:t>
      </w:r>
      <w:r w:rsidR="009B4049" w:rsidRPr="00881FED">
        <w:rPr>
          <w:b/>
        </w:rPr>
        <w:t>.</w:t>
      </w:r>
    </w:p>
    <w:p w14:paraId="7D258D69" w14:textId="77777777" w:rsidR="00203009" w:rsidRPr="00736C3B" w:rsidRDefault="00203009" w:rsidP="002113D7">
      <w:pPr>
        <w:spacing w:line="360" w:lineRule="auto"/>
        <w:ind w:firstLine="709"/>
        <w:jc w:val="both"/>
        <w:rPr>
          <w:b/>
          <w:sz w:val="16"/>
          <w:szCs w:val="16"/>
        </w:rPr>
      </w:pPr>
    </w:p>
    <w:p w14:paraId="24AEEBC2" w14:textId="77777777" w:rsidR="007207DF" w:rsidRPr="00881FED" w:rsidRDefault="00C82DFE" w:rsidP="002113D7">
      <w:pPr>
        <w:pBdr>
          <w:top w:val="single" w:sz="4" w:space="1" w:color="auto"/>
          <w:left w:val="single" w:sz="4" w:space="4" w:color="auto"/>
          <w:bottom w:val="single" w:sz="4" w:space="1" w:color="auto"/>
          <w:right w:val="single" w:sz="4" w:space="4" w:color="auto"/>
        </w:pBdr>
        <w:shd w:val="clear" w:color="auto" w:fill="92CDDC"/>
        <w:spacing w:after="200" w:line="360" w:lineRule="auto"/>
      </w:pPr>
      <w:r w:rsidRPr="00881FED">
        <w:rPr>
          <w:b/>
          <w:bCs/>
        </w:rPr>
        <w:t>Документи по К</w:t>
      </w:r>
      <w:r w:rsidR="009B4049" w:rsidRPr="00881FED">
        <w:rPr>
          <w:b/>
          <w:bCs/>
        </w:rPr>
        <w:t>онкурсната процедура</w:t>
      </w:r>
      <w:r w:rsidR="007C43B8" w:rsidRPr="00881FED">
        <w:rPr>
          <w:b/>
          <w:bCs/>
        </w:rPr>
        <w:t>:</w:t>
      </w:r>
    </w:p>
    <w:p w14:paraId="659739A1" w14:textId="77777777" w:rsidR="006614F1" w:rsidRPr="00881FED" w:rsidRDefault="00AE67D4" w:rsidP="0083132B">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lang w:eastAsia="bg-BG"/>
        </w:rPr>
      </w:pPr>
      <w:r w:rsidRPr="00881FED">
        <w:rPr>
          <w:rFonts w:ascii="Times New Roman" w:hAnsi="Times New Roman"/>
          <w:sz w:val="24"/>
          <w:szCs w:val="24"/>
          <w:lang w:eastAsia="bg-BG"/>
        </w:rPr>
        <w:t>Уеб-</w:t>
      </w:r>
      <w:r w:rsidR="0055065E" w:rsidRPr="00881FED">
        <w:rPr>
          <w:rFonts w:ascii="Times New Roman" w:hAnsi="Times New Roman"/>
          <w:sz w:val="24"/>
          <w:szCs w:val="24"/>
          <w:lang w:eastAsia="bg-BG"/>
        </w:rPr>
        <w:t xml:space="preserve">базирани </w:t>
      </w:r>
      <w:r w:rsidR="00AA7C4D" w:rsidRPr="00881FED">
        <w:rPr>
          <w:rFonts w:ascii="Times New Roman" w:hAnsi="Times New Roman"/>
          <w:sz w:val="24"/>
          <w:szCs w:val="24"/>
          <w:lang w:eastAsia="bg-BG"/>
        </w:rPr>
        <w:t>Формуляр</w:t>
      </w:r>
      <w:r w:rsidR="007207DF" w:rsidRPr="00881FED">
        <w:rPr>
          <w:rFonts w:ascii="Times New Roman" w:hAnsi="Times New Roman"/>
          <w:sz w:val="24"/>
          <w:szCs w:val="24"/>
          <w:lang w:eastAsia="bg-BG"/>
        </w:rPr>
        <w:t xml:space="preserve"> за кандидатстване</w:t>
      </w:r>
      <w:r w:rsidR="009B4049" w:rsidRPr="00881FED">
        <w:rPr>
          <w:rFonts w:ascii="Times New Roman" w:hAnsi="Times New Roman"/>
          <w:sz w:val="24"/>
          <w:szCs w:val="24"/>
          <w:lang w:eastAsia="bg-BG"/>
        </w:rPr>
        <w:t xml:space="preserve"> и</w:t>
      </w:r>
      <w:r w:rsidR="007207DF" w:rsidRPr="00881FED">
        <w:rPr>
          <w:rFonts w:ascii="Times New Roman" w:hAnsi="Times New Roman"/>
          <w:sz w:val="24"/>
          <w:szCs w:val="24"/>
          <w:lang w:eastAsia="bg-BG"/>
        </w:rPr>
        <w:t xml:space="preserve"> </w:t>
      </w:r>
      <w:r w:rsidR="009B4049" w:rsidRPr="00881FED">
        <w:rPr>
          <w:rFonts w:ascii="Times New Roman" w:hAnsi="Times New Roman"/>
          <w:sz w:val="24"/>
          <w:szCs w:val="24"/>
          <w:lang w:eastAsia="bg-BG"/>
        </w:rPr>
        <w:t>Бюджет</w:t>
      </w:r>
      <w:r w:rsidR="0005554C" w:rsidRPr="00881FED">
        <w:rPr>
          <w:rFonts w:ascii="Times New Roman" w:hAnsi="Times New Roman"/>
          <w:sz w:val="24"/>
          <w:szCs w:val="24"/>
          <w:lang w:eastAsia="bg-BG"/>
        </w:rPr>
        <w:t xml:space="preserve"> на проектното предложение</w:t>
      </w:r>
      <w:r w:rsidR="007C43B8" w:rsidRPr="00881FED">
        <w:rPr>
          <w:rFonts w:ascii="Times New Roman" w:hAnsi="Times New Roman"/>
          <w:sz w:val="24"/>
          <w:szCs w:val="24"/>
          <w:lang w:eastAsia="bg-BG"/>
        </w:rPr>
        <w:t>;</w:t>
      </w:r>
    </w:p>
    <w:p w14:paraId="758AD29E" w14:textId="77777777" w:rsidR="008B0DC7" w:rsidRPr="007D350F" w:rsidRDefault="006614F1" w:rsidP="0083132B">
      <w:pPr>
        <w:pStyle w:val="ListParagraph"/>
        <w:numPr>
          <w:ilvl w:val="0"/>
          <w:numId w:val="6"/>
        </w:numPr>
        <w:autoSpaceDE w:val="0"/>
        <w:autoSpaceDN w:val="0"/>
        <w:adjustRightInd w:val="0"/>
        <w:spacing w:after="0" w:line="360" w:lineRule="auto"/>
        <w:ind w:left="284" w:hanging="284"/>
        <w:jc w:val="both"/>
        <w:rPr>
          <w:rFonts w:ascii="Times New Roman" w:hAnsi="Times New Roman"/>
          <w:sz w:val="24"/>
          <w:szCs w:val="24"/>
          <w:lang w:eastAsia="bg-BG"/>
        </w:rPr>
      </w:pPr>
      <w:r w:rsidRPr="00881FED">
        <w:rPr>
          <w:rFonts w:ascii="Times New Roman" w:hAnsi="Times New Roman"/>
          <w:iCs/>
          <w:sz w:val="24"/>
          <w:szCs w:val="24"/>
          <w:lang w:eastAsia="en-GB"/>
        </w:rPr>
        <w:t>Автобиографии (актуални) на всички членове на екипа за организация и управление</w:t>
      </w:r>
      <w:r w:rsidR="00C7223E" w:rsidRPr="00881FED">
        <w:rPr>
          <w:rFonts w:ascii="Times New Roman" w:hAnsi="Times New Roman"/>
          <w:iCs/>
          <w:sz w:val="24"/>
          <w:szCs w:val="24"/>
          <w:lang w:eastAsia="en-GB"/>
        </w:rPr>
        <w:t xml:space="preserve"> – </w:t>
      </w:r>
      <w:r w:rsidR="00C7223E" w:rsidRPr="007D350F">
        <w:rPr>
          <w:rFonts w:ascii="Times New Roman" w:hAnsi="Times New Roman"/>
          <w:iCs/>
          <w:sz w:val="24"/>
          <w:szCs w:val="24"/>
          <w:lang w:eastAsia="en-GB"/>
        </w:rPr>
        <w:t>подписани собственоръчно</w:t>
      </w:r>
      <w:r w:rsidRPr="007D350F">
        <w:rPr>
          <w:rFonts w:ascii="Times New Roman" w:hAnsi="Times New Roman"/>
          <w:iCs/>
          <w:sz w:val="24"/>
          <w:szCs w:val="24"/>
          <w:lang w:eastAsia="en-GB"/>
        </w:rPr>
        <w:t>.</w:t>
      </w:r>
    </w:p>
    <w:p w14:paraId="69BEDE46" w14:textId="77777777" w:rsidR="00AD1A79" w:rsidRPr="00736C3B" w:rsidRDefault="00AD1A79" w:rsidP="002113D7">
      <w:pPr>
        <w:spacing w:line="360" w:lineRule="auto"/>
        <w:outlineLvl w:val="0"/>
        <w:rPr>
          <w:b/>
          <w:sz w:val="16"/>
          <w:szCs w:val="16"/>
          <w:lang w:eastAsia="en-GB"/>
        </w:rPr>
      </w:pPr>
    </w:p>
    <w:p w14:paraId="5A620C67" w14:textId="77777777" w:rsidR="00466AB7" w:rsidRPr="00881FED" w:rsidRDefault="00971B05" w:rsidP="002113D7">
      <w:pPr>
        <w:spacing w:line="360" w:lineRule="auto"/>
        <w:jc w:val="both"/>
        <w:rPr>
          <w:b/>
          <w:lang w:eastAsia="en-GB"/>
        </w:rPr>
      </w:pPr>
      <w:r w:rsidRPr="00881FED">
        <w:rPr>
          <w:b/>
          <w:lang w:eastAsia="en-GB"/>
        </w:rPr>
        <w:t>Краен срок за подаване</w:t>
      </w:r>
      <w:r w:rsidR="008666A1" w:rsidRPr="00881FED">
        <w:rPr>
          <w:b/>
          <w:lang w:eastAsia="en-GB"/>
        </w:rPr>
        <w:t xml:space="preserve"> на проектните предложения</w:t>
      </w:r>
      <w:r w:rsidR="008666A1" w:rsidRPr="00CD06A1">
        <w:rPr>
          <w:b/>
          <w:lang w:eastAsia="en-GB"/>
        </w:rPr>
        <w:t xml:space="preserve">: </w:t>
      </w:r>
      <w:r w:rsidR="002159C3" w:rsidRPr="00CD06A1">
        <w:rPr>
          <w:b/>
          <w:lang w:eastAsia="en-GB"/>
        </w:rPr>
        <w:t>26</w:t>
      </w:r>
      <w:r w:rsidR="008666A1" w:rsidRPr="00CD06A1">
        <w:rPr>
          <w:b/>
          <w:lang w:eastAsia="en-GB"/>
        </w:rPr>
        <w:t>.</w:t>
      </w:r>
      <w:r w:rsidR="003A79E3" w:rsidRPr="00CD06A1">
        <w:rPr>
          <w:b/>
          <w:lang w:eastAsia="en-GB"/>
        </w:rPr>
        <w:t>11</w:t>
      </w:r>
      <w:r w:rsidR="00466AB7" w:rsidRPr="00CD06A1">
        <w:rPr>
          <w:b/>
          <w:lang w:eastAsia="en-GB"/>
        </w:rPr>
        <w:t>.</w:t>
      </w:r>
      <w:r w:rsidR="000F4934" w:rsidRPr="00CD06A1">
        <w:rPr>
          <w:b/>
          <w:lang w:eastAsia="en-GB"/>
        </w:rPr>
        <w:t>202</w:t>
      </w:r>
      <w:r w:rsidR="003A79E3" w:rsidRPr="00CD06A1">
        <w:rPr>
          <w:b/>
          <w:lang w:eastAsia="en-GB"/>
        </w:rPr>
        <w:t>5</w:t>
      </w:r>
      <w:r w:rsidR="00D57CE0" w:rsidRPr="00CD06A1">
        <w:rPr>
          <w:b/>
          <w:lang w:eastAsia="en-GB"/>
        </w:rPr>
        <w:t xml:space="preserve"> </w:t>
      </w:r>
      <w:r w:rsidR="00466AB7" w:rsidRPr="00CD06A1">
        <w:rPr>
          <w:b/>
          <w:lang w:eastAsia="en-GB"/>
        </w:rPr>
        <w:t xml:space="preserve">г. до </w:t>
      </w:r>
      <w:r w:rsidR="002159C3" w:rsidRPr="00CD06A1">
        <w:rPr>
          <w:b/>
          <w:lang w:eastAsia="en-GB"/>
        </w:rPr>
        <w:t>00</w:t>
      </w:r>
      <w:r w:rsidR="003A79E3" w:rsidRPr="00CD06A1">
        <w:rPr>
          <w:b/>
          <w:lang w:eastAsia="en-GB"/>
        </w:rPr>
        <w:t>:00</w:t>
      </w:r>
      <w:r w:rsidR="00466AB7" w:rsidRPr="00CD06A1">
        <w:rPr>
          <w:b/>
          <w:lang w:eastAsia="en-GB"/>
        </w:rPr>
        <w:t xml:space="preserve"> ч.</w:t>
      </w:r>
    </w:p>
    <w:p w14:paraId="7E82B79C" w14:textId="77777777" w:rsidR="00BE112A" w:rsidRPr="00736C3B" w:rsidRDefault="00BE112A" w:rsidP="002113D7">
      <w:pPr>
        <w:spacing w:line="360" w:lineRule="auto"/>
        <w:jc w:val="both"/>
        <w:rPr>
          <w:b/>
          <w:sz w:val="16"/>
          <w:szCs w:val="16"/>
          <w:lang w:eastAsia="en-GB"/>
        </w:rPr>
      </w:pPr>
    </w:p>
    <w:p w14:paraId="77CAE6F6" w14:textId="77777777" w:rsidR="00BE112A" w:rsidRPr="00881FED" w:rsidRDefault="00F339B9" w:rsidP="002113D7">
      <w:pPr>
        <w:spacing w:line="360" w:lineRule="auto"/>
        <w:jc w:val="both"/>
        <w:rPr>
          <w:lang w:eastAsia="en-GB"/>
        </w:rPr>
      </w:pPr>
      <w:r w:rsidRPr="00881FED">
        <w:rPr>
          <w:lang w:eastAsia="en-GB"/>
        </w:rPr>
        <w:t>В Електронната система в</w:t>
      </w:r>
      <w:r w:rsidR="00BE112A" w:rsidRPr="00881FED">
        <w:rPr>
          <w:lang w:eastAsia="en-GB"/>
        </w:rPr>
        <w:t>секи Кандидат може да оттегли своето проектно предложение и да го подаде отново поради различни причини:</w:t>
      </w:r>
    </w:p>
    <w:p w14:paraId="3E0B5EFB" w14:textId="77777777" w:rsidR="00BE112A" w:rsidRPr="00881FED" w:rsidRDefault="00BE112A" w:rsidP="0083132B">
      <w:pPr>
        <w:numPr>
          <w:ilvl w:val="0"/>
          <w:numId w:val="15"/>
        </w:numPr>
        <w:spacing w:line="360" w:lineRule="auto"/>
        <w:jc w:val="both"/>
        <w:rPr>
          <w:lang w:eastAsia="en-GB"/>
        </w:rPr>
      </w:pPr>
      <w:r w:rsidRPr="00881FED">
        <w:rPr>
          <w:lang w:eastAsia="en-GB"/>
        </w:rPr>
        <w:lastRenderedPageBreak/>
        <w:t>Допълване на пропусната информация;</w:t>
      </w:r>
    </w:p>
    <w:p w14:paraId="5547A783" w14:textId="77777777" w:rsidR="00BE112A" w:rsidRPr="00881FED" w:rsidRDefault="00BE112A" w:rsidP="0083132B">
      <w:pPr>
        <w:numPr>
          <w:ilvl w:val="0"/>
          <w:numId w:val="15"/>
        </w:numPr>
        <w:spacing w:line="360" w:lineRule="auto"/>
        <w:jc w:val="both"/>
        <w:rPr>
          <w:lang w:eastAsia="en-GB"/>
        </w:rPr>
      </w:pPr>
      <w:r w:rsidRPr="00881FED">
        <w:rPr>
          <w:lang w:eastAsia="en-GB"/>
        </w:rPr>
        <w:t>Допълване на документи;</w:t>
      </w:r>
    </w:p>
    <w:p w14:paraId="38F22EBF" w14:textId="77777777" w:rsidR="00BE112A" w:rsidRPr="00881FED" w:rsidRDefault="00BE112A" w:rsidP="0083132B">
      <w:pPr>
        <w:numPr>
          <w:ilvl w:val="0"/>
          <w:numId w:val="15"/>
        </w:numPr>
        <w:spacing w:line="360" w:lineRule="auto"/>
        <w:jc w:val="both"/>
        <w:rPr>
          <w:lang w:eastAsia="en-GB"/>
        </w:rPr>
      </w:pPr>
      <w:r w:rsidRPr="00881FED">
        <w:rPr>
          <w:lang w:eastAsia="en-GB"/>
        </w:rPr>
        <w:t>Самооткрити фактологически грешки и др.</w:t>
      </w:r>
    </w:p>
    <w:p w14:paraId="3DF82D47" w14:textId="77777777" w:rsidR="00B74330" w:rsidRPr="00881FED" w:rsidRDefault="00BE112A" w:rsidP="002113D7">
      <w:pPr>
        <w:spacing w:line="360" w:lineRule="auto"/>
        <w:jc w:val="both"/>
        <w:rPr>
          <w:lang w:eastAsia="en-GB"/>
        </w:rPr>
      </w:pPr>
      <w:r w:rsidRPr="00881FED">
        <w:rPr>
          <w:lang w:eastAsia="en-GB"/>
        </w:rPr>
        <w:t xml:space="preserve">Това може да стане единствено и само в срока за подаване на проектните предложения – </w:t>
      </w:r>
      <w:r w:rsidR="002159C3" w:rsidRPr="00CD06A1">
        <w:rPr>
          <w:lang w:eastAsia="en-GB"/>
        </w:rPr>
        <w:t>26.11.2025 г. до 00</w:t>
      </w:r>
      <w:r w:rsidR="00E51303" w:rsidRPr="00CD06A1">
        <w:rPr>
          <w:lang w:eastAsia="en-GB"/>
        </w:rPr>
        <w:t>:00 ч.</w:t>
      </w:r>
    </w:p>
    <w:p w14:paraId="74EDD91A" w14:textId="77777777" w:rsidR="00D4520D" w:rsidRPr="00736C3B" w:rsidRDefault="00D4520D" w:rsidP="002113D7">
      <w:pPr>
        <w:spacing w:line="360" w:lineRule="auto"/>
        <w:jc w:val="both"/>
        <w:rPr>
          <w:b/>
          <w:sz w:val="16"/>
          <w:szCs w:val="16"/>
          <w:lang w:eastAsia="en-GB"/>
        </w:rPr>
      </w:pPr>
    </w:p>
    <w:p w14:paraId="63AEB241" w14:textId="77777777" w:rsidR="00B74330" w:rsidRPr="00881FED" w:rsidRDefault="00B74330" w:rsidP="002113D7">
      <w:p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spacing w:line="360" w:lineRule="auto"/>
        <w:rPr>
          <w:rFonts w:eastAsia="TimesNewRoman,Bold"/>
          <w:b/>
          <w:bCs/>
        </w:rPr>
      </w:pPr>
      <w:r w:rsidRPr="00881FED">
        <w:rPr>
          <w:rFonts w:eastAsia="TimesNewRoman,Bold"/>
          <w:b/>
          <w:bCs/>
        </w:rPr>
        <w:t xml:space="preserve">Всички въпроси, свързани с конкурсната процедура се задават САМО в писмен вид, на </w:t>
      </w:r>
      <w:r w:rsidRPr="00881FED">
        <w:rPr>
          <w:rFonts w:eastAsia="TimesNewRoman,Bold"/>
          <w:b/>
          <w:bCs/>
          <w:lang w:val="en-US"/>
        </w:rPr>
        <w:t>e</w:t>
      </w:r>
      <w:r w:rsidRPr="00881FED">
        <w:rPr>
          <w:rFonts w:eastAsia="TimesNewRoman,Bold"/>
          <w:b/>
          <w:bCs/>
        </w:rPr>
        <w:t>-</w:t>
      </w:r>
      <w:r w:rsidRPr="00881FED">
        <w:rPr>
          <w:rFonts w:eastAsia="TimesNewRoman,Bold"/>
          <w:b/>
          <w:bCs/>
          <w:lang w:val="en-US"/>
        </w:rPr>
        <w:t>mail</w:t>
      </w:r>
      <w:r w:rsidRPr="00881FED">
        <w:rPr>
          <w:rFonts w:eastAsia="TimesNewRoman,Bold"/>
          <w:b/>
          <w:bCs/>
        </w:rPr>
        <w:t xml:space="preserve">: </w:t>
      </w:r>
      <w:hyperlink r:id="rId8" w:history="1">
        <w:r w:rsidR="00B153B3" w:rsidRPr="00881FED">
          <w:rPr>
            <w:rStyle w:val="Hyperlink"/>
            <w:rFonts w:eastAsia="TimesNewRoman,Bold"/>
            <w:b/>
            <w:bCs/>
            <w:lang w:val="en-US"/>
          </w:rPr>
          <w:t>coiduem</w:t>
        </w:r>
        <w:r w:rsidR="00B153B3" w:rsidRPr="00881FED">
          <w:rPr>
            <w:rStyle w:val="Hyperlink"/>
            <w:rFonts w:eastAsia="TimesNewRoman,Bold"/>
            <w:b/>
            <w:bCs/>
          </w:rPr>
          <w:t>@</w:t>
        </w:r>
        <w:r w:rsidR="00B153B3" w:rsidRPr="00881FED">
          <w:rPr>
            <w:rStyle w:val="Hyperlink"/>
            <w:rFonts w:eastAsia="TimesNewRoman,Bold"/>
            <w:b/>
            <w:bCs/>
            <w:lang w:val="en-US"/>
          </w:rPr>
          <w:t>mon</w:t>
        </w:r>
        <w:r w:rsidR="00B153B3" w:rsidRPr="00881FED">
          <w:rPr>
            <w:rStyle w:val="Hyperlink"/>
            <w:rFonts w:eastAsia="TimesNewRoman,Bold"/>
            <w:b/>
            <w:bCs/>
          </w:rPr>
          <w:t>.</w:t>
        </w:r>
        <w:r w:rsidR="00B153B3" w:rsidRPr="00881FED">
          <w:rPr>
            <w:rStyle w:val="Hyperlink"/>
            <w:rFonts w:eastAsia="TimesNewRoman,Bold"/>
            <w:b/>
            <w:bCs/>
            <w:lang w:val="en-US"/>
          </w:rPr>
          <w:t>bg</w:t>
        </w:r>
      </w:hyperlink>
      <w:r w:rsidRPr="00881FED">
        <w:rPr>
          <w:rFonts w:eastAsia="TimesNewRoman,Bold"/>
          <w:b/>
          <w:bCs/>
        </w:rPr>
        <w:t xml:space="preserve"> в срок </w:t>
      </w:r>
      <w:r w:rsidRPr="0029379F">
        <w:rPr>
          <w:rFonts w:eastAsia="TimesNewRoman,Bold"/>
          <w:b/>
          <w:bCs/>
        </w:rPr>
        <w:t xml:space="preserve">до </w:t>
      </w:r>
      <w:r w:rsidR="00DF738C">
        <w:rPr>
          <w:rFonts w:eastAsia="TimesNewRoman,Bold"/>
          <w:b/>
          <w:bCs/>
        </w:rPr>
        <w:t>21</w:t>
      </w:r>
      <w:r w:rsidRPr="0029379F">
        <w:rPr>
          <w:rFonts w:eastAsia="TimesNewRoman,Bold"/>
          <w:b/>
          <w:bCs/>
        </w:rPr>
        <w:t>.</w:t>
      </w:r>
      <w:r w:rsidR="00E51303" w:rsidRPr="0029379F">
        <w:rPr>
          <w:rFonts w:eastAsia="TimesNewRoman,Bold"/>
          <w:b/>
          <w:bCs/>
        </w:rPr>
        <w:t>11</w:t>
      </w:r>
      <w:r w:rsidR="000F4934" w:rsidRPr="0029379F">
        <w:rPr>
          <w:rFonts w:eastAsia="TimesNewRoman,Bold"/>
          <w:b/>
          <w:bCs/>
        </w:rPr>
        <w:t>.202</w:t>
      </w:r>
      <w:r w:rsidR="00E51303" w:rsidRPr="0029379F">
        <w:rPr>
          <w:rFonts w:eastAsia="TimesNewRoman,Bold"/>
          <w:b/>
          <w:bCs/>
        </w:rPr>
        <w:t>5</w:t>
      </w:r>
      <w:r w:rsidRPr="0029379F">
        <w:rPr>
          <w:rFonts w:eastAsia="TimesNewRoman,Bold"/>
          <w:b/>
          <w:bCs/>
        </w:rPr>
        <w:t xml:space="preserve"> г.</w:t>
      </w:r>
      <w:r w:rsidRPr="00881FED">
        <w:rPr>
          <w:rFonts w:eastAsia="TimesNewRoman,Bold"/>
          <w:b/>
          <w:bCs/>
        </w:rPr>
        <w:t xml:space="preserve"> включително!</w:t>
      </w:r>
    </w:p>
    <w:p w14:paraId="3FF95289" w14:textId="77777777" w:rsidR="00B74330" w:rsidRPr="00736C3B" w:rsidRDefault="00B74330" w:rsidP="002113D7">
      <w:pPr>
        <w:spacing w:line="360" w:lineRule="auto"/>
        <w:jc w:val="both"/>
        <w:rPr>
          <w:b/>
          <w:sz w:val="16"/>
          <w:szCs w:val="16"/>
          <w:lang w:eastAsia="en-GB"/>
        </w:rPr>
      </w:pPr>
    </w:p>
    <w:p w14:paraId="5AE03353" w14:textId="77777777" w:rsidR="0066636D" w:rsidRPr="00881FED" w:rsidRDefault="0066636D" w:rsidP="002113D7">
      <w:pPr>
        <w:spacing w:line="360" w:lineRule="auto"/>
        <w:jc w:val="both"/>
        <w:rPr>
          <w:lang w:eastAsia="en-GB"/>
        </w:rPr>
      </w:pPr>
      <w:r w:rsidRPr="00881FED">
        <w:rPr>
          <w:lang w:eastAsia="en-GB"/>
        </w:rPr>
        <w:t xml:space="preserve">След </w:t>
      </w:r>
      <w:r w:rsidR="00F76AC2" w:rsidRPr="00881FED">
        <w:rPr>
          <w:lang w:eastAsia="en-GB"/>
        </w:rPr>
        <w:t xml:space="preserve">изтичане на крайния срок за </w:t>
      </w:r>
      <w:r w:rsidRPr="00881FED">
        <w:rPr>
          <w:lang w:eastAsia="en-GB"/>
        </w:rPr>
        <w:t xml:space="preserve">подаване </w:t>
      </w:r>
      <w:r w:rsidR="00255AE9" w:rsidRPr="00881FED">
        <w:rPr>
          <w:lang w:eastAsia="en-GB"/>
        </w:rPr>
        <w:t>на пр</w:t>
      </w:r>
      <w:r w:rsidR="00F76AC2" w:rsidRPr="00881FED">
        <w:rPr>
          <w:lang w:eastAsia="en-GB"/>
        </w:rPr>
        <w:t xml:space="preserve">оектните предложения, </w:t>
      </w:r>
      <w:r w:rsidR="00971B05" w:rsidRPr="00881FED">
        <w:rPr>
          <w:lang w:eastAsia="en-GB"/>
        </w:rPr>
        <w:t>в</w:t>
      </w:r>
      <w:r w:rsidRPr="00881FED">
        <w:rPr>
          <w:lang w:eastAsia="en-GB"/>
        </w:rPr>
        <w:t xml:space="preserve"> Електронната система се извършат </w:t>
      </w:r>
      <w:r w:rsidR="00FB0DF3" w:rsidRPr="00881FED">
        <w:rPr>
          <w:lang w:eastAsia="en-GB"/>
        </w:rPr>
        <w:t xml:space="preserve">проверка </w:t>
      </w:r>
      <w:r w:rsidRPr="00881FED">
        <w:rPr>
          <w:lang w:eastAsia="en-GB"/>
        </w:rPr>
        <w:t>за административно съответствие</w:t>
      </w:r>
      <w:r w:rsidR="00FB0DF3" w:rsidRPr="00881FED">
        <w:rPr>
          <w:lang w:eastAsia="en-GB"/>
        </w:rPr>
        <w:t xml:space="preserve"> и</w:t>
      </w:r>
      <w:r w:rsidRPr="00881FED">
        <w:rPr>
          <w:lang w:eastAsia="en-GB"/>
        </w:rPr>
        <w:t xml:space="preserve"> </w:t>
      </w:r>
      <w:r w:rsidR="00FB0DF3" w:rsidRPr="00881FED">
        <w:rPr>
          <w:lang w:eastAsia="en-GB"/>
        </w:rPr>
        <w:t xml:space="preserve">оценка </w:t>
      </w:r>
      <w:r w:rsidRPr="00881FED">
        <w:rPr>
          <w:lang w:eastAsia="en-GB"/>
        </w:rPr>
        <w:t>на качеството.</w:t>
      </w:r>
    </w:p>
    <w:p w14:paraId="661DE405" w14:textId="77777777" w:rsidR="00E377CB" w:rsidRPr="00736C3B" w:rsidRDefault="00E377CB" w:rsidP="002113D7">
      <w:pPr>
        <w:spacing w:line="360" w:lineRule="auto"/>
        <w:jc w:val="center"/>
        <w:outlineLvl w:val="0"/>
        <w:rPr>
          <w:b/>
          <w:sz w:val="16"/>
          <w:szCs w:val="16"/>
          <w:lang w:eastAsia="en-GB"/>
        </w:rPr>
      </w:pPr>
    </w:p>
    <w:tbl>
      <w:tblPr>
        <w:tblW w:w="4946"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2"/>
        <w:gridCol w:w="785"/>
        <w:gridCol w:w="707"/>
        <w:gridCol w:w="701"/>
      </w:tblGrid>
      <w:tr w:rsidR="00FE4109" w:rsidRPr="00881FED" w14:paraId="2C8B5A64" w14:textId="77777777" w:rsidTr="00FB0DF3">
        <w:trPr>
          <w:trHeight w:val="369"/>
        </w:trPr>
        <w:tc>
          <w:tcPr>
            <w:tcW w:w="3849" w:type="pct"/>
            <w:shd w:val="clear" w:color="auto" w:fill="E0E0E0"/>
            <w:vAlign w:val="center"/>
          </w:tcPr>
          <w:p w14:paraId="23C19119" w14:textId="77777777" w:rsidR="00FE4109" w:rsidRPr="00881FED" w:rsidRDefault="00FE4109" w:rsidP="002113D7">
            <w:pPr>
              <w:tabs>
                <w:tab w:val="left" w:pos="-284"/>
              </w:tabs>
              <w:spacing w:line="360" w:lineRule="auto"/>
              <w:jc w:val="center"/>
              <w:rPr>
                <w:b/>
              </w:rPr>
            </w:pPr>
            <w:r w:rsidRPr="00881FED">
              <w:rPr>
                <w:b/>
              </w:rPr>
              <w:t>КРИТЕРИИ ЗА АДМИНИСТРАТИВНО СЪОТВЕТСТВИЕ</w:t>
            </w:r>
          </w:p>
        </w:tc>
        <w:tc>
          <w:tcPr>
            <w:tcW w:w="412" w:type="pct"/>
            <w:shd w:val="clear" w:color="auto" w:fill="E0E0E0"/>
            <w:vAlign w:val="center"/>
          </w:tcPr>
          <w:p w14:paraId="53E83A88" w14:textId="77777777" w:rsidR="00FE4109" w:rsidRPr="00881FED" w:rsidRDefault="00FE4109" w:rsidP="002113D7">
            <w:pPr>
              <w:spacing w:line="360" w:lineRule="auto"/>
              <w:jc w:val="center"/>
              <w:rPr>
                <w:b/>
              </w:rPr>
            </w:pPr>
            <w:r w:rsidRPr="00881FED">
              <w:rPr>
                <w:b/>
              </w:rPr>
              <w:t>ДА</w:t>
            </w:r>
          </w:p>
        </w:tc>
        <w:tc>
          <w:tcPr>
            <w:tcW w:w="371" w:type="pct"/>
            <w:shd w:val="clear" w:color="auto" w:fill="D9D9D9"/>
            <w:vAlign w:val="center"/>
          </w:tcPr>
          <w:p w14:paraId="0F1A5411" w14:textId="77777777" w:rsidR="00FE4109" w:rsidRPr="00881FED" w:rsidRDefault="00FE4109" w:rsidP="002113D7">
            <w:pPr>
              <w:spacing w:line="360" w:lineRule="auto"/>
              <w:jc w:val="center"/>
              <w:rPr>
                <w:b/>
              </w:rPr>
            </w:pPr>
            <w:r w:rsidRPr="00881FED">
              <w:rPr>
                <w:b/>
              </w:rPr>
              <w:t>НЕ</w:t>
            </w:r>
          </w:p>
        </w:tc>
        <w:tc>
          <w:tcPr>
            <w:tcW w:w="368" w:type="pct"/>
            <w:shd w:val="clear" w:color="auto" w:fill="D9D9D9"/>
          </w:tcPr>
          <w:p w14:paraId="0017CFCB" w14:textId="77777777" w:rsidR="00FE4109" w:rsidRPr="00881FED" w:rsidRDefault="00FE4109" w:rsidP="002113D7">
            <w:pPr>
              <w:spacing w:line="360" w:lineRule="auto"/>
              <w:jc w:val="center"/>
              <w:rPr>
                <w:b/>
              </w:rPr>
            </w:pPr>
            <w:r w:rsidRPr="00881FED">
              <w:rPr>
                <w:b/>
              </w:rPr>
              <w:t>Н/П</w:t>
            </w:r>
          </w:p>
        </w:tc>
      </w:tr>
      <w:tr w:rsidR="00FE4109" w:rsidRPr="00881FED" w14:paraId="67A6AD47" w14:textId="77777777" w:rsidTr="00FB0DF3">
        <w:trPr>
          <w:trHeight w:val="379"/>
        </w:trPr>
        <w:tc>
          <w:tcPr>
            <w:tcW w:w="4632" w:type="pct"/>
            <w:gridSpan w:val="3"/>
            <w:vAlign w:val="center"/>
          </w:tcPr>
          <w:p w14:paraId="79177848" w14:textId="77777777" w:rsidR="00FE4109" w:rsidRPr="00881FED" w:rsidRDefault="00FE4109" w:rsidP="002113D7">
            <w:pPr>
              <w:spacing w:line="360" w:lineRule="auto"/>
              <w:jc w:val="both"/>
              <w:rPr>
                <w:b/>
              </w:rPr>
            </w:pPr>
            <w:r w:rsidRPr="00881FED">
              <w:rPr>
                <w:b/>
              </w:rPr>
              <w:t>І. Допустимост на проектното предложение</w:t>
            </w:r>
          </w:p>
        </w:tc>
        <w:tc>
          <w:tcPr>
            <w:tcW w:w="368" w:type="pct"/>
          </w:tcPr>
          <w:p w14:paraId="146E545A" w14:textId="77777777" w:rsidR="00FE4109" w:rsidRPr="00881FED" w:rsidRDefault="00FE4109" w:rsidP="002113D7">
            <w:pPr>
              <w:spacing w:line="360" w:lineRule="auto"/>
              <w:jc w:val="both"/>
              <w:rPr>
                <w:b/>
              </w:rPr>
            </w:pPr>
          </w:p>
        </w:tc>
      </w:tr>
      <w:tr w:rsidR="00FE4109" w:rsidRPr="00881FED" w14:paraId="5E50ED97" w14:textId="77777777" w:rsidTr="00FB0DF3">
        <w:tc>
          <w:tcPr>
            <w:tcW w:w="3849" w:type="pct"/>
          </w:tcPr>
          <w:p w14:paraId="0052598F" w14:textId="77777777" w:rsidR="00FE4109" w:rsidRPr="00881FED" w:rsidRDefault="00FE4109" w:rsidP="002113D7">
            <w:pPr>
              <w:spacing w:line="360" w:lineRule="auto"/>
              <w:jc w:val="both"/>
            </w:pPr>
            <w:r w:rsidRPr="00881FED">
              <w:t xml:space="preserve">1. Кандидатът </w:t>
            </w:r>
            <w:r w:rsidR="00FB0DF3" w:rsidRPr="00881FED">
              <w:t>допустим ли е според</w:t>
            </w:r>
            <w:r w:rsidRPr="00881FED">
              <w:t xml:space="preserve"> Насоките за кандидатстване </w:t>
            </w:r>
          </w:p>
        </w:tc>
        <w:tc>
          <w:tcPr>
            <w:tcW w:w="412" w:type="pct"/>
          </w:tcPr>
          <w:p w14:paraId="7242717A" w14:textId="77777777" w:rsidR="00FE4109" w:rsidRPr="00881FED" w:rsidRDefault="00FE4109" w:rsidP="002113D7">
            <w:pPr>
              <w:spacing w:line="360" w:lineRule="auto"/>
            </w:pPr>
          </w:p>
        </w:tc>
        <w:tc>
          <w:tcPr>
            <w:tcW w:w="371" w:type="pct"/>
          </w:tcPr>
          <w:p w14:paraId="7A084DCE" w14:textId="77777777" w:rsidR="00FE4109" w:rsidRPr="00881FED" w:rsidRDefault="00FE4109" w:rsidP="002113D7">
            <w:pPr>
              <w:spacing w:line="360" w:lineRule="auto"/>
            </w:pPr>
          </w:p>
        </w:tc>
        <w:tc>
          <w:tcPr>
            <w:tcW w:w="368" w:type="pct"/>
          </w:tcPr>
          <w:p w14:paraId="2B9DC30F" w14:textId="77777777" w:rsidR="00FE4109" w:rsidRPr="00881FED" w:rsidRDefault="00FE4109" w:rsidP="002113D7">
            <w:pPr>
              <w:spacing w:line="360" w:lineRule="auto"/>
            </w:pPr>
          </w:p>
        </w:tc>
      </w:tr>
      <w:tr w:rsidR="00FE4109" w:rsidRPr="00881FED" w14:paraId="0CAB58F5" w14:textId="77777777" w:rsidTr="00FB0DF3">
        <w:tc>
          <w:tcPr>
            <w:tcW w:w="3849" w:type="pct"/>
          </w:tcPr>
          <w:p w14:paraId="61B79D35" w14:textId="77777777" w:rsidR="00FE4109" w:rsidRPr="00881FED" w:rsidRDefault="00FE4109" w:rsidP="002113D7">
            <w:pPr>
              <w:spacing w:line="360" w:lineRule="auto"/>
              <w:jc w:val="both"/>
            </w:pPr>
            <w:r w:rsidRPr="00881FED">
              <w:t xml:space="preserve">2. Партньорът/ите </w:t>
            </w:r>
            <w:r w:rsidR="00FB0DF3" w:rsidRPr="00881FED">
              <w:t>допустими ли са според</w:t>
            </w:r>
            <w:r w:rsidRPr="00881FED">
              <w:t xml:space="preserve"> Насоките за кандидатстване (ако е приложимо)</w:t>
            </w:r>
          </w:p>
        </w:tc>
        <w:tc>
          <w:tcPr>
            <w:tcW w:w="412" w:type="pct"/>
          </w:tcPr>
          <w:p w14:paraId="5C16F4E9" w14:textId="77777777" w:rsidR="00FE4109" w:rsidRPr="00881FED" w:rsidRDefault="00FE4109" w:rsidP="002113D7">
            <w:pPr>
              <w:spacing w:line="360" w:lineRule="auto"/>
            </w:pPr>
          </w:p>
        </w:tc>
        <w:tc>
          <w:tcPr>
            <w:tcW w:w="371" w:type="pct"/>
          </w:tcPr>
          <w:p w14:paraId="77BE75BE" w14:textId="77777777" w:rsidR="00FE4109" w:rsidRPr="00881FED" w:rsidRDefault="00FE4109" w:rsidP="002113D7">
            <w:pPr>
              <w:spacing w:line="360" w:lineRule="auto"/>
            </w:pPr>
          </w:p>
        </w:tc>
        <w:tc>
          <w:tcPr>
            <w:tcW w:w="368" w:type="pct"/>
          </w:tcPr>
          <w:p w14:paraId="60B7F7D4" w14:textId="77777777" w:rsidR="00FE4109" w:rsidRPr="00881FED" w:rsidRDefault="00FE4109" w:rsidP="002113D7">
            <w:pPr>
              <w:spacing w:line="360" w:lineRule="auto"/>
            </w:pPr>
          </w:p>
        </w:tc>
      </w:tr>
      <w:tr w:rsidR="00FE4109" w:rsidRPr="00881FED" w14:paraId="1FA65272" w14:textId="77777777" w:rsidTr="00FB0DF3">
        <w:trPr>
          <w:trHeight w:val="255"/>
        </w:trPr>
        <w:tc>
          <w:tcPr>
            <w:tcW w:w="4632" w:type="pct"/>
            <w:gridSpan w:val="3"/>
            <w:vAlign w:val="center"/>
          </w:tcPr>
          <w:p w14:paraId="248079C9" w14:textId="77777777" w:rsidR="00FE4109" w:rsidRPr="00881FED" w:rsidRDefault="00FE4109" w:rsidP="002113D7">
            <w:pPr>
              <w:spacing w:line="360" w:lineRule="auto"/>
              <w:rPr>
                <w:b/>
              </w:rPr>
            </w:pPr>
            <w:r w:rsidRPr="00881FED">
              <w:rPr>
                <w:b/>
              </w:rPr>
              <w:t>IІ. За Кандидата</w:t>
            </w:r>
          </w:p>
        </w:tc>
        <w:tc>
          <w:tcPr>
            <w:tcW w:w="368" w:type="pct"/>
          </w:tcPr>
          <w:p w14:paraId="6FCCD222" w14:textId="77777777" w:rsidR="00FE4109" w:rsidRPr="00881FED" w:rsidRDefault="00FE4109" w:rsidP="002113D7">
            <w:pPr>
              <w:spacing w:line="360" w:lineRule="auto"/>
              <w:rPr>
                <w:b/>
              </w:rPr>
            </w:pPr>
          </w:p>
        </w:tc>
      </w:tr>
      <w:tr w:rsidR="00FE4109" w:rsidRPr="00881FED" w14:paraId="17674995" w14:textId="77777777" w:rsidTr="00FB0DF3">
        <w:tc>
          <w:tcPr>
            <w:tcW w:w="3849" w:type="pct"/>
          </w:tcPr>
          <w:p w14:paraId="4AB5AF10" w14:textId="77777777" w:rsidR="00FE4109" w:rsidRPr="00881FED" w:rsidRDefault="00FE4109" w:rsidP="002113D7">
            <w:pPr>
              <w:tabs>
                <w:tab w:val="left" w:pos="-284"/>
              </w:tabs>
              <w:spacing w:line="360" w:lineRule="auto"/>
              <w:jc w:val="both"/>
            </w:pPr>
            <w:r w:rsidRPr="00881FED">
              <w:t>1. Автобиографиите на екипа за организация и управление на проекта са попълнени, подписани и приложени</w:t>
            </w:r>
          </w:p>
        </w:tc>
        <w:tc>
          <w:tcPr>
            <w:tcW w:w="412" w:type="pct"/>
          </w:tcPr>
          <w:p w14:paraId="3709D5E0" w14:textId="77777777" w:rsidR="00FE4109" w:rsidRPr="00881FED" w:rsidRDefault="00FE4109" w:rsidP="002113D7">
            <w:pPr>
              <w:spacing w:line="360" w:lineRule="auto"/>
              <w:rPr>
                <w:b/>
              </w:rPr>
            </w:pPr>
          </w:p>
        </w:tc>
        <w:tc>
          <w:tcPr>
            <w:tcW w:w="371" w:type="pct"/>
          </w:tcPr>
          <w:p w14:paraId="0F5EBCC8" w14:textId="77777777" w:rsidR="00FE4109" w:rsidRPr="00881FED" w:rsidRDefault="00FE4109" w:rsidP="002113D7">
            <w:pPr>
              <w:spacing w:line="360" w:lineRule="auto"/>
              <w:rPr>
                <w:b/>
              </w:rPr>
            </w:pPr>
          </w:p>
        </w:tc>
        <w:tc>
          <w:tcPr>
            <w:tcW w:w="368" w:type="pct"/>
          </w:tcPr>
          <w:p w14:paraId="407D064B" w14:textId="77777777" w:rsidR="00FE4109" w:rsidRPr="00881FED" w:rsidRDefault="00FE4109" w:rsidP="002113D7">
            <w:pPr>
              <w:spacing w:line="360" w:lineRule="auto"/>
              <w:rPr>
                <w:b/>
              </w:rPr>
            </w:pPr>
          </w:p>
        </w:tc>
      </w:tr>
    </w:tbl>
    <w:p w14:paraId="707EA6E7" w14:textId="77777777" w:rsidR="00F46DA1" w:rsidRPr="00736C3B" w:rsidRDefault="00F46DA1" w:rsidP="002113D7">
      <w:pPr>
        <w:spacing w:line="360" w:lineRule="auto"/>
        <w:jc w:val="both"/>
        <w:outlineLvl w:val="0"/>
        <w:rPr>
          <w:b/>
          <w:sz w:val="16"/>
          <w:szCs w:val="16"/>
          <w:lang w:eastAsia="en-GB"/>
        </w:rPr>
      </w:pPr>
    </w:p>
    <w:p w14:paraId="45D5DA96" w14:textId="77777777" w:rsidR="00CE7A7F" w:rsidRPr="00881FED" w:rsidRDefault="00CE7A7F" w:rsidP="002113D7">
      <w:pPr>
        <w:spacing w:line="360" w:lineRule="auto"/>
        <w:jc w:val="both"/>
        <w:outlineLvl w:val="0"/>
      </w:pPr>
      <w:r w:rsidRPr="00881FED">
        <w:t xml:space="preserve">При установени </w:t>
      </w:r>
      <w:r w:rsidR="00FB0DF3" w:rsidRPr="00881FED">
        <w:t>липсващи изискуеми документи</w:t>
      </w:r>
      <w:r w:rsidR="00F57DCB" w:rsidRPr="00881FED">
        <w:t xml:space="preserve"> или необходимост от разяснения</w:t>
      </w:r>
      <w:r w:rsidR="005B476E" w:rsidRPr="00881FED">
        <w:t>, по време на проверката</w:t>
      </w:r>
      <w:r w:rsidRPr="00881FED">
        <w:t xml:space="preserve"> за ад</w:t>
      </w:r>
      <w:r w:rsidR="0086484A" w:rsidRPr="00881FED">
        <w:t xml:space="preserve">министративно съответствие, на </w:t>
      </w:r>
      <w:r w:rsidRPr="00881FED">
        <w:t xml:space="preserve">Кандидата ще бъде даден срок за отстраняването им </w:t>
      </w:r>
      <w:r w:rsidR="00637B9A" w:rsidRPr="00881FED">
        <w:t>–</w:t>
      </w:r>
      <w:r w:rsidRPr="00881FED">
        <w:t xml:space="preserve"> </w:t>
      </w:r>
      <w:r w:rsidR="00C85279" w:rsidRPr="007D350F">
        <w:t>2</w:t>
      </w:r>
      <w:r w:rsidR="000B4F7F" w:rsidRPr="007D350F">
        <w:t xml:space="preserve"> </w:t>
      </w:r>
      <w:r w:rsidR="000623E5" w:rsidRPr="007D350F">
        <w:t>календарни</w:t>
      </w:r>
      <w:r w:rsidR="00637B9A" w:rsidRPr="007D350F">
        <w:t xml:space="preserve"> </w:t>
      </w:r>
      <w:r w:rsidRPr="007D350F">
        <w:t>дни</w:t>
      </w:r>
      <w:r w:rsidR="007D350F" w:rsidRPr="007D350F">
        <w:t xml:space="preserve"> от получаването на известието </w:t>
      </w:r>
      <w:r w:rsidR="00F57DCB" w:rsidRPr="007D350F">
        <w:t xml:space="preserve">в </w:t>
      </w:r>
      <w:r w:rsidR="000208D5" w:rsidRPr="007D350F">
        <w:t>електронната система</w:t>
      </w:r>
      <w:r w:rsidR="00F57DCB" w:rsidRPr="007D350F">
        <w:t>.</w:t>
      </w:r>
    </w:p>
    <w:p w14:paraId="382F9146" w14:textId="77777777" w:rsidR="00775FEE" w:rsidRPr="00881FED" w:rsidRDefault="00775FEE" w:rsidP="002113D7">
      <w:pPr>
        <w:spacing w:line="360" w:lineRule="auto"/>
        <w:jc w:val="both"/>
        <w:outlineLvl w:val="0"/>
      </w:pPr>
      <w:r w:rsidRPr="00881FED">
        <w:t>За проектни предложения, които са покрили всички критерии за административно съответствие, се извършва оценка на качеството.</w:t>
      </w:r>
    </w:p>
    <w:p w14:paraId="13E4E9AC" w14:textId="77777777" w:rsidR="00C659D2" w:rsidRPr="00736C3B" w:rsidRDefault="00C659D2" w:rsidP="002113D7">
      <w:pPr>
        <w:spacing w:line="360" w:lineRule="auto"/>
        <w:jc w:val="both"/>
        <w:outlineLvl w:val="0"/>
        <w:rPr>
          <w:sz w:val="16"/>
          <w:szCs w:val="16"/>
        </w:rPr>
      </w:pPr>
    </w:p>
    <w:p w14:paraId="4FE52AA6" w14:textId="77777777" w:rsidR="00775FEE" w:rsidRPr="00881FED" w:rsidRDefault="00775FEE" w:rsidP="00775FEE">
      <w:pPr>
        <w:shd w:val="clear" w:color="auto" w:fill="FFFFFF"/>
        <w:tabs>
          <w:tab w:val="left" w:pos="826"/>
        </w:tabs>
        <w:spacing w:line="360" w:lineRule="auto"/>
        <w:jc w:val="center"/>
        <w:rPr>
          <w:b/>
          <w:bCs/>
          <w:iCs/>
          <w:spacing w:val="-4"/>
          <w:lang w:val="en-US"/>
        </w:rPr>
      </w:pPr>
      <w:r w:rsidRPr="00881FED">
        <w:rPr>
          <w:b/>
          <w:bCs/>
          <w:iCs/>
          <w:spacing w:val="-4"/>
        </w:rPr>
        <w:t xml:space="preserve">МЕТОДИКА ЗА ОЦЕНКА НА КАЧЕСТВОТО </w:t>
      </w:r>
    </w:p>
    <w:p w14:paraId="25A200DE" w14:textId="77777777" w:rsidR="00775FEE" w:rsidRPr="00881FED" w:rsidRDefault="00775FEE" w:rsidP="00775FEE">
      <w:pPr>
        <w:shd w:val="clear" w:color="auto" w:fill="FFFFFF"/>
        <w:spacing w:line="360" w:lineRule="auto"/>
        <w:jc w:val="both"/>
        <w:rPr>
          <w:spacing w:val="-4"/>
        </w:rPr>
      </w:pPr>
      <w:r w:rsidRPr="00881FED">
        <w:rPr>
          <w:spacing w:val="-4"/>
        </w:rPr>
        <w:t xml:space="preserve">Проектното предложение и неговия потенциален ефект </w:t>
      </w:r>
      <w:r w:rsidRPr="00881FED">
        <w:rPr>
          <w:spacing w:val="-5"/>
        </w:rPr>
        <w:t xml:space="preserve">се оценява на базата на следните критерии: </w:t>
      </w:r>
    </w:p>
    <w:p w14:paraId="530800F7" w14:textId="77777777" w:rsidR="00775FEE" w:rsidRPr="00881FED" w:rsidRDefault="00775FEE" w:rsidP="00E16908">
      <w:pPr>
        <w:shd w:val="clear" w:color="auto" w:fill="FFFFFF"/>
        <w:tabs>
          <w:tab w:val="left" w:pos="826"/>
        </w:tabs>
        <w:spacing w:line="360" w:lineRule="auto"/>
        <w:jc w:val="center"/>
        <w:rPr>
          <w:b/>
          <w:bCs/>
          <w:i/>
          <w:iCs/>
          <w:spacing w:val="-4"/>
        </w:rPr>
      </w:pPr>
      <w:r w:rsidRPr="00881FED">
        <w:rPr>
          <w:b/>
          <w:bCs/>
          <w:i/>
          <w:iCs/>
          <w:spacing w:val="-4"/>
        </w:rPr>
        <w:t>Оперативен капацитет</w:t>
      </w:r>
    </w:p>
    <w:p w14:paraId="7519E609" w14:textId="77777777" w:rsidR="00775FEE" w:rsidRPr="00881FED" w:rsidRDefault="00775FEE" w:rsidP="00775FEE">
      <w:pPr>
        <w:shd w:val="clear" w:color="auto" w:fill="FFFFFF"/>
        <w:spacing w:line="360" w:lineRule="auto"/>
        <w:jc w:val="both"/>
        <w:rPr>
          <w:spacing w:val="-3"/>
        </w:rPr>
      </w:pPr>
      <w:r w:rsidRPr="00881FED">
        <w:rPr>
          <w:spacing w:val="-5"/>
        </w:rPr>
        <w:t xml:space="preserve">Оценява се капацитета на Кандидата </w:t>
      </w:r>
      <w:r w:rsidRPr="00881FED">
        <w:rPr>
          <w:spacing w:val="-3"/>
        </w:rPr>
        <w:t>за управление и изпълнение на проекта;</w:t>
      </w:r>
    </w:p>
    <w:p w14:paraId="7D9ACD18" w14:textId="77777777" w:rsidR="00775FEE" w:rsidRPr="00881FED" w:rsidRDefault="00775FEE" w:rsidP="00775FEE">
      <w:pPr>
        <w:shd w:val="clear" w:color="auto" w:fill="FFFFFF"/>
        <w:spacing w:line="360" w:lineRule="auto"/>
        <w:jc w:val="both"/>
        <w:rPr>
          <w:b/>
          <w:spacing w:val="-3"/>
        </w:rPr>
      </w:pPr>
      <w:r w:rsidRPr="00881FED">
        <w:rPr>
          <w:b/>
          <w:spacing w:val="-3"/>
        </w:rPr>
        <w:t>1.1.</w:t>
      </w:r>
      <w:r w:rsidRPr="00881FED">
        <w:rPr>
          <w:b/>
          <w:spacing w:val="-3"/>
        </w:rPr>
        <w:tab/>
        <w:t>Има ли Кандидатът достатъчно капацитет за да управлява и изпълнява проекта?</w:t>
      </w:r>
    </w:p>
    <w:p w14:paraId="36BB0C3A" w14:textId="77777777" w:rsidR="00775FEE" w:rsidRPr="00881FED" w:rsidRDefault="00775FEE" w:rsidP="00775FEE">
      <w:pPr>
        <w:shd w:val="clear" w:color="auto" w:fill="FFFFFF"/>
        <w:spacing w:line="360" w:lineRule="auto"/>
        <w:jc w:val="both"/>
        <w:rPr>
          <w:spacing w:val="-3"/>
        </w:rPr>
      </w:pPr>
      <w:r w:rsidRPr="00881FED">
        <w:rPr>
          <w:spacing w:val="-3"/>
        </w:rPr>
        <w:lastRenderedPageBreak/>
        <w:t>Кандидатът има успешно реализирани 3 или повече проекта, които са със сходни /или по-добри/ финансови параметри и/или по които са изпълнявани дейности в области, сходни с тези, включени в проектното предложение – 3 т.</w:t>
      </w:r>
    </w:p>
    <w:p w14:paraId="40D0E64F" w14:textId="77777777" w:rsidR="00775FEE" w:rsidRPr="00881FED" w:rsidRDefault="00775FEE" w:rsidP="00775FEE">
      <w:pPr>
        <w:shd w:val="clear" w:color="auto" w:fill="FFFFFF"/>
        <w:spacing w:line="360" w:lineRule="auto"/>
        <w:jc w:val="both"/>
        <w:rPr>
          <w:spacing w:val="-3"/>
        </w:rPr>
      </w:pPr>
      <w:r w:rsidRPr="00881FED">
        <w:rPr>
          <w:spacing w:val="-3"/>
        </w:rPr>
        <w:t xml:space="preserve">Кандидатът има успешно реализирани 2 проекта, които са със сходни /или по-добри/ финансови параметри и/или по които са изпълнявани дейности в области, сходни с тези, включени в проектното предложение – 2 т. </w:t>
      </w:r>
    </w:p>
    <w:p w14:paraId="29204B5A" w14:textId="77777777" w:rsidR="00775FEE" w:rsidRPr="00881FED" w:rsidRDefault="00775FEE" w:rsidP="00775FEE">
      <w:pPr>
        <w:shd w:val="clear" w:color="auto" w:fill="FFFFFF"/>
        <w:spacing w:line="360" w:lineRule="auto"/>
        <w:jc w:val="both"/>
        <w:rPr>
          <w:spacing w:val="-3"/>
        </w:rPr>
      </w:pPr>
      <w:r w:rsidRPr="00881FED">
        <w:rPr>
          <w:spacing w:val="-3"/>
        </w:rPr>
        <w:t>Кандидатът има успешно реализиран 1 проект, който е със сходни /или по-добри/ финансови параметри и/или по които са изпълнявани дейности в области, сходни с тези, включени в проектното предложение – 1 т.</w:t>
      </w:r>
    </w:p>
    <w:p w14:paraId="56F78FB0" w14:textId="77777777" w:rsidR="00775FEE" w:rsidRPr="00881FED" w:rsidRDefault="00775FEE" w:rsidP="00775FEE">
      <w:pPr>
        <w:shd w:val="clear" w:color="auto" w:fill="FFFFFF"/>
        <w:spacing w:line="360" w:lineRule="auto"/>
        <w:jc w:val="both"/>
        <w:rPr>
          <w:spacing w:val="-3"/>
        </w:rPr>
      </w:pPr>
      <w:r w:rsidRPr="00881FED">
        <w:rPr>
          <w:spacing w:val="-3"/>
        </w:rPr>
        <w:t>Кандидатът няма успешно реализирани проекти, които са със сходни /или по-добри/ финансови параметри и/или по които са изпълнявани дейности в области, сходни с тези, включени в проектното предложение – 0 т.</w:t>
      </w:r>
    </w:p>
    <w:p w14:paraId="72504487" w14:textId="77777777" w:rsidR="00775FEE" w:rsidRPr="00881FED" w:rsidRDefault="00775FEE" w:rsidP="00775FEE">
      <w:pPr>
        <w:shd w:val="clear" w:color="auto" w:fill="FFFFFF"/>
        <w:spacing w:line="360" w:lineRule="auto"/>
        <w:jc w:val="both"/>
        <w:rPr>
          <w:b/>
          <w:spacing w:val="3"/>
        </w:rPr>
      </w:pPr>
      <w:r w:rsidRPr="00881FED">
        <w:rPr>
          <w:b/>
          <w:spacing w:val="3"/>
        </w:rPr>
        <w:t>1.2.</w:t>
      </w:r>
      <w:r w:rsidRPr="00881FED">
        <w:rPr>
          <w:b/>
          <w:spacing w:val="3"/>
        </w:rPr>
        <w:tab/>
        <w:t>Има ли предложеният екип достатъчно опит да управлява и изпълнява проекти</w:t>
      </w:r>
      <w:r w:rsidR="00C659D2" w:rsidRPr="00881FED">
        <w:rPr>
          <w:b/>
          <w:spacing w:val="3"/>
        </w:rPr>
        <w:t>?</w:t>
      </w:r>
    </w:p>
    <w:p w14:paraId="0C61D6F9" w14:textId="77777777" w:rsidR="00775FEE" w:rsidRPr="00881FED" w:rsidRDefault="00775FEE" w:rsidP="00775FEE">
      <w:pPr>
        <w:shd w:val="clear" w:color="auto" w:fill="FFFFFF"/>
        <w:spacing w:line="360" w:lineRule="auto"/>
        <w:jc w:val="both"/>
        <w:rPr>
          <w:spacing w:val="3"/>
        </w:rPr>
      </w:pPr>
      <w:r w:rsidRPr="00881FED">
        <w:rPr>
          <w:spacing w:val="3"/>
        </w:rPr>
        <w:t>Предложеният екип има над 2 години опит в изпълнението на дейности, подобни на тези, включени в проектното предложение – 2 т.</w:t>
      </w:r>
    </w:p>
    <w:p w14:paraId="2080BF8A" w14:textId="77777777" w:rsidR="00775FEE" w:rsidRPr="00881FED" w:rsidRDefault="00775FEE" w:rsidP="00775FEE">
      <w:pPr>
        <w:shd w:val="clear" w:color="auto" w:fill="FFFFFF"/>
        <w:spacing w:line="360" w:lineRule="auto"/>
        <w:jc w:val="both"/>
        <w:rPr>
          <w:spacing w:val="3"/>
        </w:rPr>
      </w:pPr>
      <w:r w:rsidRPr="00881FED">
        <w:rPr>
          <w:spacing w:val="3"/>
        </w:rPr>
        <w:t>Предложеният екип има поне 1 година опит в изпълнението на дейности, подобни на тези, включени в проектното предложение – 1 т.</w:t>
      </w:r>
    </w:p>
    <w:p w14:paraId="0640C3A3" w14:textId="77777777" w:rsidR="00775FEE" w:rsidRPr="00881FED" w:rsidRDefault="00775FEE" w:rsidP="00775FEE">
      <w:pPr>
        <w:shd w:val="clear" w:color="auto" w:fill="FFFFFF"/>
        <w:spacing w:line="360" w:lineRule="auto"/>
        <w:jc w:val="both"/>
        <w:rPr>
          <w:spacing w:val="3"/>
        </w:rPr>
      </w:pPr>
      <w:r w:rsidRPr="00881FED">
        <w:rPr>
          <w:spacing w:val="3"/>
        </w:rPr>
        <w:t>Предложеният екип няма опит в изпълнението на дейности, подобни на тези, включени в проектното предложение – 0 т.</w:t>
      </w:r>
    </w:p>
    <w:p w14:paraId="7D9E0806" w14:textId="77777777" w:rsidR="00E16908" w:rsidRPr="00736C3B" w:rsidRDefault="00E16908" w:rsidP="00775FEE">
      <w:pPr>
        <w:shd w:val="clear" w:color="auto" w:fill="FFFFFF"/>
        <w:spacing w:line="360" w:lineRule="auto"/>
        <w:jc w:val="both"/>
        <w:rPr>
          <w:spacing w:val="3"/>
          <w:sz w:val="16"/>
          <w:szCs w:val="16"/>
        </w:rPr>
      </w:pPr>
    </w:p>
    <w:p w14:paraId="32A6B6C8" w14:textId="77777777" w:rsidR="00775FEE" w:rsidRPr="00881FED" w:rsidRDefault="00775FEE" w:rsidP="00E16908">
      <w:pPr>
        <w:widowControl w:val="0"/>
        <w:shd w:val="clear" w:color="auto" w:fill="FFFFFF"/>
        <w:tabs>
          <w:tab w:val="left" w:pos="1464"/>
        </w:tabs>
        <w:autoSpaceDE w:val="0"/>
        <w:autoSpaceDN w:val="0"/>
        <w:adjustRightInd w:val="0"/>
        <w:spacing w:line="360" w:lineRule="auto"/>
        <w:jc w:val="center"/>
      </w:pPr>
      <w:r w:rsidRPr="00881FED">
        <w:rPr>
          <w:b/>
          <w:i/>
          <w:spacing w:val="3"/>
        </w:rPr>
        <w:t xml:space="preserve">Съответствие с целите и приоритетите на </w:t>
      </w:r>
      <w:r w:rsidRPr="00881FED">
        <w:rPr>
          <w:b/>
          <w:i/>
          <w:spacing w:val="-4"/>
        </w:rPr>
        <w:t>Конкурсната процедура</w:t>
      </w:r>
    </w:p>
    <w:p w14:paraId="40BEE003"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spacing w:val="-6"/>
        </w:rPr>
      </w:pPr>
      <w:r w:rsidRPr="00881FED">
        <w:t>Оценява се, доколко проектното предложение е насочено към постигането на целите на Конкурсната процедура</w:t>
      </w:r>
      <w:r w:rsidRPr="00881FED">
        <w:rPr>
          <w:spacing w:val="3"/>
        </w:rPr>
        <w:t>.</w:t>
      </w:r>
      <w:r w:rsidRPr="00881FED">
        <w:rPr>
          <w:spacing w:val="-5"/>
        </w:rPr>
        <w:t xml:space="preserve"> </w:t>
      </w:r>
    </w:p>
    <w:p w14:paraId="75A4A642"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rPr>
      </w:pPr>
      <w:r w:rsidRPr="00881FED">
        <w:rPr>
          <w:b/>
        </w:rPr>
        <w:t>2.1. Връзка на целта/ите на проекта с целта на Конкурсната процедура?</w:t>
      </w:r>
    </w:p>
    <w:p w14:paraId="488B23A5"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Целта на проекта напълно съответства на целта на Конкурсната процедура - 3 т.</w:t>
      </w:r>
    </w:p>
    <w:p w14:paraId="1CE3398D"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 xml:space="preserve">Целта на проекта частично съответства на целта на Конкурсната процедура - 2 т. </w:t>
      </w:r>
    </w:p>
    <w:p w14:paraId="54238A12"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Целта на проекта слабо съответства на целта на Конкурсната процедура - 1 т.</w:t>
      </w:r>
    </w:p>
    <w:p w14:paraId="7274C90D" w14:textId="77777777" w:rsidR="00775FEE" w:rsidRPr="00736C3B" w:rsidRDefault="00775FEE" w:rsidP="00775FEE">
      <w:pPr>
        <w:widowControl w:val="0"/>
        <w:shd w:val="clear" w:color="auto" w:fill="FFFFFF"/>
        <w:tabs>
          <w:tab w:val="left" w:pos="1464"/>
        </w:tabs>
        <w:autoSpaceDE w:val="0"/>
        <w:autoSpaceDN w:val="0"/>
        <w:adjustRightInd w:val="0"/>
        <w:spacing w:line="360" w:lineRule="auto"/>
        <w:jc w:val="both"/>
      </w:pPr>
      <w:r w:rsidRPr="00881FED">
        <w:t>Целта на проекта не съответства на целта на Конкурсната процедура - 0 т.</w:t>
      </w:r>
    </w:p>
    <w:p w14:paraId="0551E2E0"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rPr>
      </w:pPr>
      <w:r w:rsidRPr="00881FED">
        <w:rPr>
          <w:b/>
        </w:rPr>
        <w:t>2.2. Реалистични ли са целите на проекта? Ще бъдат постигнати в рамките на определеното време и ресурси?</w:t>
      </w:r>
    </w:p>
    <w:p w14:paraId="31795543"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Описаните дейности и времевият график за изпълнението им са съгласувани, добре структурирани и разпределението на дейностите във времето е балансирано – 5 т.</w:t>
      </w:r>
    </w:p>
    <w:p w14:paraId="16C8B36C"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lastRenderedPageBreak/>
        <w:t>Едно от горните условия не е изпълнено – 3 т.</w:t>
      </w:r>
    </w:p>
    <w:p w14:paraId="2C980609"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Две от горните условия не са изпълнени – 1 т.</w:t>
      </w:r>
    </w:p>
    <w:p w14:paraId="5F2C4BE7" w14:textId="77777777" w:rsidR="00775FEE" w:rsidRPr="00736C3B" w:rsidRDefault="00775FEE" w:rsidP="00775FEE">
      <w:pPr>
        <w:widowControl w:val="0"/>
        <w:shd w:val="clear" w:color="auto" w:fill="FFFFFF"/>
        <w:tabs>
          <w:tab w:val="left" w:pos="1464"/>
        </w:tabs>
        <w:autoSpaceDE w:val="0"/>
        <w:autoSpaceDN w:val="0"/>
        <w:adjustRightInd w:val="0"/>
        <w:spacing w:line="360" w:lineRule="auto"/>
        <w:jc w:val="both"/>
      </w:pPr>
      <w:r w:rsidRPr="00881FED">
        <w:t>Проектът не представя ясен и реалистичен план-график на дейностите – 0 т.</w:t>
      </w:r>
    </w:p>
    <w:p w14:paraId="4168C571" w14:textId="77777777" w:rsidR="00775FEE" w:rsidRPr="005847BF" w:rsidRDefault="00775FEE" w:rsidP="00775FEE">
      <w:pPr>
        <w:widowControl w:val="0"/>
        <w:shd w:val="clear" w:color="auto" w:fill="FFFFFF"/>
        <w:tabs>
          <w:tab w:val="left" w:pos="1464"/>
        </w:tabs>
        <w:autoSpaceDE w:val="0"/>
        <w:autoSpaceDN w:val="0"/>
        <w:adjustRightInd w:val="0"/>
        <w:spacing w:line="360" w:lineRule="auto"/>
        <w:jc w:val="both"/>
        <w:rPr>
          <w:b/>
        </w:rPr>
      </w:pPr>
      <w:r w:rsidRPr="005847BF">
        <w:rPr>
          <w:b/>
        </w:rPr>
        <w:t>2.3. Доколко проектът съответства на Приоритета, по който е подаден?</w:t>
      </w:r>
    </w:p>
    <w:p w14:paraId="6B6B68CC" w14:textId="77777777" w:rsidR="00775FEE" w:rsidRPr="005847BF" w:rsidRDefault="00775FEE" w:rsidP="00775FEE">
      <w:pPr>
        <w:widowControl w:val="0"/>
        <w:shd w:val="clear" w:color="auto" w:fill="FFFFFF"/>
        <w:tabs>
          <w:tab w:val="left" w:pos="1464"/>
        </w:tabs>
        <w:autoSpaceDE w:val="0"/>
        <w:autoSpaceDN w:val="0"/>
        <w:adjustRightInd w:val="0"/>
        <w:spacing w:line="360" w:lineRule="auto"/>
        <w:jc w:val="both"/>
      </w:pPr>
      <w:r w:rsidRPr="005847BF">
        <w:t>Проектът включва всички допустими дейности по приоритета – 5 т.</w:t>
      </w:r>
    </w:p>
    <w:p w14:paraId="12A057C4" w14:textId="77777777" w:rsidR="00775FEE" w:rsidRPr="005847BF" w:rsidRDefault="00775FEE" w:rsidP="00775FEE">
      <w:pPr>
        <w:widowControl w:val="0"/>
        <w:shd w:val="clear" w:color="auto" w:fill="FFFFFF"/>
        <w:tabs>
          <w:tab w:val="left" w:pos="1464"/>
        </w:tabs>
        <w:autoSpaceDE w:val="0"/>
        <w:autoSpaceDN w:val="0"/>
        <w:adjustRightInd w:val="0"/>
        <w:spacing w:line="360" w:lineRule="auto"/>
        <w:jc w:val="both"/>
      </w:pPr>
      <w:bookmarkStart w:id="2" w:name="_Hlk138246860"/>
      <w:r w:rsidRPr="005847BF">
        <w:t>Проектът включва над задължителния минимум допустими дейности – 4 т.</w:t>
      </w:r>
    </w:p>
    <w:bookmarkEnd w:id="2"/>
    <w:p w14:paraId="2C53C535" w14:textId="77777777" w:rsidR="00775FEE" w:rsidRPr="005847BF" w:rsidRDefault="00775FEE" w:rsidP="00775FEE">
      <w:pPr>
        <w:widowControl w:val="0"/>
        <w:shd w:val="clear" w:color="auto" w:fill="FFFFFF"/>
        <w:tabs>
          <w:tab w:val="left" w:pos="1464"/>
        </w:tabs>
        <w:autoSpaceDE w:val="0"/>
        <w:autoSpaceDN w:val="0"/>
        <w:adjustRightInd w:val="0"/>
        <w:spacing w:line="360" w:lineRule="auto"/>
        <w:jc w:val="both"/>
      </w:pPr>
      <w:r w:rsidRPr="005847BF">
        <w:t>Проектът включва задължителния минимум допустими дейности – 2 т.</w:t>
      </w:r>
    </w:p>
    <w:p w14:paraId="24C15547"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5847BF">
        <w:t>Не е спазен задължителния минимум от дейности за изпълнение по съответния приоритет – 0 т.</w:t>
      </w:r>
    </w:p>
    <w:p w14:paraId="27F14229"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sz w:val="28"/>
          <w:szCs w:val="28"/>
        </w:rPr>
      </w:pPr>
      <w:r w:rsidRPr="00881FED">
        <w:rPr>
          <w:b/>
          <w:sz w:val="28"/>
          <w:szCs w:val="28"/>
        </w:rPr>
        <w:t>Забележка: Проекти, получили 0 т. по критерий 2.3., получават служебно 0 т. за целия проект.</w:t>
      </w:r>
    </w:p>
    <w:p w14:paraId="6D83EFAA" w14:textId="77777777" w:rsidR="00775FEE" w:rsidRPr="00736C3B" w:rsidRDefault="00775FEE" w:rsidP="00775FEE">
      <w:pPr>
        <w:widowControl w:val="0"/>
        <w:shd w:val="clear" w:color="auto" w:fill="FFFFFF"/>
        <w:tabs>
          <w:tab w:val="left" w:pos="1464"/>
        </w:tabs>
        <w:autoSpaceDE w:val="0"/>
        <w:autoSpaceDN w:val="0"/>
        <w:adjustRightInd w:val="0"/>
        <w:spacing w:line="360" w:lineRule="auto"/>
        <w:jc w:val="both"/>
        <w:rPr>
          <w:b/>
          <w:i/>
          <w:spacing w:val="3"/>
          <w:sz w:val="16"/>
          <w:szCs w:val="16"/>
        </w:rPr>
      </w:pPr>
    </w:p>
    <w:p w14:paraId="798E459D" w14:textId="77777777" w:rsidR="00775FEE" w:rsidRPr="00881FED" w:rsidRDefault="00775FEE" w:rsidP="00E16908">
      <w:pPr>
        <w:widowControl w:val="0"/>
        <w:shd w:val="clear" w:color="auto" w:fill="FFFFFF"/>
        <w:tabs>
          <w:tab w:val="left" w:pos="1464"/>
        </w:tabs>
        <w:autoSpaceDE w:val="0"/>
        <w:autoSpaceDN w:val="0"/>
        <w:adjustRightInd w:val="0"/>
        <w:spacing w:line="360" w:lineRule="auto"/>
        <w:jc w:val="center"/>
        <w:rPr>
          <w:b/>
          <w:i/>
          <w:spacing w:val="3"/>
        </w:rPr>
      </w:pPr>
      <w:r w:rsidRPr="00881FED">
        <w:rPr>
          <w:b/>
          <w:i/>
          <w:spacing w:val="3"/>
        </w:rPr>
        <w:t>Степен на съответствие с потребностите на целевите групи</w:t>
      </w:r>
    </w:p>
    <w:p w14:paraId="621197C9"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spacing w:val="-7"/>
        </w:rPr>
      </w:pPr>
      <w:r w:rsidRPr="00881FED">
        <w:rPr>
          <w:spacing w:val="-4"/>
        </w:rPr>
        <w:t xml:space="preserve">С този критерий се оценява доколко ясно са дефинирани целевите групи, идентифицирани ли са потребностите им </w:t>
      </w:r>
      <w:r w:rsidRPr="00881FED">
        <w:rPr>
          <w:spacing w:val="-3"/>
        </w:rPr>
        <w:t>и в каква степен проектното предложение надгражда или допълва въздействието върху целевите групи от други инициативи и/или проекти и програми</w:t>
      </w:r>
      <w:r w:rsidRPr="00881FED">
        <w:rPr>
          <w:spacing w:val="-7"/>
        </w:rPr>
        <w:t>.</w:t>
      </w:r>
    </w:p>
    <w:p w14:paraId="57F8EEAF"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rPr>
      </w:pPr>
      <w:r w:rsidRPr="00881FED">
        <w:rPr>
          <w:b/>
        </w:rPr>
        <w:t>3.1. Ясно ли са дефинирани целевите групи и извършено ли е предварително проучване на потребностите на им?</w:t>
      </w:r>
      <w:r w:rsidRPr="00881FED">
        <w:rPr>
          <w:b/>
        </w:rPr>
        <w:tab/>
      </w:r>
    </w:p>
    <w:p w14:paraId="03E9824D"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Целевите групи са ясно дефинирани и е извършено предварително проучване на потребностите им – 8 т.</w:t>
      </w:r>
    </w:p>
    <w:p w14:paraId="30386578"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Целевите групи са ясно дефинирани, но липсва достатъчно информация за извършено предварително проучване на потребностите им – 6 т.</w:t>
      </w:r>
    </w:p>
    <w:p w14:paraId="7E99677C"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Целевите групи не са ясно дефинирани, но е извършено предварително проучване на потребностите им – 4 т.</w:t>
      </w:r>
    </w:p>
    <w:p w14:paraId="5E23F768" w14:textId="77777777" w:rsidR="00775FEE" w:rsidRPr="00736C3B" w:rsidRDefault="00775FEE" w:rsidP="00775FEE">
      <w:pPr>
        <w:widowControl w:val="0"/>
        <w:shd w:val="clear" w:color="auto" w:fill="FFFFFF"/>
        <w:tabs>
          <w:tab w:val="left" w:pos="1464"/>
        </w:tabs>
        <w:autoSpaceDE w:val="0"/>
        <w:autoSpaceDN w:val="0"/>
        <w:adjustRightInd w:val="0"/>
        <w:spacing w:line="360" w:lineRule="auto"/>
        <w:jc w:val="both"/>
      </w:pPr>
      <w:r w:rsidRPr="00881FED">
        <w:t>Целевите групи не са ясно дефинирани и не е извършено предварително проучване на потребностите им – 0 т.</w:t>
      </w:r>
    </w:p>
    <w:p w14:paraId="24D73842"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lang w:val="en-US"/>
        </w:rPr>
      </w:pPr>
      <w:r w:rsidRPr="00881FED">
        <w:rPr>
          <w:b/>
        </w:rPr>
        <w:t>3.2. Проектът допринася ли за решаването на идентифицираните проблеми?</w:t>
      </w:r>
    </w:p>
    <w:p w14:paraId="6F960FE5"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Проектът напълно допринася ли за решаването на идентифицираните проблеми – 4 т.</w:t>
      </w:r>
    </w:p>
    <w:p w14:paraId="6AECAED0"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pPr>
      <w:r w:rsidRPr="00881FED">
        <w:t>Проектът частично допринася ли за решаването на идентифицираните проблеми – 2 т.</w:t>
      </w:r>
    </w:p>
    <w:p w14:paraId="14FB4DB0" w14:textId="77777777" w:rsidR="00775FEE" w:rsidRPr="00736C3B" w:rsidRDefault="00775FEE" w:rsidP="00775FEE">
      <w:pPr>
        <w:widowControl w:val="0"/>
        <w:shd w:val="clear" w:color="auto" w:fill="FFFFFF"/>
        <w:tabs>
          <w:tab w:val="left" w:pos="1464"/>
        </w:tabs>
        <w:autoSpaceDE w:val="0"/>
        <w:autoSpaceDN w:val="0"/>
        <w:adjustRightInd w:val="0"/>
        <w:spacing w:line="360" w:lineRule="auto"/>
        <w:jc w:val="both"/>
      </w:pPr>
      <w:r w:rsidRPr="00881FED">
        <w:t>Проектът не допринася ли за решаването на идентифицираните проблеми – 0 т.</w:t>
      </w:r>
    </w:p>
    <w:p w14:paraId="07E0109D" w14:textId="77777777" w:rsidR="00775FEE" w:rsidRPr="00881FED" w:rsidRDefault="00775FEE" w:rsidP="00775FEE">
      <w:pPr>
        <w:widowControl w:val="0"/>
        <w:shd w:val="clear" w:color="auto" w:fill="FFFFFF"/>
        <w:tabs>
          <w:tab w:val="left" w:pos="1464"/>
        </w:tabs>
        <w:autoSpaceDE w:val="0"/>
        <w:autoSpaceDN w:val="0"/>
        <w:adjustRightInd w:val="0"/>
        <w:spacing w:line="360" w:lineRule="auto"/>
        <w:jc w:val="both"/>
        <w:rPr>
          <w:b/>
        </w:rPr>
      </w:pPr>
      <w:r w:rsidRPr="00881FED">
        <w:rPr>
          <w:b/>
        </w:rPr>
        <w:t>3.3. Доколко проектното предложение надгражда или допълва въздействието върху целевите групи от други инициативи и/или проекти и програми?</w:t>
      </w:r>
      <w:r w:rsidRPr="00881FED">
        <w:rPr>
          <w:b/>
        </w:rPr>
        <w:tab/>
      </w:r>
    </w:p>
    <w:p w14:paraId="39EA08F0" w14:textId="77777777" w:rsidR="00775FEE" w:rsidRPr="00881FED" w:rsidRDefault="00775FEE" w:rsidP="00775FEE">
      <w:pPr>
        <w:pStyle w:val="Heading3"/>
        <w:spacing w:before="0" w:after="0" w:line="360" w:lineRule="auto"/>
        <w:rPr>
          <w:rFonts w:ascii="Times New Roman" w:hAnsi="Times New Roman"/>
          <w:b w:val="0"/>
          <w:sz w:val="24"/>
          <w:szCs w:val="24"/>
          <w:lang w:val="bg-BG"/>
        </w:rPr>
      </w:pPr>
      <w:r w:rsidRPr="00881FED">
        <w:rPr>
          <w:rFonts w:ascii="Times New Roman" w:hAnsi="Times New Roman"/>
          <w:b w:val="0"/>
          <w:sz w:val="24"/>
          <w:szCs w:val="24"/>
          <w:lang w:val="bg-BG"/>
        </w:rPr>
        <w:lastRenderedPageBreak/>
        <w:t>Проектното предложение напълно надгражда или допълва въздействието върху целевите групи от други инициативи и/или проекти и програми – 4 т.</w:t>
      </w:r>
    </w:p>
    <w:p w14:paraId="6265B7FA" w14:textId="77777777" w:rsidR="00775FEE" w:rsidRPr="00881FED" w:rsidRDefault="00775FEE" w:rsidP="00775FEE">
      <w:pPr>
        <w:spacing w:line="360" w:lineRule="auto"/>
        <w:rPr>
          <w:lang w:eastAsia="x-none"/>
        </w:rPr>
      </w:pPr>
      <w:r w:rsidRPr="00881FED">
        <w:rPr>
          <w:lang w:eastAsia="x-none"/>
        </w:rPr>
        <w:t>Проектното предложение частично надгражда или допълва въздействието върху целевите групи от други инициативи и/или проекти и програми – 2 т.</w:t>
      </w:r>
    </w:p>
    <w:p w14:paraId="734FD506" w14:textId="77777777" w:rsidR="00775FEE" w:rsidRPr="00881FED" w:rsidRDefault="00775FEE" w:rsidP="00775FEE">
      <w:pPr>
        <w:spacing w:line="360" w:lineRule="auto"/>
        <w:rPr>
          <w:lang w:eastAsia="x-none"/>
        </w:rPr>
      </w:pPr>
      <w:r w:rsidRPr="00881FED">
        <w:rPr>
          <w:lang w:eastAsia="x-none"/>
        </w:rPr>
        <w:t>Проектното предложение не надгражда или допълва въздействието върху целевите групи от други инициативи и/или проекти и програми – 0 т.</w:t>
      </w:r>
    </w:p>
    <w:p w14:paraId="58AC33E6" w14:textId="77777777" w:rsidR="00775FEE" w:rsidRPr="00736C3B" w:rsidRDefault="00775FEE" w:rsidP="00775FEE">
      <w:pPr>
        <w:pStyle w:val="Heading3"/>
        <w:spacing w:before="0" w:after="0" w:line="360" w:lineRule="auto"/>
        <w:rPr>
          <w:rFonts w:ascii="Times New Roman" w:hAnsi="Times New Roman"/>
          <w:i/>
          <w:sz w:val="16"/>
          <w:szCs w:val="16"/>
        </w:rPr>
      </w:pPr>
    </w:p>
    <w:p w14:paraId="614FEDF9" w14:textId="77777777" w:rsidR="00775FEE" w:rsidRPr="00881FED" w:rsidRDefault="00775FEE" w:rsidP="00E16908">
      <w:pPr>
        <w:pStyle w:val="Heading3"/>
        <w:spacing w:before="0" w:after="0" w:line="360" w:lineRule="auto"/>
        <w:jc w:val="center"/>
        <w:rPr>
          <w:rFonts w:ascii="Times New Roman" w:hAnsi="Times New Roman"/>
          <w:i/>
          <w:sz w:val="24"/>
          <w:szCs w:val="24"/>
          <w:lang w:val="bg-BG"/>
        </w:rPr>
      </w:pPr>
      <w:r w:rsidRPr="00881FED">
        <w:rPr>
          <w:rFonts w:ascii="Times New Roman" w:hAnsi="Times New Roman"/>
          <w:i/>
          <w:sz w:val="24"/>
          <w:szCs w:val="24"/>
        </w:rPr>
        <w:t>Оценка на дейностите и  резултатите</w:t>
      </w:r>
    </w:p>
    <w:p w14:paraId="5269471E" w14:textId="77777777" w:rsidR="00775FEE" w:rsidRPr="00881FED" w:rsidRDefault="00775FEE" w:rsidP="00775FEE">
      <w:pPr>
        <w:shd w:val="clear" w:color="auto" w:fill="FFFFFF"/>
        <w:tabs>
          <w:tab w:val="left" w:pos="696"/>
        </w:tabs>
        <w:spacing w:line="360" w:lineRule="auto"/>
        <w:jc w:val="both"/>
        <w:rPr>
          <w:spacing w:val="-4"/>
        </w:rPr>
      </w:pPr>
      <w:r w:rsidRPr="00881FED">
        <w:t>Оценяват се предложените дейности. Най-</w:t>
      </w:r>
      <w:r w:rsidRPr="00881FED">
        <w:rPr>
          <w:spacing w:val="-5"/>
        </w:rPr>
        <w:t xml:space="preserve">често в тази част на проекта става ясно, дали Кандидатът </w:t>
      </w:r>
      <w:r w:rsidRPr="00881FED">
        <w:rPr>
          <w:spacing w:val="2"/>
        </w:rPr>
        <w:t>е обмислил добре проекта.</w:t>
      </w:r>
      <w:r w:rsidRPr="00881FED">
        <w:rPr>
          <w:spacing w:val="-6"/>
        </w:rPr>
        <w:t xml:space="preserve"> Има ли  съгласуваност между цели, дейности, методи и подходи,  съответствие на допустими дейности по съответния приоритет. </w:t>
      </w:r>
      <w:r w:rsidRPr="00881FED">
        <w:rPr>
          <w:spacing w:val="-1"/>
        </w:rPr>
        <w:t xml:space="preserve">Резултатите на проекта трябва да </w:t>
      </w:r>
      <w:r w:rsidRPr="00881FED">
        <w:rPr>
          <w:spacing w:val="-5"/>
        </w:rPr>
        <w:t xml:space="preserve">бъдат конкретни - определени количествено и качествено и измерени с индикаторите, посочени за съответната дейност. </w:t>
      </w:r>
      <w:r w:rsidRPr="00881FED">
        <w:rPr>
          <w:spacing w:val="-6"/>
        </w:rPr>
        <w:t>Т</w:t>
      </w:r>
      <w:r w:rsidRPr="00881FED">
        <w:rPr>
          <w:spacing w:val="-1"/>
        </w:rPr>
        <w:t>ук се прави оценка на компетентността на Кандидата</w:t>
      </w:r>
      <w:r w:rsidRPr="00881FED">
        <w:rPr>
          <w:spacing w:val="-2"/>
        </w:rPr>
        <w:t xml:space="preserve"> да включи всички необходими дейности в</w:t>
      </w:r>
      <w:r w:rsidRPr="00881FED">
        <w:rPr>
          <w:spacing w:val="-4"/>
        </w:rPr>
        <w:t xml:space="preserve"> реалистично </w:t>
      </w:r>
      <w:r w:rsidRPr="00881FED">
        <w:rPr>
          <w:spacing w:val="-5"/>
        </w:rPr>
        <w:t xml:space="preserve">времево разположение, </w:t>
      </w:r>
      <w:r w:rsidRPr="00881FED">
        <w:rPr>
          <w:spacing w:val="-2"/>
        </w:rPr>
        <w:t xml:space="preserve">за </w:t>
      </w:r>
      <w:r w:rsidRPr="00881FED">
        <w:rPr>
          <w:spacing w:val="-4"/>
        </w:rPr>
        <w:t>постигане на резултатите на проекта.</w:t>
      </w:r>
    </w:p>
    <w:p w14:paraId="2BDA25B0" w14:textId="77777777" w:rsidR="00775FEE" w:rsidRPr="00881FED" w:rsidRDefault="00775FEE" w:rsidP="00775FEE">
      <w:pPr>
        <w:shd w:val="clear" w:color="auto" w:fill="FFFFFF"/>
        <w:tabs>
          <w:tab w:val="left" w:pos="763"/>
        </w:tabs>
        <w:spacing w:line="360" w:lineRule="auto"/>
        <w:jc w:val="both"/>
        <w:rPr>
          <w:u w:val="single"/>
        </w:rPr>
      </w:pPr>
      <w:r w:rsidRPr="00881FED">
        <w:rPr>
          <w:u w:val="single"/>
        </w:rPr>
        <w:t>Проекти, съдържащи дейности, свързани със занимания на целевите групи през лятната ученическа ваканция, получават допълнителни точки при оценяването.</w:t>
      </w:r>
    </w:p>
    <w:p w14:paraId="6AE497F8" w14:textId="77777777" w:rsidR="00775FEE" w:rsidRPr="00881FED" w:rsidRDefault="00775FEE" w:rsidP="00775FEE">
      <w:pPr>
        <w:shd w:val="clear" w:color="auto" w:fill="FFFFFF"/>
        <w:tabs>
          <w:tab w:val="left" w:pos="763"/>
        </w:tabs>
        <w:spacing w:line="360" w:lineRule="auto"/>
        <w:jc w:val="both"/>
      </w:pPr>
      <w:r w:rsidRPr="00881FED">
        <w:rPr>
          <w:u w:val="single"/>
        </w:rPr>
        <w:t>Проекти, съдържащи иновативни дейности, ясно описани и мотивирани, получават допълнителни точки при оценяването.</w:t>
      </w:r>
    </w:p>
    <w:p w14:paraId="5EA6E66D" w14:textId="77777777" w:rsidR="00775FEE" w:rsidRPr="00881FED" w:rsidRDefault="00775FEE" w:rsidP="00775FEE">
      <w:pPr>
        <w:shd w:val="clear" w:color="auto" w:fill="FFFFFF"/>
        <w:tabs>
          <w:tab w:val="left" w:pos="763"/>
        </w:tabs>
        <w:spacing w:line="360" w:lineRule="auto"/>
        <w:jc w:val="both"/>
        <w:rPr>
          <w:b/>
        </w:rPr>
      </w:pPr>
      <w:r w:rsidRPr="00881FED">
        <w:rPr>
          <w:b/>
        </w:rPr>
        <w:t>4.1. Съотносими ли са предложените дейности на целите и очакваните резултати по дадения приоритет?</w:t>
      </w:r>
      <w:r w:rsidRPr="00881FED">
        <w:rPr>
          <w:b/>
        </w:rPr>
        <w:tab/>
      </w:r>
    </w:p>
    <w:p w14:paraId="43E2BBA3" w14:textId="77777777" w:rsidR="00775FEE" w:rsidRPr="00881FED" w:rsidRDefault="00775FEE" w:rsidP="00775FEE">
      <w:pPr>
        <w:shd w:val="clear" w:color="auto" w:fill="FFFFFF"/>
        <w:tabs>
          <w:tab w:val="left" w:pos="763"/>
        </w:tabs>
        <w:spacing w:line="360" w:lineRule="auto"/>
        <w:jc w:val="both"/>
      </w:pPr>
      <w:r w:rsidRPr="00881FED">
        <w:t>Предложените дейности са напълно съотносими на целите и очакваните резултати по дадения приоритет – 4 т.</w:t>
      </w:r>
    </w:p>
    <w:p w14:paraId="6C454676" w14:textId="77777777" w:rsidR="00775FEE" w:rsidRPr="00881FED" w:rsidRDefault="00775FEE" w:rsidP="00775FEE">
      <w:pPr>
        <w:shd w:val="clear" w:color="auto" w:fill="FFFFFF"/>
        <w:tabs>
          <w:tab w:val="left" w:pos="763"/>
        </w:tabs>
        <w:spacing w:line="360" w:lineRule="auto"/>
        <w:jc w:val="both"/>
      </w:pPr>
      <w:r w:rsidRPr="00881FED">
        <w:t>Предложените дейности са частично съотносими на целите и очакваните резултати по дадения приоритет – 2 т.</w:t>
      </w:r>
    </w:p>
    <w:p w14:paraId="38AD0C70" w14:textId="77777777" w:rsidR="00775FEE" w:rsidRPr="00881FED" w:rsidRDefault="00775FEE" w:rsidP="00775FEE">
      <w:pPr>
        <w:shd w:val="clear" w:color="auto" w:fill="FFFFFF"/>
        <w:tabs>
          <w:tab w:val="left" w:pos="763"/>
        </w:tabs>
        <w:spacing w:line="360" w:lineRule="auto"/>
        <w:jc w:val="both"/>
      </w:pPr>
      <w:r w:rsidRPr="00881FED">
        <w:t>Предложените дейности не са съотносими на целите и очакваните резултати по дадения приоритет – 0 т.</w:t>
      </w:r>
    </w:p>
    <w:p w14:paraId="61C2E9FF" w14:textId="77777777" w:rsidR="00775FEE" w:rsidRPr="00881FED" w:rsidRDefault="00775FEE" w:rsidP="00775FEE">
      <w:pPr>
        <w:shd w:val="clear" w:color="auto" w:fill="FFFFFF"/>
        <w:tabs>
          <w:tab w:val="left" w:pos="763"/>
        </w:tabs>
        <w:spacing w:line="360" w:lineRule="auto"/>
        <w:jc w:val="both"/>
        <w:rPr>
          <w:b/>
        </w:rPr>
      </w:pPr>
      <w:r w:rsidRPr="00881FED">
        <w:rPr>
          <w:b/>
        </w:rPr>
        <w:t>4.2. Има ли ясно описана методология за осъществяване на дейностите?</w:t>
      </w:r>
    </w:p>
    <w:p w14:paraId="0D97B627" w14:textId="77777777" w:rsidR="00775FEE" w:rsidRPr="00881FED" w:rsidRDefault="00775FEE" w:rsidP="00775FEE">
      <w:pPr>
        <w:shd w:val="clear" w:color="auto" w:fill="FFFFFF"/>
        <w:tabs>
          <w:tab w:val="left" w:pos="763"/>
        </w:tabs>
        <w:spacing w:line="360" w:lineRule="auto"/>
        <w:jc w:val="both"/>
      </w:pPr>
      <w:r w:rsidRPr="00881FED">
        <w:t>Има ясно описана методология за осъществяване на дейностите – 4 т.</w:t>
      </w:r>
    </w:p>
    <w:p w14:paraId="1033B9D5" w14:textId="77777777" w:rsidR="00775FEE" w:rsidRPr="00881FED" w:rsidRDefault="00775FEE" w:rsidP="00775FEE">
      <w:pPr>
        <w:shd w:val="clear" w:color="auto" w:fill="FFFFFF"/>
        <w:tabs>
          <w:tab w:val="left" w:pos="763"/>
        </w:tabs>
        <w:spacing w:line="360" w:lineRule="auto"/>
        <w:jc w:val="both"/>
      </w:pPr>
      <w:r w:rsidRPr="00881FED">
        <w:t>Има описана методология за осъществяване на дейностите, но не е ясно описана – 2 т.</w:t>
      </w:r>
    </w:p>
    <w:p w14:paraId="2B6CD4AE" w14:textId="77777777" w:rsidR="00775FEE" w:rsidRPr="00881FED" w:rsidRDefault="00775FEE" w:rsidP="00775FEE">
      <w:pPr>
        <w:shd w:val="clear" w:color="auto" w:fill="FFFFFF"/>
        <w:tabs>
          <w:tab w:val="left" w:pos="763"/>
        </w:tabs>
        <w:spacing w:line="360" w:lineRule="auto"/>
        <w:jc w:val="both"/>
      </w:pPr>
      <w:r w:rsidRPr="00881FED">
        <w:t>Няма описана методология за осъществяване на дейностите – 0 т.</w:t>
      </w:r>
    </w:p>
    <w:p w14:paraId="0927E8D0" w14:textId="77777777" w:rsidR="00775FEE" w:rsidRPr="00881FED" w:rsidRDefault="00775FEE" w:rsidP="00775FEE">
      <w:pPr>
        <w:shd w:val="clear" w:color="auto" w:fill="FFFFFF"/>
        <w:tabs>
          <w:tab w:val="left" w:pos="763"/>
        </w:tabs>
        <w:spacing w:line="360" w:lineRule="auto"/>
        <w:jc w:val="both"/>
        <w:rPr>
          <w:b/>
        </w:rPr>
      </w:pPr>
      <w:r w:rsidRPr="00881FED">
        <w:rPr>
          <w:b/>
        </w:rPr>
        <w:t>4.3. Предложените дейности и методи допринасят ли за постигане на заложените индикатори?</w:t>
      </w:r>
      <w:r w:rsidRPr="00881FED">
        <w:rPr>
          <w:b/>
        </w:rPr>
        <w:tab/>
      </w:r>
    </w:p>
    <w:p w14:paraId="5B1B1F9E" w14:textId="77777777" w:rsidR="00775FEE" w:rsidRPr="00881FED" w:rsidRDefault="00775FEE" w:rsidP="00775FEE">
      <w:pPr>
        <w:shd w:val="clear" w:color="auto" w:fill="FFFFFF"/>
        <w:tabs>
          <w:tab w:val="left" w:pos="763"/>
        </w:tabs>
        <w:spacing w:line="360" w:lineRule="auto"/>
        <w:jc w:val="both"/>
      </w:pPr>
      <w:r w:rsidRPr="00881FED">
        <w:lastRenderedPageBreak/>
        <w:t>Предложените дейности и методи допринася за постигане на заложените индикатори – 6 т.</w:t>
      </w:r>
    </w:p>
    <w:p w14:paraId="3A98E91C" w14:textId="77777777" w:rsidR="00775FEE" w:rsidRPr="00881FED" w:rsidRDefault="00775FEE" w:rsidP="00775FEE">
      <w:pPr>
        <w:shd w:val="clear" w:color="auto" w:fill="FFFFFF"/>
        <w:tabs>
          <w:tab w:val="left" w:pos="763"/>
        </w:tabs>
        <w:spacing w:line="360" w:lineRule="auto"/>
        <w:jc w:val="both"/>
      </w:pPr>
      <w:r w:rsidRPr="00881FED">
        <w:t>Предложените дейности и методи допринася за постигане на част от заложените индикатори – 3 т.</w:t>
      </w:r>
    </w:p>
    <w:p w14:paraId="1733A28D" w14:textId="77777777" w:rsidR="00775FEE" w:rsidRPr="00736C3B" w:rsidRDefault="00775FEE" w:rsidP="00775FEE">
      <w:pPr>
        <w:shd w:val="clear" w:color="auto" w:fill="FFFFFF"/>
        <w:tabs>
          <w:tab w:val="left" w:pos="763"/>
        </w:tabs>
        <w:spacing w:line="360" w:lineRule="auto"/>
        <w:jc w:val="both"/>
      </w:pPr>
      <w:r w:rsidRPr="00881FED">
        <w:t>Предложените дейности и методи не допринасят за постигане на заложените индикатори – 0 т.</w:t>
      </w:r>
    </w:p>
    <w:p w14:paraId="32EFCAB9" w14:textId="77777777" w:rsidR="00775FEE" w:rsidRPr="00881FED" w:rsidRDefault="00775FEE" w:rsidP="00775FEE">
      <w:pPr>
        <w:shd w:val="clear" w:color="auto" w:fill="FFFFFF"/>
        <w:tabs>
          <w:tab w:val="left" w:pos="763"/>
        </w:tabs>
        <w:spacing w:line="360" w:lineRule="auto"/>
        <w:jc w:val="both"/>
        <w:rPr>
          <w:b/>
        </w:rPr>
      </w:pPr>
      <w:r w:rsidRPr="00881FED">
        <w:rPr>
          <w:b/>
        </w:rPr>
        <w:t>4.4. Проектът съдържа ли дейности, свързани с работа през лятната ученическа ваканция?</w:t>
      </w:r>
    </w:p>
    <w:p w14:paraId="3440EA55" w14:textId="77777777" w:rsidR="00775FEE" w:rsidRPr="00881FED" w:rsidRDefault="00775FEE" w:rsidP="00775FEE">
      <w:pPr>
        <w:shd w:val="clear" w:color="auto" w:fill="FFFFFF"/>
        <w:tabs>
          <w:tab w:val="left" w:pos="763"/>
        </w:tabs>
        <w:spacing w:line="360" w:lineRule="auto"/>
        <w:jc w:val="both"/>
      </w:pPr>
      <w:r w:rsidRPr="00881FED">
        <w:t>Проектът съдържа дейности, свързани с работа през цялата лятната ученическа ваканция – 4 т.</w:t>
      </w:r>
    </w:p>
    <w:p w14:paraId="396A9187" w14:textId="77777777" w:rsidR="00775FEE" w:rsidRPr="00881FED" w:rsidRDefault="00775FEE" w:rsidP="00775FEE">
      <w:pPr>
        <w:shd w:val="clear" w:color="auto" w:fill="FFFFFF"/>
        <w:tabs>
          <w:tab w:val="left" w:pos="763"/>
        </w:tabs>
        <w:spacing w:line="360" w:lineRule="auto"/>
        <w:jc w:val="both"/>
      </w:pPr>
      <w:r w:rsidRPr="00881FED">
        <w:t>Проектът съдържа дейности, свързани с работа през част от лятната ученическа ваканция – 2 т.</w:t>
      </w:r>
    </w:p>
    <w:p w14:paraId="485DA8EE" w14:textId="77777777" w:rsidR="00775FEE" w:rsidRPr="00736C3B" w:rsidRDefault="00775FEE" w:rsidP="00775FEE">
      <w:pPr>
        <w:shd w:val="clear" w:color="auto" w:fill="FFFFFF"/>
        <w:tabs>
          <w:tab w:val="left" w:pos="763"/>
        </w:tabs>
        <w:spacing w:line="360" w:lineRule="auto"/>
        <w:jc w:val="both"/>
      </w:pPr>
      <w:r w:rsidRPr="00881FED">
        <w:t>Проектът не съдържа дейности, свързани с работа през лятната ученическа ваканция – 0 т.</w:t>
      </w:r>
    </w:p>
    <w:p w14:paraId="4C2697D7" w14:textId="77777777" w:rsidR="007C710D" w:rsidRPr="00881FED" w:rsidRDefault="00775FEE" w:rsidP="00775FEE">
      <w:pPr>
        <w:shd w:val="clear" w:color="auto" w:fill="FFFFFF"/>
        <w:tabs>
          <w:tab w:val="left" w:pos="763"/>
        </w:tabs>
        <w:spacing w:line="360" w:lineRule="auto"/>
        <w:jc w:val="both"/>
      </w:pPr>
      <w:r w:rsidRPr="00881FED">
        <w:rPr>
          <w:b/>
        </w:rPr>
        <w:t>4.5.</w:t>
      </w:r>
      <w:r w:rsidRPr="00881FED">
        <w:rPr>
          <w:b/>
        </w:rPr>
        <w:tab/>
        <w:t>Проектът съдържа ли иновативни дейности, които са ясно описани и мотивирани?</w:t>
      </w:r>
    </w:p>
    <w:p w14:paraId="7F9BE3BA" w14:textId="77777777" w:rsidR="00775FEE" w:rsidRPr="00881FED" w:rsidRDefault="00775FEE" w:rsidP="00775FEE">
      <w:pPr>
        <w:shd w:val="clear" w:color="auto" w:fill="FFFFFF"/>
        <w:tabs>
          <w:tab w:val="left" w:pos="763"/>
        </w:tabs>
        <w:spacing w:line="360" w:lineRule="auto"/>
        <w:jc w:val="both"/>
      </w:pPr>
      <w:r w:rsidRPr="00881FED">
        <w:t>Проектът съдържа иновативни дейности, които са ясно описани и мотивирани – 6 т.</w:t>
      </w:r>
    </w:p>
    <w:p w14:paraId="1A7C417F" w14:textId="77777777" w:rsidR="00775FEE" w:rsidRPr="00881FED" w:rsidRDefault="00775FEE" w:rsidP="00775FEE">
      <w:pPr>
        <w:shd w:val="clear" w:color="auto" w:fill="FFFFFF"/>
        <w:tabs>
          <w:tab w:val="left" w:pos="763"/>
        </w:tabs>
        <w:spacing w:line="360" w:lineRule="auto"/>
        <w:jc w:val="both"/>
      </w:pPr>
      <w:r w:rsidRPr="00881FED">
        <w:t>Проектът съдържа иновативни дейности, които са ясно описани и не са мотивирани – 4 т.</w:t>
      </w:r>
    </w:p>
    <w:p w14:paraId="2BE96068" w14:textId="77777777" w:rsidR="00775FEE" w:rsidRPr="00881FED" w:rsidRDefault="00775FEE" w:rsidP="00775FEE">
      <w:pPr>
        <w:shd w:val="clear" w:color="auto" w:fill="FFFFFF"/>
        <w:tabs>
          <w:tab w:val="left" w:pos="763"/>
        </w:tabs>
        <w:spacing w:line="360" w:lineRule="auto"/>
        <w:jc w:val="both"/>
      </w:pPr>
      <w:r w:rsidRPr="00881FED">
        <w:t>Проектът съдържа иновативни дейности, които не са ясно описани и не са мотивирани – 2 т.</w:t>
      </w:r>
    </w:p>
    <w:p w14:paraId="33244342" w14:textId="77777777" w:rsidR="00775FEE" w:rsidRPr="00881FED" w:rsidRDefault="00775FEE" w:rsidP="00775FEE">
      <w:pPr>
        <w:shd w:val="clear" w:color="auto" w:fill="FFFFFF"/>
        <w:tabs>
          <w:tab w:val="left" w:pos="763"/>
        </w:tabs>
        <w:spacing w:line="360" w:lineRule="auto"/>
        <w:jc w:val="both"/>
      </w:pPr>
      <w:r w:rsidRPr="00881FED">
        <w:t>Проектът не съдържа иновативни дейности – 0 т.</w:t>
      </w:r>
    </w:p>
    <w:p w14:paraId="11350DC7" w14:textId="77777777" w:rsidR="00775FEE" w:rsidRPr="00881FED" w:rsidRDefault="00775FEE" w:rsidP="00775FEE">
      <w:pPr>
        <w:shd w:val="clear" w:color="auto" w:fill="FFFFFF"/>
        <w:tabs>
          <w:tab w:val="left" w:pos="763"/>
        </w:tabs>
        <w:spacing w:line="360" w:lineRule="auto"/>
        <w:jc w:val="both"/>
        <w:rPr>
          <w:b/>
        </w:rPr>
      </w:pPr>
      <w:r w:rsidRPr="00881FED">
        <w:rPr>
          <w:b/>
        </w:rPr>
        <w:t>4.6.</w:t>
      </w:r>
      <w:r w:rsidRPr="00881FED">
        <w:rPr>
          <w:b/>
        </w:rPr>
        <w:tab/>
        <w:t>Ясен и изпълним ли е планът на действие?</w:t>
      </w:r>
    </w:p>
    <w:p w14:paraId="3B5E33C1" w14:textId="77777777" w:rsidR="00775FEE" w:rsidRPr="00881FED" w:rsidRDefault="00775FEE" w:rsidP="00775FEE">
      <w:pPr>
        <w:shd w:val="clear" w:color="auto" w:fill="FFFFFF"/>
        <w:tabs>
          <w:tab w:val="left" w:pos="763"/>
        </w:tabs>
        <w:spacing w:line="360" w:lineRule="auto"/>
        <w:jc w:val="both"/>
      </w:pPr>
      <w:r w:rsidRPr="00881FED">
        <w:t>Представеният план за действие е ясен и изпълним – 4 т.</w:t>
      </w:r>
    </w:p>
    <w:p w14:paraId="27F45040" w14:textId="77777777" w:rsidR="00775FEE" w:rsidRPr="00881FED" w:rsidRDefault="00775FEE" w:rsidP="00775FEE">
      <w:pPr>
        <w:shd w:val="clear" w:color="auto" w:fill="FFFFFF"/>
        <w:tabs>
          <w:tab w:val="left" w:pos="763"/>
        </w:tabs>
        <w:spacing w:line="360" w:lineRule="auto"/>
        <w:jc w:val="both"/>
      </w:pPr>
      <w:r w:rsidRPr="00881FED">
        <w:t>Изпълнено е едно от двете условия – 2 т.</w:t>
      </w:r>
    </w:p>
    <w:p w14:paraId="62B7789F" w14:textId="77777777" w:rsidR="00775FEE" w:rsidRPr="00736C3B" w:rsidRDefault="00775FEE" w:rsidP="00736C3B">
      <w:pPr>
        <w:shd w:val="clear" w:color="auto" w:fill="FFFFFF"/>
        <w:tabs>
          <w:tab w:val="left" w:pos="763"/>
        </w:tabs>
        <w:spacing w:line="360" w:lineRule="auto"/>
        <w:jc w:val="both"/>
      </w:pPr>
      <w:r w:rsidRPr="00881FED">
        <w:t>Не е изпълнено нито едно от двете условия – 0 т.</w:t>
      </w:r>
    </w:p>
    <w:p w14:paraId="339B4FA4" w14:textId="77777777" w:rsidR="00775FEE" w:rsidRPr="00881FED" w:rsidRDefault="00775FEE" w:rsidP="00775FEE">
      <w:pPr>
        <w:shd w:val="clear" w:color="auto" w:fill="FFFFFF"/>
        <w:tabs>
          <w:tab w:val="left" w:pos="763"/>
        </w:tabs>
        <w:spacing w:line="360" w:lineRule="auto"/>
        <w:jc w:val="both"/>
        <w:rPr>
          <w:b/>
        </w:rPr>
      </w:pPr>
      <w:r w:rsidRPr="00881FED">
        <w:rPr>
          <w:b/>
        </w:rPr>
        <w:t>4.7.</w:t>
      </w:r>
      <w:r w:rsidRPr="00881FED">
        <w:rPr>
          <w:b/>
        </w:rPr>
        <w:tab/>
        <w:t xml:space="preserve"> Разработен ли е план за вътрешно наблюдение и оценка при изпълнение на дейностите?</w:t>
      </w:r>
      <w:r w:rsidRPr="00881FED">
        <w:rPr>
          <w:b/>
        </w:rPr>
        <w:tab/>
      </w:r>
    </w:p>
    <w:p w14:paraId="684B2549" w14:textId="77777777" w:rsidR="00775FEE" w:rsidRPr="00881FED" w:rsidRDefault="00775FEE" w:rsidP="00775FEE">
      <w:pPr>
        <w:shd w:val="clear" w:color="auto" w:fill="FFFFFF"/>
        <w:tabs>
          <w:tab w:val="left" w:pos="763"/>
        </w:tabs>
        <w:spacing w:line="360" w:lineRule="auto"/>
        <w:jc w:val="both"/>
      </w:pPr>
      <w:r w:rsidRPr="00881FED">
        <w:t>Разработен е план за вътрешно наблюдение и оценка при изпълнение на дейностите – 2 т.</w:t>
      </w:r>
    </w:p>
    <w:p w14:paraId="25E25223" w14:textId="77777777" w:rsidR="00775FEE" w:rsidRPr="00881FED" w:rsidRDefault="00775FEE" w:rsidP="00775FEE">
      <w:pPr>
        <w:shd w:val="clear" w:color="auto" w:fill="FFFFFF"/>
        <w:tabs>
          <w:tab w:val="left" w:pos="763"/>
        </w:tabs>
        <w:spacing w:line="360" w:lineRule="auto"/>
        <w:jc w:val="both"/>
      </w:pPr>
      <w:r w:rsidRPr="00881FED">
        <w:t>Изпълнено е едно от двете условия – 1 т.</w:t>
      </w:r>
    </w:p>
    <w:p w14:paraId="7675E2C7" w14:textId="77777777" w:rsidR="00775FEE" w:rsidRPr="00881FED" w:rsidRDefault="00775FEE" w:rsidP="00775FEE">
      <w:pPr>
        <w:shd w:val="clear" w:color="auto" w:fill="FFFFFF"/>
        <w:tabs>
          <w:tab w:val="left" w:pos="763"/>
        </w:tabs>
        <w:spacing w:line="360" w:lineRule="auto"/>
        <w:jc w:val="both"/>
      </w:pPr>
      <w:r w:rsidRPr="00881FED">
        <w:t>Не е изпълнено нито едно от двете условия – 0 т.</w:t>
      </w:r>
    </w:p>
    <w:p w14:paraId="2389D2DF" w14:textId="77777777" w:rsidR="00775FEE" w:rsidRPr="00736C3B" w:rsidRDefault="00775FEE" w:rsidP="00775FEE">
      <w:pPr>
        <w:shd w:val="clear" w:color="auto" w:fill="FFFFFF"/>
        <w:tabs>
          <w:tab w:val="left" w:pos="763"/>
        </w:tabs>
        <w:spacing w:line="360" w:lineRule="auto"/>
        <w:jc w:val="both"/>
        <w:rPr>
          <w:sz w:val="16"/>
          <w:szCs w:val="16"/>
        </w:rPr>
      </w:pPr>
    </w:p>
    <w:p w14:paraId="796B821C" w14:textId="77777777" w:rsidR="00775FEE" w:rsidRPr="00881FED" w:rsidRDefault="00775FEE" w:rsidP="00E16908">
      <w:pPr>
        <w:widowControl w:val="0"/>
        <w:shd w:val="clear" w:color="auto" w:fill="FFFFFF"/>
        <w:tabs>
          <w:tab w:val="left" w:pos="763"/>
        </w:tabs>
        <w:autoSpaceDE w:val="0"/>
        <w:autoSpaceDN w:val="0"/>
        <w:adjustRightInd w:val="0"/>
        <w:spacing w:line="360" w:lineRule="auto"/>
        <w:jc w:val="center"/>
        <w:rPr>
          <w:b/>
          <w:i/>
          <w:spacing w:val="-4"/>
        </w:rPr>
      </w:pPr>
      <w:r w:rsidRPr="00881FED">
        <w:rPr>
          <w:b/>
          <w:i/>
          <w:spacing w:val="-4"/>
        </w:rPr>
        <w:t>Устойчивост</w:t>
      </w:r>
    </w:p>
    <w:p w14:paraId="2C6B68DB" w14:textId="77777777" w:rsidR="00775FEE" w:rsidRPr="00881FED" w:rsidRDefault="00775FEE" w:rsidP="00775FEE">
      <w:pPr>
        <w:shd w:val="clear" w:color="auto" w:fill="FFFFFF"/>
        <w:tabs>
          <w:tab w:val="left" w:pos="1080"/>
        </w:tabs>
        <w:spacing w:line="360" w:lineRule="auto"/>
        <w:jc w:val="both"/>
      </w:pPr>
      <w:r w:rsidRPr="00881FED">
        <w:rPr>
          <w:spacing w:val="-8"/>
        </w:rPr>
        <w:t>Оценката се прави на базата на отговорите на следните въпроси:</w:t>
      </w:r>
    </w:p>
    <w:p w14:paraId="2FA256A0"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5.1. Гарантира ли изпълнението на проектните дейности устойчиво въздействие върху целевата група и върху общността и до каква степен?</w:t>
      </w:r>
    </w:p>
    <w:p w14:paraId="01E21364"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 xml:space="preserve">Изпълнението на проектните дейности гарантира устойчиво въздействие върху целевата група </w:t>
      </w:r>
      <w:r w:rsidRPr="00881FED">
        <w:lastRenderedPageBreak/>
        <w:t>и върху общността – 6 т.</w:t>
      </w:r>
    </w:p>
    <w:p w14:paraId="590E9FF2"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Изпълнението на проектните дейности гарантира устойчиво въздействие върху целевата група, но не и върху общността – 4 т.</w:t>
      </w:r>
    </w:p>
    <w:p w14:paraId="211ADEBC" w14:textId="77777777" w:rsidR="00775FEE" w:rsidRPr="00736C3B" w:rsidRDefault="00775FEE" w:rsidP="00775FEE">
      <w:pPr>
        <w:widowControl w:val="0"/>
        <w:shd w:val="clear" w:color="auto" w:fill="FFFFFF"/>
        <w:tabs>
          <w:tab w:val="left" w:pos="709"/>
        </w:tabs>
        <w:autoSpaceDE w:val="0"/>
        <w:autoSpaceDN w:val="0"/>
        <w:adjustRightInd w:val="0"/>
        <w:spacing w:line="360" w:lineRule="auto"/>
        <w:jc w:val="both"/>
      </w:pPr>
      <w:r w:rsidRPr="00881FED">
        <w:t>Изпълнението на проектните дейности не гарантира устойчиво въздействие върху целевата група и върху общността – 0 т.</w:t>
      </w:r>
    </w:p>
    <w:p w14:paraId="1EDF9848"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5.2. Проектът създава ли модел, който може да бъде мултиплициран?</w:t>
      </w:r>
    </w:p>
    <w:p w14:paraId="02E1CEA9"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Проектът предлага възможности за мултиплициране на постигнатия ефект (повторение, продължение, по-нататъшно развитие); предвидена е възможност ползите от проекта за целевите групи да продължат да съществуват и след края на финансирането; кандидатът има ресурс да мултиплицира модела – 3 т.</w:t>
      </w:r>
    </w:p>
    <w:p w14:paraId="2BC1EE55"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Един от горепосочените критерии не е изпълнен – 2 т.</w:t>
      </w:r>
    </w:p>
    <w:p w14:paraId="49E0EA8D"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Два от горепосочените критерии не са изпълнени – 1 т.</w:t>
      </w:r>
    </w:p>
    <w:p w14:paraId="5493127E"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Проектът не предлага модел, който може да бъде мултиплициран или липсва информация – 0 т.</w:t>
      </w:r>
    </w:p>
    <w:p w14:paraId="29393B80"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5.3. Как ще се разпространяват и прилагат резултатите от дейностите?</w:t>
      </w:r>
    </w:p>
    <w:p w14:paraId="13AC5B2B"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Кандидатът е описал ясно и подробно как ще се разпространяват и прилагат резултатите от дейностите – 3 т.</w:t>
      </w:r>
    </w:p>
    <w:p w14:paraId="563246E7"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Кандидатът е описал ясно и подробно как ще се разпространяват, но не и как ще се прилагат резултатите от дейностите – 2 т.</w:t>
      </w:r>
    </w:p>
    <w:p w14:paraId="61D6F44B"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Набелязаните мерки за разпространяване и прилагане на резултатите от дейностите са задоволителни – 1 т.</w:t>
      </w:r>
    </w:p>
    <w:p w14:paraId="0E66BC10" w14:textId="77777777" w:rsidR="00E16908"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Липсва достатъчно информация – 0 т.</w:t>
      </w:r>
    </w:p>
    <w:p w14:paraId="16496AFC"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5.4. Съдържа ли проектът обективно проверими количествени и качествени индикатори за резултати и мултиплициране на ефекта от проекта?</w:t>
      </w:r>
    </w:p>
    <w:p w14:paraId="199A0FBB"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 xml:space="preserve">Проектът съдържа ясни, конкретни, изчерпателни количествено и качествено измерими индикатори за резултати и мултиплициране на ефекта от проекта – 3 т. </w:t>
      </w:r>
    </w:p>
    <w:p w14:paraId="465A25AA"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Проектът съдържа ясни, конкретни, изчерпателни количествено измерими, но не и качествено измерими индикатори за резултати и мултиплициране на ефекта от проекта – 2 т.</w:t>
      </w:r>
    </w:p>
    <w:p w14:paraId="0B63D576"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Проектът съдържа задоволителни индикатори за резултати и мултиплициране на ефекта от проекта – 1 т.</w:t>
      </w:r>
    </w:p>
    <w:p w14:paraId="1000B629" w14:textId="77777777" w:rsidR="00E16908" w:rsidRPr="00881FED" w:rsidRDefault="00775FEE" w:rsidP="00775FEE">
      <w:pPr>
        <w:widowControl w:val="0"/>
        <w:shd w:val="clear" w:color="auto" w:fill="FFFFFF"/>
        <w:tabs>
          <w:tab w:val="left" w:pos="709"/>
        </w:tabs>
        <w:autoSpaceDE w:val="0"/>
        <w:autoSpaceDN w:val="0"/>
        <w:adjustRightInd w:val="0"/>
        <w:spacing w:line="360" w:lineRule="auto"/>
        <w:jc w:val="both"/>
      </w:pPr>
      <w:bookmarkStart w:id="3" w:name="_Hlk138249930"/>
      <w:r w:rsidRPr="00881FED">
        <w:t>Липсва достатъчно информация – 0 т.</w:t>
      </w:r>
      <w:bookmarkEnd w:id="3"/>
    </w:p>
    <w:p w14:paraId="0658EF68"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5.5. Ясно ли са описани ангажиментите на Кандидата и/или Партньора в осигуряването на устойчивост на финансирането и дейностите след приключването на проекта?</w:t>
      </w:r>
      <w:r w:rsidRPr="00881FED">
        <w:rPr>
          <w:b/>
        </w:rPr>
        <w:tab/>
      </w:r>
    </w:p>
    <w:p w14:paraId="1CE51837"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lastRenderedPageBreak/>
        <w:t>Ясно са описани ангажиментите на Кандидата и/или Партньора в осигуряването на устойчивост на финансирането и дейностите след приключването на проекта – 3 т.</w:t>
      </w:r>
    </w:p>
    <w:p w14:paraId="1BDEA8A2"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pPr>
      <w:r w:rsidRPr="00881FED">
        <w:t>Не са ясно описани ангажиментите на Кандидата и/или Партньора в осигуряването на устойчивост на финансирането и дейностите след приключването на проекта – 1 т.</w:t>
      </w:r>
    </w:p>
    <w:p w14:paraId="47F82099" w14:textId="77777777" w:rsidR="00775FEE" w:rsidRPr="00881FED" w:rsidRDefault="00775FEE" w:rsidP="00775FEE">
      <w:pPr>
        <w:shd w:val="clear" w:color="auto" w:fill="FFFFFF"/>
        <w:spacing w:line="360" w:lineRule="auto"/>
        <w:jc w:val="both"/>
        <w:rPr>
          <w:bCs/>
          <w:spacing w:val="-5"/>
        </w:rPr>
      </w:pPr>
      <w:r w:rsidRPr="00881FED">
        <w:rPr>
          <w:bCs/>
          <w:spacing w:val="-5"/>
        </w:rPr>
        <w:t>Липсва достатъчно информация – 0 т.</w:t>
      </w:r>
    </w:p>
    <w:p w14:paraId="15076DF1" w14:textId="77777777" w:rsidR="00775FEE" w:rsidRPr="00736C3B" w:rsidRDefault="00775FEE" w:rsidP="00775FEE">
      <w:pPr>
        <w:shd w:val="clear" w:color="auto" w:fill="FFFFFF"/>
        <w:spacing w:line="360" w:lineRule="auto"/>
        <w:jc w:val="both"/>
        <w:rPr>
          <w:b/>
          <w:bCs/>
          <w:i/>
          <w:spacing w:val="-5"/>
          <w:sz w:val="16"/>
          <w:szCs w:val="16"/>
        </w:rPr>
      </w:pPr>
    </w:p>
    <w:p w14:paraId="591180A7" w14:textId="77777777" w:rsidR="00775FEE" w:rsidRPr="00881FED" w:rsidRDefault="00775FEE" w:rsidP="00EB241D">
      <w:pPr>
        <w:shd w:val="clear" w:color="auto" w:fill="FFFFFF"/>
        <w:spacing w:line="360" w:lineRule="auto"/>
        <w:jc w:val="center"/>
        <w:rPr>
          <w:b/>
          <w:bCs/>
          <w:i/>
          <w:spacing w:val="-5"/>
        </w:rPr>
      </w:pPr>
      <w:r w:rsidRPr="00881FED">
        <w:rPr>
          <w:b/>
          <w:bCs/>
          <w:i/>
          <w:spacing w:val="-5"/>
        </w:rPr>
        <w:t>Качество на бюджета</w:t>
      </w:r>
    </w:p>
    <w:p w14:paraId="0F817929" w14:textId="77777777" w:rsidR="00775FEE" w:rsidRPr="00881FED" w:rsidRDefault="00775FEE" w:rsidP="00775FEE">
      <w:pPr>
        <w:shd w:val="clear" w:color="auto" w:fill="FFFFFF"/>
        <w:spacing w:line="360" w:lineRule="auto"/>
        <w:jc w:val="both"/>
        <w:rPr>
          <w:spacing w:val="-7"/>
        </w:rPr>
      </w:pPr>
      <w:r w:rsidRPr="00881FED">
        <w:rPr>
          <w:spacing w:val="-5"/>
        </w:rPr>
        <w:t xml:space="preserve">Проследява се съответствието на бюджета с допустими и недопустими разходи. </w:t>
      </w:r>
      <w:r w:rsidRPr="00881FED">
        <w:rPr>
          <w:spacing w:val="-7"/>
        </w:rPr>
        <w:t>Оценката се прави на базата на отговорите на следните въпроси:</w:t>
      </w:r>
    </w:p>
    <w:p w14:paraId="7511E259" w14:textId="77777777" w:rsidR="00775FEE" w:rsidRPr="00881FED" w:rsidRDefault="00775FEE" w:rsidP="00775FEE">
      <w:pPr>
        <w:shd w:val="clear" w:color="auto" w:fill="FFFFFF"/>
        <w:spacing w:line="360" w:lineRule="auto"/>
        <w:jc w:val="both"/>
        <w:rPr>
          <w:b/>
          <w:spacing w:val="-7"/>
        </w:rPr>
      </w:pPr>
      <w:r w:rsidRPr="00881FED">
        <w:rPr>
          <w:b/>
          <w:spacing w:val="-7"/>
        </w:rPr>
        <w:t>6.1. Доколко целесъобразни са предложените разходи за реализацията на проекта?</w:t>
      </w:r>
    </w:p>
    <w:p w14:paraId="4A2562F9" w14:textId="77777777" w:rsidR="00775FEE" w:rsidRPr="00881FED" w:rsidRDefault="00775FEE" w:rsidP="00775FEE">
      <w:pPr>
        <w:tabs>
          <w:tab w:val="left" w:pos="709"/>
          <w:tab w:val="left" w:pos="851"/>
          <w:tab w:val="left" w:pos="1134"/>
        </w:tabs>
        <w:spacing w:line="360" w:lineRule="auto"/>
        <w:jc w:val="both"/>
        <w:rPr>
          <w:i/>
          <w:spacing w:val="-8"/>
        </w:rPr>
      </w:pPr>
      <w:r w:rsidRPr="00881FED">
        <w:rPr>
          <w:spacing w:val="-1"/>
        </w:rPr>
        <w:t xml:space="preserve">Бюджетните разходи отговарят на предвидените по </w:t>
      </w:r>
      <w:r w:rsidRPr="00881FED">
        <w:rPr>
          <w:spacing w:val="-4"/>
        </w:rPr>
        <w:t>проекта дейности; бюджетът е съобразен с изискванията за допустими разходи; няма дейности, които са остойностени некоректно - 6 т.</w:t>
      </w:r>
    </w:p>
    <w:p w14:paraId="1752C101"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 xml:space="preserve">Един от горепосочените критерии не е изпълнен – 4 т. </w:t>
      </w:r>
    </w:p>
    <w:p w14:paraId="5CC2EEF8"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 xml:space="preserve">Два от горепосочените критерии не са изпълнени – 2 т. </w:t>
      </w:r>
    </w:p>
    <w:p w14:paraId="3D56955B"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Липсва целесъобразност на разходите– 0 т.</w:t>
      </w:r>
    </w:p>
    <w:p w14:paraId="3DACA82A" w14:textId="77777777" w:rsidR="00775FEE" w:rsidRPr="00881FED" w:rsidRDefault="00775FEE" w:rsidP="00775FEE">
      <w:pPr>
        <w:tabs>
          <w:tab w:val="left" w:pos="426"/>
          <w:tab w:val="left" w:pos="851"/>
          <w:tab w:val="left" w:pos="1134"/>
        </w:tabs>
        <w:spacing w:line="360" w:lineRule="auto"/>
        <w:jc w:val="both"/>
        <w:rPr>
          <w:b/>
          <w:spacing w:val="-8"/>
        </w:rPr>
      </w:pPr>
      <w:r w:rsidRPr="00881FED">
        <w:rPr>
          <w:b/>
          <w:spacing w:val="-8"/>
        </w:rPr>
        <w:t>6.2. Направена ли е обосновка на разходите и обвързани ли са те с изпълнение на дейностите?</w:t>
      </w:r>
    </w:p>
    <w:p w14:paraId="23BC2083"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Направена е обосновка на всички разходи; всички разходи са пряко обвързани с изпълнение на дейностите – 6 т.</w:t>
      </w:r>
    </w:p>
    <w:p w14:paraId="0337FF7C"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Направена е обосновка на част от разходите; всички разходи са пряко обвързани с изпълнение на дейностите – 4 т.</w:t>
      </w:r>
    </w:p>
    <w:p w14:paraId="1650ECE0"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Направена е обосновка на част от разходите; не всички разходи са пряко обвързани с изпълнение на дейностите – 2 т.</w:t>
      </w:r>
    </w:p>
    <w:p w14:paraId="399C0307" w14:textId="77777777" w:rsidR="00775FEE" w:rsidRPr="00881FED" w:rsidRDefault="00775FEE" w:rsidP="00775FEE">
      <w:pPr>
        <w:tabs>
          <w:tab w:val="left" w:pos="426"/>
          <w:tab w:val="left" w:pos="851"/>
          <w:tab w:val="left" w:pos="1134"/>
        </w:tabs>
        <w:spacing w:line="360" w:lineRule="auto"/>
        <w:jc w:val="both"/>
        <w:rPr>
          <w:spacing w:val="-8"/>
        </w:rPr>
      </w:pPr>
      <w:r w:rsidRPr="00881FED">
        <w:rPr>
          <w:spacing w:val="-8"/>
        </w:rPr>
        <w:t>Няма обосновка на разходите; разходите не са пряко обвързани с изпълнение на дейностите – 0 т.</w:t>
      </w:r>
    </w:p>
    <w:p w14:paraId="312CF01F" w14:textId="77777777" w:rsidR="00775FEE" w:rsidRPr="00881FED" w:rsidRDefault="00775FEE" w:rsidP="00775FEE">
      <w:pPr>
        <w:widowControl w:val="0"/>
        <w:shd w:val="clear" w:color="auto" w:fill="FFFFFF"/>
        <w:tabs>
          <w:tab w:val="left" w:pos="709"/>
        </w:tabs>
        <w:autoSpaceDE w:val="0"/>
        <w:autoSpaceDN w:val="0"/>
        <w:adjustRightInd w:val="0"/>
        <w:spacing w:line="360" w:lineRule="auto"/>
        <w:jc w:val="both"/>
        <w:rPr>
          <w:b/>
        </w:rPr>
      </w:pPr>
      <w:r w:rsidRPr="00881FED">
        <w:rPr>
          <w:b/>
        </w:rPr>
        <w:t>6.3. Съответстват ли прогнозните разходи на очакваните резултати (ефективност)?</w:t>
      </w:r>
    </w:p>
    <w:p w14:paraId="2404A12B" w14:textId="77777777" w:rsidR="00775FEE" w:rsidRPr="00881FED" w:rsidRDefault="00775FEE" w:rsidP="00775FEE">
      <w:pPr>
        <w:widowControl w:val="0"/>
        <w:shd w:val="clear" w:color="auto" w:fill="FFFFFF"/>
        <w:autoSpaceDE w:val="0"/>
        <w:autoSpaceDN w:val="0"/>
        <w:adjustRightInd w:val="0"/>
        <w:spacing w:line="360" w:lineRule="auto"/>
        <w:jc w:val="both"/>
      </w:pPr>
      <w:r w:rsidRPr="00881FED">
        <w:t>От бюджета е видно, че изразходването на планираните средства е обосновано от налична потребност; предвидените разходи са съпоставими с очакваните резултати от проекта; бюджетните пера са ясни, детайлни и взаимосвързани; съотношението разходи – резултати – дългосрочни ползи е оптимално – 6 т.</w:t>
      </w:r>
    </w:p>
    <w:p w14:paraId="60A7A22C" w14:textId="77777777" w:rsidR="00775FEE" w:rsidRPr="00881FED" w:rsidRDefault="00775FEE" w:rsidP="00775FEE">
      <w:pPr>
        <w:widowControl w:val="0"/>
        <w:shd w:val="clear" w:color="auto" w:fill="FFFFFF"/>
        <w:autoSpaceDE w:val="0"/>
        <w:autoSpaceDN w:val="0"/>
        <w:adjustRightInd w:val="0"/>
        <w:spacing w:line="360" w:lineRule="auto"/>
        <w:jc w:val="both"/>
      </w:pPr>
      <w:r w:rsidRPr="00881FED">
        <w:t xml:space="preserve">Един от горепосочените критерии не е изпълнен – 5 т. </w:t>
      </w:r>
    </w:p>
    <w:p w14:paraId="1A054AA1" w14:textId="77777777" w:rsidR="00775FEE" w:rsidRPr="00881FED" w:rsidRDefault="00775FEE" w:rsidP="00775FEE">
      <w:pPr>
        <w:widowControl w:val="0"/>
        <w:shd w:val="clear" w:color="auto" w:fill="FFFFFF"/>
        <w:autoSpaceDE w:val="0"/>
        <w:autoSpaceDN w:val="0"/>
        <w:adjustRightInd w:val="0"/>
        <w:spacing w:line="360" w:lineRule="auto"/>
        <w:jc w:val="both"/>
      </w:pPr>
      <w:r w:rsidRPr="00881FED">
        <w:t xml:space="preserve">Два от горепосочените критерии не са изпълнени – 3 т. </w:t>
      </w:r>
    </w:p>
    <w:p w14:paraId="580CB164" w14:textId="77777777" w:rsidR="00775FEE" w:rsidRPr="00881FED" w:rsidRDefault="00775FEE" w:rsidP="00775FEE">
      <w:pPr>
        <w:widowControl w:val="0"/>
        <w:shd w:val="clear" w:color="auto" w:fill="FFFFFF"/>
        <w:autoSpaceDE w:val="0"/>
        <w:autoSpaceDN w:val="0"/>
        <w:adjustRightInd w:val="0"/>
        <w:spacing w:line="360" w:lineRule="auto"/>
        <w:jc w:val="both"/>
      </w:pPr>
      <w:r w:rsidRPr="00881FED">
        <w:t>Три от горепосочените критерии не са изпълнени – 1 т.</w:t>
      </w:r>
    </w:p>
    <w:p w14:paraId="79FE3E4A" w14:textId="77777777" w:rsidR="00775FEE" w:rsidRPr="00881FED" w:rsidRDefault="00775FEE" w:rsidP="00775FEE">
      <w:pPr>
        <w:widowControl w:val="0"/>
        <w:shd w:val="clear" w:color="auto" w:fill="FFFFFF"/>
        <w:autoSpaceDE w:val="0"/>
        <w:autoSpaceDN w:val="0"/>
        <w:adjustRightInd w:val="0"/>
        <w:spacing w:line="360" w:lineRule="auto"/>
        <w:jc w:val="both"/>
      </w:pPr>
      <w:r w:rsidRPr="00881FED">
        <w:t>Липсва съотношение между прогнозните разходи и очакваните резултати – 0 т.</w:t>
      </w:r>
    </w:p>
    <w:p w14:paraId="29A88B7B" w14:textId="77777777" w:rsidR="00775FEE" w:rsidRPr="00736C3B" w:rsidRDefault="00775FEE" w:rsidP="00775FEE">
      <w:pPr>
        <w:pStyle w:val="CharCharCharCharCharCharCharChar0"/>
        <w:tabs>
          <w:tab w:val="clear" w:pos="709"/>
          <w:tab w:val="left" w:pos="0"/>
        </w:tabs>
        <w:spacing w:line="360" w:lineRule="auto"/>
        <w:jc w:val="both"/>
        <w:rPr>
          <w:rFonts w:ascii="Times New Roman" w:hAnsi="Times New Roman"/>
          <w:sz w:val="16"/>
          <w:szCs w:val="16"/>
          <w:lang w:val="bg-BG"/>
        </w:rPr>
      </w:pPr>
    </w:p>
    <w:p w14:paraId="41FBA50E" w14:textId="77777777" w:rsidR="003626F2" w:rsidRPr="00881FED" w:rsidRDefault="00775FEE" w:rsidP="00775FEE">
      <w:pPr>
        <w:pStyle w:val="CharCharCharCharCharCharCharChar0"/>
        <w:tabs>
          <w:tab w:val="clear" w:pos="709"/>
          <w:tab w:val="left" w:pos="0"/>
        </w:tabs>
        <w:spacing w:line="360" w:lineRule="auto"/>
        <w:rPr>
          <w:rFonts w:ascii="Times New Roman" w:hAnsi="Times New Roman"/>
          <w:b/>
          <w:lang w:val="bg-BG"/>
        </w:rPr>
      </w:pPr>
      <w:r w:rsidRPr="00881FED">
        <w:rPr>
          <w:rFonts w:ascii="Times New Roman" w:hAnsi="Times New Roman"/>
          <w:b/>
          <w:lang w:val="bg-BG"/>
        </w:rPr>
        <w:lastRenderedPageBreak/>
        <w:t>ЦОИДУЕМ има правото в процеса на оценка да отстрани недопустими дейности, както и дейности, които са свързани с недопустими и/или завишени разходи.</w:t>
      </w:r>
    </w:p>
    <w:p w14:paraId="6DF7ECD7" w14:textId="77777777" w:rsidR="00387A80" w:rsidRPr="00736C3B" w:rsidRDefault="00387A80" w:rsidP="002113D7">
      <w:pPr>
        <w:tabs>
          <w:tab w:val="left" w:pos="0"/>
          <w:tab w:val="left" w:pos="709"/>
        </w:tabs>
        <w:spacing w:line="360" w:lineRule="auto"/>
        <w:rPr>
          <w:b/>
          <w:sz w:val="16"/>
          <w:szCs w:val="16"/>
          <w:lang w:eastAsia="pl-PL"/>
        </w:rPr>
      </w:pPr>
    </w:p>
    <w:p w14:paraId="5B45DD61" w14:textId="77777777" w:rsidR="006F2AC2" w:rsidRPr="00881FED" w:rsidRDefault="006F2AC2" w:rsidP="002113D7">
      <w:pPr>
        <w:tabs>
          <w:tab w:val="left" w:pos="0"/>
          <w:tab w:val="left" w:pos="709"/>
        </w:tabs>
        <w:spacing w:line="360" w:lineRule="auto"/>
        <w:jc w:val="center"/>
        <w:rPr>
          <w:b/>
          <w:lang w:eastAsia="pl-PL"/>
        </w:rPr>
      </w:pPr>
      <w:r w:rsidRPr="00881FED">
        <w:rPr>
          <w:b/>
          <w:lang w:eastAsia="pl-PL"/>
        </w:rPr>
        <w:t xml:space="preserve">Таблица за </w:t>
      </w:r>
      <w:r w:rsidR="00D1241A" w:rsidRPr="00881FED">
        <w:rPr>
          <w:b/>
          <w:lang w:eastAsia="pl-PL"/>
        </w:rPr>
        <w:t>оценка на качеството на проекта</w:t>
      </w:r>
      <w:r w:rsidRPr="00881FED">
        <w:rPr>
          <w:b/>
          <w:lang w:eastAsia="pl-PL"/>
        </w:rPr>
        <w:t>:</w:t>
      </w:r>
    </w:p>
    <w:p w14:paraId="224AB406" w14:textId="77777777" w:rsidR="006F2AC2" w:rsidRPr="00736C3B" w:rsidRDefault="006F2AC2" w:rsidP="008E2187">
      <w:pPr>
        <w:tabs>
          <w:tab w:val="left" w:pos="0"/>
          <w:tab w:val="left" w:pos="709"/>
        </w:tabs>
        <w:spacing w:line="360" w:lineRule="auto"/>
        <w:rPr>
          <w:b/>
          <w:sz w:val="16"/>
          <w:szCs w:val="16"/>
          <w:lang w:eastAsia="pl-P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5"/>
        <w:gridCol w:w="1530"/>
        <w:gridCol w:w="2515"/>
      </w:tblGrid>
      <w:tr w:rsidR="00D6324F" w:rsidRPr="00881FED" w14:paraId="55A00423" w14:textId="77777777">
        <w:tc>
          <w:tcPr>
            <w:tcW w:w="5595" w:type="dxa"/>
            <w:tcBorders>
              <w:top w:val="single" w:sz="4" w:space="0" w:color="auto"/>
              <w:left w:val="single" w:sz="4" w:space="0" w:color="auto"/>
              <w:bottom w:val="single" w:sz="4" w:space="0" w:color="auto"/>
              <w:right w:val="single" w:sz="4" w:space="0" w:color="auto"/>
            </w:tcBorders>
          </w:tcPr>
          <w:p w14:paraId="26E8FF3B" w14:textId="77777777" w:rsidR="00D6324F" w:rsidRPr="00881FED" w:rsidRDefault="00D6324F" w:rsidP="002113D7">
            <w:pPr>
              <w:spacing w:line="360" w:lineRule="auto"/>
              <w:jc w:val="center"/>
            </w:pPr>
            <w:r w:rsidRPr="00881FED">
              <w:t>Критерии за оценка</w:t>
            </w:r>
          </w:p>
        </w:tc>
        <w:tc>
          <w:tcPr>
            <w:tcW w:w="1530" w:type="dxa"/>
            <w:tcBorders>
              <w:top w:val="single" w:sz="4" w:space="0" w:color="auto"/>
              <w:left w:val="single" w:sz="4" w:space="0" w:color="auto"/>
              <w:bottom w:val="single" w:sz="4" w:space="0" w:color="auto"/>
              <w:right w:val="single" w:sz="4" w:space="0" w:color="auto"/>
            </w:tcBorders>
          </w:tcPr>
          <w:p w14:paraId="539444FD" w14:textId="77777777" w:rsidR="00D6324F" w:rsidRPr="00881FED" w:rsidRDefault="00D6324F" w:rsidP="002113D7">
            <w:pPr>
              <w:spacing w:line="360" w:lineRule="auto"/>
              <w:ind w:left="-126" w:right="-144"/>
              <w:jc w:val="center"/>
            </w:pPr>
            <w:r w:rsidRPr="00881FED">
              <w:t>Максимална оценка</w:t>
            </w:r>
            <w:r w:rsidR="002B6C2C" w:rsidRPr="00881FED">
              <w:rPr>
                <w:rFonts w:ascii="Calibri" w:hAnsi="Calibri"/>
              </w:rPr>
              <w:t>*</w:t>
            </w:r>
          </w:p>
        </w:tc>
        <w:tc>
          <w:tcPr>
            <w:tcW w:w="2515" w:type="dxa"/>
            <w:tcBorders>
              <w:top w:val="single" w:sz="4" w:space="0" w:color="auto"/>
              <w:left w:val="single" w:sz="4" w:space="0" w:color="auto"/>
              <w:bottom w:val="single" w:sz="4" w:space="0" w:color="auto"/>
              <w:right w:val="single" w:sz="4" w:space="0" w:color="auto"/>
            </w:tcBorders>
          </w:tcPr>
          <w:p w14:paraId="7A276D7B" w14:textId="77777777" w:rsidR="00D6324F" w:rsidRPr="00881FED" w:rsidRDefault="00D6324F" w:rsidP="002113D7">
            <w:pPr>
              <w:spacing w:line="360" w:lineRule="auto"/>
              <w:ind w:left="-108"/>
              <w:jc w:val="center"/>
            </w:pPr>
            <w:r w:rsidRPr="00881FED">
              <w:t>Получена оценка</w:t>
            </w:r>
          </w:p>
        </w:tc>
      </w:tr>
      <w:tr w:rsidR="00D6324F" w:rsidRPr="00881FED" w14:paraId="58E953D9" w14:textId="77777777" w:rsidTr="003730B5">
        <w:trPr>
          <w:trHeight w:val="653"/>
        </w:trPr>
        <w:tc>
          <w:tcPr>
            <w:tcW w:w="5595" w:type="dxa"/>
            <w:tcBorders>
              <w:top w:val="single" w:sz="4" w:space="0" w:color="auto"/>
              <w:left w:val="single" w:sz="4" w:space="0" w:color="auto"/>
              <w:bottom w:val="single" w:sz="4" w:space="0" w:color="auto"/>
              <w:right w:val="single" w:sz="4" w:space="0" w:color="auto"/>
            </w:tcBorders>
            <w:shd w:val="clear" w:color="auto" w:fill="E0E0E0"/>
          </w:tcPr>
          <w:p w14:paraId="76CBA7AD" w14:textId="77777777" w:rsidR="00D6324F" w:rsidRPr="00881FED" w:rsidRDefault="00D6324F" w:rsidP="002113D7">
            <w:pPr>
              <w:spacing w:line="360" w:lineRule="auto"/>
              <w:jc w:val="both"/>
              <w:rPr>
                <w:b/>
              </w:rPr>
            </w:pPr>
            <w:r w:rsidRPr="00881FED">
              <w:rPr>
                <w:b/>
              </w:rPr>
              <w:t xml:space="preserve">1. </w:t>
            </w:r>
            <w:r w:rsidRPr="00881FED">
              <w:rPr>
                <w:b/>
                <w:i/>
              </w:rPr>
              <w:t>Оперативен капацитет</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7DEC8670" w14:textId="77777777" w:rsidR="00D6324F" w:rsidRPr="00881FED" w:rsidRDefault="00F22BC6" w:rsidP="002113D7">
            <w:pPr>
              <w:spacing w:line="360" w:lineRule="auto"/>
              <w:jc w:val="center"/>
              <w:rPr>
                <w:b/>
              </w:rPr>
            </w:pPr>
            <w:r w:rsidRPr="00881FED">
              <w:rPr>
                <w:b/>
              </w:rPr>
              <w:t>5</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75EE7AC8" w14:textId="77777777" w:rsidR="00D6324F" w:rsidRPr="00881FED" w:rsidRDefault="00D6324F" w:rsidP="002113D7">
            <w:pPr>
              <w:spacing w:line="360" w:lineRule="auto"/>
              <w:jc w:val="center"/>
              <w:rPr>
                <w:b/>
              </w:rPr>
            </w:pPr>
          </w:p>
        </w:tc>
      </w:tr>
      <w:tr w:rsidR="00D6324F" w:rsidRPr="00881FED" w14:paraId="1C1A34CB" w14:textId="77777777">
        <w:tc>
          <w:tcPr>
            <w:tcW w:w="5595" w:type="dxa"/>
            <w:tcBorders>
              <w:top w:val="single" w:sz="4" w:space="0" w:color="auto"/>
              <w:left w:val="single" w:sz="4" w:space="0" w:color="auto"/>
              <w:bottom w:val="single" w:sz="4" w:space="0" w:color="auto"/>
              <w:right w:val="single" w:sz="4" w:space="0" w:color="auto"/>
            </w:tcBorders>
          </w:tcPr>
          <w:p w14:paraId="0A429C27" w14:textId="77777777" w:rsidR="00D6324F" w:rsidRPr="00881FED" w:rsidRDefault="00A00EC6" w:rsidP="002113D7">
            <w:pPr>
              <w:numPr>
                <w:ilvl w:val="1"/>
                <w:numId w:val="4"/>
              </w:numPr>
              <w:spacing w:line="360" w:lineRule="auto"/>
              <w:jc w:val="both"/>
            </w:pPr>
            <w:r w:rsidRPr="00881FED">
              <w:t>Има ли Кан</w:t>
            </w:r>
            <w:r w:rsidR="00F46DA1" w:rsidRPr="00881FED">
              <w:t xml:space="preserve">дидатът достатъчно капацитет за да </w:t>
            </w:r>
            <w:r w:rsidRPr="00881FED">
              <w:t>управлява и изпълнява проекта?</w:t>
            </w:r>
          </w:p>
        </w:tc>
        <w:tc>
          <w:tcPr>
            <w:tcW w:w="1530" w:type="dxa"/>
            <w:tcBorders>
              <w:top w:val="single" w:sz="4" w:space="0" w:color="auto"/>
              <w:left w:val="single" w:sz="4" w:space="0" w:color="auto"/>
              <w:bottom w:val="single" w:sz="4" w:space="0" w:color="auto"/>
              <w:right w:val="single" w:sz="4" w:space="0" w:color="auto"/>
            </w:tcBorders>
          </w:tcPr>
          <w:p w14:paraId="386D425C" w14:textId="77777777" w:rsidR="00D6324F" w:rsidRPr="00881FED" w:rsidRDefault="00A00EC6"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5297941E" w14:textId="77777777" w:rsidR="00D6324F" w:rsidRPr="00881FED" w:rsidRDefault="00D6324F" w:rsidP="002113D7">
            <w:pPr>
              <w:spacing w:line="360" w:lineRule="auto"/>
              <w:jc w:val="center"/>
            </w:pPr>
          </w:p>
        </w:tc>
      </w:tr>
      <w:tr w:rsidR="00D6324F" w:rsidRPr="00881FED" w14:paraId="1103DD73" w14:textId="77777777">
        <w:tc>
          <w:tcPr>
            <w:tcW w:w="5595" w:type="dxa"/>
            <w:tcBorders>
              <w:top w:val="single" w:sz="4" w:space="0" w:color="auto"/>
              <w:left w:val="single" w:sz="4" w:space="0" w:color="auto"/>
              <w:bottom w:val="single" w:sz="4" w:space="0" w:color="auto"/>
              <w:right w:val="single" w:sz="4" w:space="0" w:color="auto"/>
            </w:tcBorders>
          </w:tcPr>
          <w:p w14:paraId="346806D2" w14:textId="77777777" w:rsidR="00D6324F" w:rsidRPr="00881FED" w:rsidRDefault="004979B6" w:rsidP="002113D7">
            <w:pPr>
              <w:numPr>
                <w:ilvl w:val="1"/>
                <w:numId w:val="4"/>
              </w:numPr>
              <w:spacing w:line="360" w:lineRule="auto"/>
              <w:jc w:val="both"/>
            </w:pPr>
            <w:r w:rsidRPr="00881FED">
              <w:t>Има ли предложеният екип до</w:t>
            </w:r>
            <w:r w:rsidR="00A00EC6" w:rsidRPr="00881FED">
              <w:t>статъчно опит да управлява и изпълнява проекти?</w:t>
            </w:r>
          </w:p>
        </w:tc>
        <w:tc>
          <w:tcPr>
            <w:tcW w:w="1530" w:type="dxa"/>
            <w:tcBorders>
              <w:top w:val="single" w:sz="4" w:space="0" w:color="auto"/>
              <w:left w:val="single" w:sz="4" w:space="0" w:color="auto"/>
              <w:bottom w:val="single" w:sz="4" w:space="0" w:color="auto"/>
              <w:right w:val="single" w:sz="4" w:space="0" w:color="auto"/>
            </w:tcBorders>
          </w:tcPr>
          <w:p w14:paraId="15DA6D2D" w14:textId="77777777" w:rsidR="00D6324F" w:rsidRPr="00881FED" w:rsidRDefault="00F22BC6" w:rsidP="002113D7">
            <w:pPr>
              <w:spacing w:line="360" w:lineRule="auto"/>
              <w:jc w:val="center"/>
            </w:pPr>
            <w:r w:rsidRPr="00881FED">
              <w:t>2</w:t>
            </w:r>
          </w:p>
        </w:tc>
        <w:tc>
          <w:tcPr>
            <w:tcW w:w="2515" w:type="dxa"/>
            <w:tcBorders>
              <w:top w:val="single" w:sz="4" w:space="0" w:color="auto"/>
              <w:left w:val="single" w:sz="4" w:space="0" w:color="auto"/>
              <w:bottom w:val="single" w:sz="4" w:space="0" w:color="auto"/>
              <w:right w:val="single" w:sz="4" w:space="0" w:color="auto"/>
            </w:tcBorders>
          </w:tcPr>
          <w:p w14:paraId="779B0460" w14:textId="77777777" w:rsidR="00D6324F" w:rsidRPr="00881FED" w:rsidRDefault="00D6324F" w:rsidP="002113D7">
            <w:pPr>
              <w:spacing w:line="360" w:lineRule="auto"/>
              <w:jc w:val="center"/>
            </w:pPr>
          </w:p>
        </w:tc>
      </w:tr>
      <w:tr w:rsidR="00D6324F" w:rsidRPr="00881FED" w14:paraId="0FE77465" w14:textId="77777777">
        <w:tc>
          <w:tcPr>
            <w:tcW w:w="5595" w:type="dxa"/>
            <w:tcBorders>
              <w:top w:val="single" w:sz="4" w:space="0" w:color="auto"/>
              <w:left w:val="single" w:sz="4" w:space="0" w:color="auto"/>
              <w:bottom w:val="single" w:sz="4" w:space="0" w:color="auto"/>
              <w:right w:val="single" w:sz="4" w:space="0" w:color="auto"/>
            </w:tcBorders>
            <w:shd w:val="clear" w:color="auto" w:fill="E0E0E0"/>
          </w:tcPr>
          <w:p w14:paraId="5C5340F2" w14:textId="77777777" w:rsidR="00D6324F" w:rsidRPr="00881FED" w:rsidRDefault="00D6324F" w:rsidP="002113D7">
            <w:pPr>
              <w:spacing w:line="360" w:lineRule="auto"/>
              <w:jc w:val="both"/>
              <w:rPr>
                <w:b/>
              </w:rPr>
            </w:pPr>
            <w:r w:rsidRPr="00881FED">
              <w:rPr>
                <w:b/>
              </w:rPr>
              <w:t xml:space="preserve">2. </w:t>
            </w:r>
            <w:r w:rsidR="00F22BC6" w:rsidRPr="00881FED">
              <w:rPr>
                <w:b/>
                <w:i/>
                <w:spacing w:val="3"/>
              </w:rPr>
              <w:t xml:space="preserve">Съответствие </w:t>
            </w:r>
            <w:r w:rsidRPr="00881FED">
              <w:rPr>
                <w:b/>
                <w:i/>
                <w:spacing w:val="3"/>
              </w:rPr>
              <w:t>с целите</w:t>
            </w:r>
            <w:r w:rsidR="00A00EC6" w:rsidRPr="00881FED">
              <w:rPr>
                <w:b/>
                <w:i/>
                <w:spacing w:val="3"/>
              </w:rPr>
              <w:t xml:space="preserve"> и приоритетите </w:t>
            </w:r>
            <w:r w:rsidRPr="00881FED">
              <w:rPr>
                <w:b/>
                <w:i/>
                <w:spacing w:val="3"/>
              </w:rPr>
              <w:t xml:space="preserve">на </w:t>
            </w:r>
            <w:r w:rsidR="00E90BFE" w:rsidRPr="00881FED">
              <w:rPr>
                <w:b/>
                <w:i/>
                <w:spacing w:val="-4"/>
              </w:rPr>
              <w:t>Конкурсната процедура</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00EF584A" w14:textId="77777777" w:rsidR="00D6324F" w:rsidRPr="00881FED" w:rsidRDefault="00D6324F" w:rsidP="002113D7">
            <w:pPr>
              <w:spacing w:line="360" w:lineRule="auto"/>
              <w:jc w:val="center"/>
              <w:rPr>
                <w:b/>
              </w:rPr>
            </w:pPr>
            <w:r w:rsidRPr="00881FED">
              <w:rPr>
                <w:b/>
              </w:rPr>
              <w:t>1</w:t>
            </w:r>
            <w:r w:rsidR="000F285B" w:rsidRPr="00881FED">
              <w:rPr>
                <w:b/>
              </w:rPr>
              <w:t>3</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791AB039" w14:textId="77777777" w:rsidR="00D6324F" w:rsidRPr="00881FED" w:rsidRDefault="00D6324F" w:rsidP="002113D7">
            <w:pPr>
              <w:spacing w:line="360" w:lineRule="auto"/>
              <w:jc w:val="center"/>
              <w:rPr>
                <w:b/>
              </w:rPr>
            </w:pPr>
          </w:p>
        </w:tc>
      </w:tr>
      <w:tr w:rsidR="00D6324F" w:rsidRPr="00881FED" w14:paraId="23A2740C" w14:textId="77777777">
        <w:tc>
          <w:tcPr>
            <w:tcW w:w="5595" w:type="dxa"/>
            <w:tcBorders>
              <w:top w:val="single" w:sz="4" w:space="0" w:color="auto"/>
              <w:left w:val="single" w:sz="4" w:space="0" w:color="auto"/>
              <w:bottom w:val="single" w:sz="4" w:space="0" w:color="auto"/>
              <w:right w:val="single" w:sz="4" w:space="0" w:color="auto"/>
            </w:tcBorders>
          </w:tcPr>
          <w:p w14:paraId="3D69051B" w14:textId="77777777" w:rsidR="00D6324F" w:rsidRPr="00881FED" w:rsidRDefault="00D6324F" w:rsidP="00A3354D">
            <w:pPr>
              <w:spacing w:line="360" w:lineRule="auto"/>
              <w:jc w:val="both"/>
            </w:pPr>
            <w:r w:rsidRPr="00881FED">
              <w:t xml:space="preserve">2.1. </w:t>
            </w:r>
            <w:r w:rsidR="00DD2C0E" w:rsidRPr="00881FED">
              <w:t>Връзка на</w:t>
            </w:r>
            <w:r w:rsidR="00F22BC6" w:rsidRPr="00881FED">
              <w:t xml:space="preserve"> целта/ите на проекта с целта на </w:t>
            </w:r>
            <w:r w:rsidR="00DD2C0E" w:rsidRPr="00881FED">
              <w:t>Конкурсната процедура</w:t>
            </w:r>
            <w:r w:rsidRPr="00881FED">
              <w:t>?</w:t>
            </w:r>
          </w:p>
        </w:tc>
        <w:tc>
          <w:tcPr>
            <w:tcW w:w="1530" w:type="dxa"/>
            <w:tcBorders>
              <w:top w:val="single" w:sz="4" w:space="0" w:color="auto"/>
              <w:left w:val="single" w:sz="4" w:space="0" w:color="auto"/>
              <w:bottom w:val="single" w:sz="4" w:space="0" w:color="auto"/>
              <w:right w:val="single" w:sz="4" w:space="0" w:color="auto"/>
            </w:tcBorders>
          </w:tcPr>
          <w:p w14:paraId="00F5C26A" w14:textId="77777777" w:rsidR="00D6324F" w:rsidRPr="00881FED" w:rsidRDefault="007973B8"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6F301BAB" w14:textId="77777777" w:rsidR="00D6324F" w:rsidRPr="00881FED" w:rsidRDefault="00D6324F" w:rsidP="002113D7">
            <w:pPr>
              <w:spacing w:line="360" w:lineRule="auto"/>
              <w:jc w:val="center"/>
            </w:pPr>
          </w:p>
        </w:tc>
      </w:tr>
      <w:tr w:rsidR="00F22BC6" w:rsidRPr="00881FED" w14:paraId="0C18D5F0" w14:textId="77777777">
        <w:tc>
          <w:tcPr>
            <w:tcW w:w="5595" w:type="dxa"/>
            <w:tcBorders>
              <w:top w:val="single" w:sz="4" w:space="0" w:color="auto"/>
              <w:left w:val="single" w:sz="4" w:space="0" w:color="auto"/>
              <w:bottom w:val="single" w:sz="4" w:space="0" w:color="auto"/>
              <w:right w:val="single" w:sz="4" w:space="0" w:color="auto"/>
            </w:tcBorders>
          </w:tcPr>
          <w:p w14:paraId="2A4AB838" w14:textId="77777777" w:rsidR="00F22BC6" w:rsidRPr="00881FED" w:rsidRDefault="00F22BC6" w:rsidP="002113D7">
            <w:pPr>
              <w:spacing w:line="360" w:lineRule="auto"/>
              <w:jc w:val="both"/>
            </w:pPr>
            <w:r w:rsidRPr="00881FED">
              <w:t>2.2.</w:t>
            </w:r>
            <w:r w:rsidRPr="00881FED">
              <w:rPr>
                <w:spacing w:val="-5"/>
              </w:rPr>
              <w:t xml:space="preserve"> Реалистични ли са целите на проекта? </w:t>
            </w:r>
            <w:r w:rsidR="006A5E76" w:rsidRPr="00881FED">
              <w:rPr>
                <w:spacing w:val="-5"/>
              </w:rPr>
              <w:t>Щ</w:t>
            </w:r>
            <w:r w:rsidRPr="00881FED">
              <w:rPr>
                <w:spacing w:val="-4"/>
              </w:rPr>
              <w:t xml:space="preserve">е бъдат постигнати в рамките </w:t>
            </w:r>
            <w:r w:rsidRPr="00881FED">
              <w:rPr>
                <w:spacing w:val="-5"/>
              </w:rPr>
              <w:t>на определеното време и ресурси?</w:t>
            </w:r>
          </w:p>
        </w:tc>
        <w:tc>
          <w:tcPr>
            <w:tcW w:w="1530" w:type="dxa"/>
            <w:tcBorders>
              <w:top w:val="single" w:sz="4" w:space="0" w:color="auto"/>
              <w:left w:val="single" w:sz="4" w:space="0" w:color="auto"/>
              <w:bottom w:val="single" w:sz="4" w:space="0" w:color="auto"/>
              <w:right w:val="single" w:sz="4" w:space="0" w:color="auto"/>
            </w:tcBorders>
          </w:tcPr>
          <w:p w14:paraId="0F89F73E" w14:textId="77777777" w:rsidR="00F22BC6" w:rsidRPr="00881FED" w:rsidRDefault="007973B8" w:rsidP="002113D7">
            <w:pPr>
              <w:spacing w:line="360" w:lineRule="auto"/>
              <w:jc w:val="center"/>
            </w:pPr>
            <w:r w:rsidRPr="00881FED">
              <w:t>5</w:t>
            </w:r>
          </w:p>
        </w:tc>
        <w:tc>
          <w:tcPr>
            <w:tcW w:w="2515" w:type="dxa"/>
            <w:tcBorders>
              <w:top w:val="single" w:sz="4" w:space="0" w:color="auto"/>
              <w:left w:val="single" w:sz="4" w:space="0" w:color="auto"/>
              <w:bottom w:val="single" w:sz="4" w:space="0" w:color="auto"/>
              <w:right w:val="single" w:sz="4" w:space="0" w:color="auto"/>
            </w:tcBorders>
          </w:tcPr>
          <w:p w14:paraId="3ADEB029" w14:textId="77777777" w:rsidR="00F22BC6" w:rsidRPr="00881FED" w:rsidRDefault="00F22BC6" w:rsidP="002113D7">
            <w:pPr>
              <w:spacing w:line="360" w:lineRule="auto"/>
              <w:jc w:val="center"/>
            </w:pPr>
          </w:p>
        </w:tc>
      </w:tr>
      <w:tr w:rsidR="00F22BC6" w:rsidRPr="00881FED" w14:paraId="4C46631E" w14:textId="77777777">
        <w:tc>
          <w:tcPr>
            <w:tcW w:w="5595" w:type="dxa"/>
            <w:tcBorders>
              <w:top w:val="single" w:sz="4" w:space="0" w:color="auto"/>
              <w:left w:val="single" w:sz="4" w:space="0" w:color="auto"/>
              <w:bottom w:val="single" w:sz="4" w:space="0" w:color="auto"/>
              <w:right w:val="single" w:sz="4" w:space="0" w:color="auto"/>
            </w:tcBorders>
          </w:tcPr>
          <w:p w14:paraId="2FD3FEC7" w14:textId="77777777" w:rsidR="00F22BC6" w:rsidRPr="00881FED" w:rsidRDefault="0039443A" w:rsidP="002113D7">
            <w:pPr>
              <w:spacing w:line="360" w:lineRule="auto"/>
              <w:jc w:val="both"/>
            </w:pPr>
            <w:r w:rsidRPr="00881FED">
              <w:t>2.3. Доколко проектът</w:t>
            </w:r>
            <w:r w:rsidR="00F46DA1" w:rsidRPr="00881FED">
              <w:t xml:space="preserve"> съответства на Приоритета, по</w:t>
            </w:r>
            <w:r w:rsidR="00F22BC6" w:rsidRPr="00881FED">
              <w:t xml:space="preserve"> който е подаден?</w:t>
            </w:r>
          </w:p>
        </w:tc>
        <w:tc>
          <w:tcPr>
            <w:tcW w:w="1530" w:type="dxa"/>
            <w:tcBorders>
              <w:top w:val="single" w:sz="4" w:space="0" w:color="auto"/>
              <w:left w:val="single" w:sz="4" w:space="0" w:color="auto"/>
              <w:bottom w:val="single" w:sz="4" w:space="0" w:color="auto"/>
              <w:right w:val="single" w:sz="4" w:space="0" w:color="auto"/>
            </w:tcBorders>
          </w:tcPr>
          <w:p w14:paraId="72E1E0AC" w14:textId="77777777" w:rsidR="00F22BC6" w:rsidRPr="00881FED" w:rsidRDefault="007973B8" w:rsidP="002113D7">
            <w:pPr>
              <w:spacing w:line="360" w:lineRule="auto"/>
              <w:jc w:val="center"/>
            </w:pPr>
            <w:r w:rsidRPr="00881FED">
              <w:t>5</w:t>
            </w:r>
          </w:p>
        </w:tc>
        <w:tc>
          <w:tcPr>
            <w:tcW w:w="2515" w:type="dxa"/>
            <w:tcBorders>
              <w:top w:val="single" w:sz="4" w:space="0" w:color="auto"/>
              <w:left w:val="single" w:sz="4" w:space="0" w:color="auto"/>
              <w:bottom w:val="single" w:sz="4" w:space="0" w:color="auto"/>
              <w:right w:val="single" w:sz="4" w:space="0" w:color="auto"/>
            </w:tcBorders>
          </w:tcPr>
          <w:p w14:paraId="5E751228" w14:textId="77777777" w:rsidR="00F22BC6" w:rsidRPr="00881FED" w:rsidRDefault="00F22BC6" w:rsidP="002113D7">
            <w:pPr>
              <w:spacing w:line="360" w:lineRule="auto"/>
              <w:jc w:val="center"/>
            </w:pPr>
          </w:p>
        </w:tc>
      </w:tr>
      <w:tr w:rsidR="00D6324F" w:rsidRPr="00881FED" w14:paraId="5D0740F2" w14:textId="77777777">
        <w:tc>
          <w:tcPr>
            <w:tcW w:w="5595" w:type="dxa"/>
            <w:tcBorders>
              <w:top w:val="single" w:sz="4" w:space="0" w:color="auto"/>
              <w:left w:val="single" w:sz="4" w:space="0" w:color="auto"/>
              <w:bottom w:val="single" w:sz="4" w:space="0" w:color="auto"/>
              <w:right w:val="single" w:sz="4" w:space="0" w:color="auto"/>
            </w:tcBorders>
            <w:shd w:val="clear" w:color="auto" w:fill="E0E0E0"/>
          </w:tcPr>
          <w:p w14:paraId="435566E4" w14:textId="77777777" w:rsidR="00D6324F" w:rsidRPr="00881FED" w:rsidRDefault="00D6324F" w:rsidP="002113D7">
            <w:pPr>
              <w:spacing w:line="360" w:lineRule="auto"/>
              <w:jc w:val="both"/>
            </w:pPr>
            <w:r w:rsidRPr="00881FED">
              <w:rPr>
                <w:b/>
                <w:i/>
                <w:spacing w:val="3"/>
              </w:rPr>
              <w:t>3. Степен на съответствие с потребностите на целевите групи</w:t>
            </w:r>
            <w:r w:rsidRPr="00881FED">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3E590F5F" w14:textId="77777777" w:rsidR="00D6324F" w:rsidRPr="00881FED" w:rsidRDefault="00D6324F" w:rsidP="002113D7">
            <w:pPr>
              <w:spacing w:line="360" w:lineRule="auto"/>
              <w:jc w:val="center"/>
              <w:rPr>
                <w:b/>
              </w:rPr>
            </w:pPr>
            <w:r w:rsidRPr="00881FED">
              <w:rPr>
                <w:b/>
              </w:rPr>
              <w:t>16</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79AF817B" w14:textId="77777777" w:rsidR="00D6324F" w:rsidRPr="00881FED" w:rsidRDefault="00D6324F" w:rsidP="002113D7">
            <w:pPr>
              <w:spacing w:line="360" w:lineRule="auto"/>
              <w:jc w:val="center"/>
              <w:rPr>
                <w:b/>
              </w:rPr>
            </w:pPr>
          </w:p>
        </w:tc>
      </w:tr>
      <w:tr w:rsidR="00D6324F" w:rsidRPr="00881FED" w14:paraId="7443146C" w14:textId="77777777">
        <w:tc>
          <w:tcPr>
            <w:tcW w:w="5595" w:type="dxa"/>
            <w:tcBorders>
              <w:top w:val="single" w:sz="4" w:space="0" w:color="auto"/>
              <w:left w:val="single" w:sz="4" w:space="0" w:color="auto"/>
              <w:bottom w:val="single" w:sz="4" w:space="0" w:color="auto"/>
              <w:right w:val="single" w:sz="4" w:space="0" w:color="auto"/>
            </w:tcBorders>
          </w:tcPr>
          <w:p w14:paraId="7A536817" w14:textId="77777777" w:rsidR="00D6324F" w:rsidRPr="00881FED" w:rsidRDefault="00D6324F" w:rsidP="002113D7">
            <w:pPr>
              <w:spacing w:line="360" w:lineRule="auto"/>
              <w:jc w:val="both"/>
            </w:pPr>
            <w:r w:rsidRPr="00881FED">
              <w:t>3.1.</w:t>
            </w:r>
            <w:r w:rsidR="00F46DA1" w:rsidRPr="00881FED">
              <w:t xml:space="preserve"> </w:t>
            </w:r>
            <w:r w:rsidR="000F285B" w:rsidRPr="00881FED">
              <w:rPr>
                <w:spacing w:val="-5"/>
              </w:rPr>
              <w:t>Ясно ли са дефинирани целевите групи и извършено ли е предварително проучване на потребностите на им?</w:t>
            </w:r>
          </w:p>
        </w:tc>
        <w:tc>
          <w:tcPr>
            <w:tcW w:w="1530" w:type="dxa"/>
            <w:tcBorders>
              <w:top w:val="single" w:sz="4" w:space="0" w:color="auto"/>
              <w:left w:val="single" w:sz="4" w:space="0" w:color="auto"/>
              <w:bottom w:val="single" w:sz="4" w:space="0" w:color="auto"/>
              <w:right w:val="single" w:sz="4" w:space="0" w:color="auto"/>
            </w:tcBorders>
          </w:tcPr>
          <w:p w14:paraId="6CCD34F0" w14:textId="77777777" w:rsidR="00D6324F" w:rsidRPr="00881FED" w:rsidRDefault="000F285B" w:rsidP="002113D7">
            <w:pPr>
              <w:spacing w:line="360" w:lineRule="auto"/>
              <w:jc w:val="center"/>
            </w:pPr>
            <w:r w:rsidRPr="00881FED">
              <w:t>8</w:t>
            </w:r>
          </w:p>
        </w:tc>
        <w:tc>
          <w:tcPr>
            <w:tcW w:w="2515" w:type="dxa"/>
            <w:tcBorders>
              <w:top w:val="single" w:sz="4" w:space="0" w:color="auto"/>
              <w:left w:val="single" w:sz="4" w:space="0" w:color="auto"/>
              <w:bottom w:val="single" w:sz="4" w:space="0" w:color="auto"/>
              <w:right w:val="single" w:sz="4" w:space="0" w:color="auto"/>
            </w:tcBorders>
          </w:tcPr>
          <w:p w14:paraId="1774BB53" w14:textId="77777777" w:rsidR="00D6324F" w:rsidRPr="00881FED" w:rsidRDefault="00D6324F" w:rsidP="002113D7">
            <w:pPr>
              <w:spacing w:line="360" w:lineRule="auto"/>
              <w:jc w:val="center"/>
            </w:pPr>
          </w:p>
        </w:tc>
      </w:tr>
      <w:tr w:rsidR="00D6324F" w:rsidRPr="00881FED" w14:paraId="3FD64FC7" w14:textId="77777777">
        <w:tc>
          <w:tcPr>
            <w:tcW w:w="5595" w:type="dxa"/>
            <w:tcBorders>
              <w:top w:val="single" w:sz="4" w:space="0" w:color="auto"/>
              <w:left w:val="single" w:sz="4" w:space="0" w:color="auto"/>
              <w:bottom w:val="single" w:sz="4" w:space="0" w:color="auto"/>
              <w:right w:val="single" w:sz="4" w:space="0" w:color="auto"/>
            </w:tcBorders>
          </w:tcPr>
          <w:p w14:paraId="4C73790E" w14:textId="77777777" w:rsidR="00D6324F" w:rsidRPr="00881FED" w:rsidRDefault="00D6324F" w:rsidP="002113D7">
            <w:pPr>
              <w:spacing w:line="360" w:lineRule="auto"/>
              <w:jc w:val="both"/>
            </w:pPr>
            <w:r w:rsidRPr="00881FED">
              <w:t>3.2.</w:t>
            </w:r>
            <w:r w:rsidR="00F46DA1" w:rsidRPr="00881FED">
              <w:t xml:space="preserve"> </w:t>
            </w:r>
            <w:r w:rsidR="000F285B" w:rsidRPr="00881FED">
              <w:rPr>
                <w:spacing w:val="-4"/>
              </w:rPr>
              <w:t>Проектът допринася ли за решаването на идентифицираните проблеми?</w:t>
            </w:r>
          </w:p>
        </w:tc>
        <w:tc>
          <w:tcPr>
            <w:tcW w:w="1530" w:type="dxa"/>
            <w:tcBorders>
              <w:top w:val="single" w:sz="4" w:space="0" w:color="auto"/>
              <w:left w:val="single" w:sz="4" w:space="0" w:color="auto"/>
              <w:bottom w:val="single" w:sz="4" w:space="0" w:color="auto"/>
              <w:right w:val="single" w:sz="4" w:space="0" w:color="auto"/>
            </w:tcBorders>
          </w:tcPr>
          <w:p w14:paraId="04F7F7D0" w14:textId="77777777" w:rsidR="00D6324F" w:rsidRPr="00881FED" w:rsidRDefault="00D6324F"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37EAA55A" w14:textId="77777777" w:rsidR="00D6324F" w:rsidRPr="00881FED" w:rsidRDefault="00D6324F" w:rsidP="002113D7">
            <w:pPr>
              <w:spacing w:line="360" w:lineRule="auto"/>
              <w:jc w:val="center"/>
            </w:pPr>
          </w:p>
        </w:tc>
      </w:tr>
      <w:tr w:rsidR="00D6324F" w:rsidRPr="00881FED" w14:paraId="5BC95F22" w14:textId="77777777">
        <w:tc>
          <w:tcPr>
            <w:tcW w:w="5595" w:type="dxa"/>
            <w:tcBorders>
              <w:top w:val="single" w:sz="4" w:space="0" w:color="auto"/>
              <w:left w:val="single" w:sz="4" w:space="0" w:color="auto"/>
              <w:bottom w:val="single" w:sz="4" w:space="0" w:color="auto"/>
              <w:right w:val="single" w:sz="4" w:space="0" w:color="auto"/>
            </w:tcBorders>
          </w:tcPr>
          <w:p w14:paraId="1BBF5638" w14:textId="77777777" w:rsidR="00D6324F" w:rsidRPr="00881FED" w:rsidRDefault="000F285B" w:rsidP="002113D7">
            <w:pPr>
              <w:spacing w:line="360" w:lineRule="auto"/>
              <w:jc w:val="both"/>
            </w:pPr>
            <w:r w:rsidRPr="00881FED">
              <w:t>3.3</w:t>
            </w:r>
            <w:r w:rsidR="00D6324F" w:rsidRPr="00881FED">
              <w:t>.</w:t>
            </w:r>
            <w:r w:rsidR="00F46DA1" w:rsidRPr="00881FED">
              <w:t xml:space="preserve"> </w:t>
            </w:r>
            <w:r w:rsidRPr="00881FED">
              <w:rPr>
                <w:spacing w:val="-4"/>
              </w:rPr>
              <w:t>Доколко проектното предложение надгражда или допълва въздействието върху целевите групи от други инициативи и/или проекти и програми?</w:t>
            </w:r>
          </w:p>
        </w:tc>
        <w:tc>
          <w:tcPr>
            <w:tcW w:w="1530" w:type="dxa"/>
            <w:tcBorders>
              <w:top w:val="single" w:sz="4" w:space="0" w:color="auto"/>
              <w:left w:val="single" w:sz="4" w:space="0" w:color="auto"/>
              <w:bottom w:val="single" w:sz="4" w:space="0" w:color="auto"/>
              <w:right w:val="single" w:sz="4" w:space="0" w:color="auto"/>
            </w:tcBorders>
          </w:tcPr>
          <w:p w14:paraId="165B5C6B" w14:textId="77777777" w:rsidR="00D6324F" w:rsidRPr="00881FED" w:rsidRDefault="00D6324F"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49F51F94" w14:textId="77777777" w:rsidR="00D6324F" w:rsidRPr="00881FED" w:rsidRDefault="00D6324F" w:rsidP="002113D7">
            <w:pPr>
              <w:spacing w:line="360" w:lineRule="auto"/>
              <w:jc w:val="center"/>
            </w:pPr>
          </w:p>
        </w:tc>
      </w:tr>
      <w:tr w:rsidR="00D6324F" w:rsidRPr="00881FED" w14:paraId="4DB51758" w14:textId="77777777">
        <w:tc>
          <w:tcPr>
            <w:tcW w:w="5595" w:type="dxa"/>
            <w:tcBorders>
              <w:top w:val="single" w:sz="4" w:space="0" w:color="auto"/>
              <w:left w:val="single" w:sz="4" w:space="0" w:color="auto"/>
              <w:bottom w:val="single" w:sz="4" w:space="0" w:color="auto"/>
              <w:right w:val="single" w:sz="4" w:space="0" w:color="auto"/>
            </w:tcBorders>
            <w:shd w:val="clear" w:color="auto" w:fill="E6E6E6"/>
          </w:tcPr>
          <w:p w14:paraId="57538A8B" w14:textId="77777777" w:rsidR="00D6324F" w:rsidRPr="00881FED" w:rsidRDefault="00D6324F" w:rsidP="002113D7">
            <w:pPr>
              <w:spacing w:line="360" w:lineRule="auto"/>
              <w:jc w:val="both"/>
              <w:rPr>
                <w:b/>
              </w:rPr>
            </w:pPr>
            <w:r w:rsidRPr="00881FED">
              <w:rPr>
                <w:b/>
              </w:rPr>
              <w:t xml:space="preserve">4. </w:t>
            </w:r>
            <w:r w:rsidRPr="00881FED">
              <w:rPr>
                <w:b/>
                <w:i/>
              </w:rPr>
              <w:t>Оценка на дейностите и резултатите</w:t>
            </w:r>
          </w:p>
        </w:tc>
        <w:tc>
          <w:tcPr>
            <w:tcW w:w="1530" w:type="dxa"/>
            <w:tcBorders>
              <w:top w:val="single" w:sz="4" w:space="0" w:color="auto"/>
              <w:left w:val="single" w:sz="4" w:space="0" w:color="auto"/>
              <w:bottom w:val="single" w:sz="4" w:space="0" w:color="auto"/>
              <w:right w:val="single" w:sz="4" w:space="0" w:color="auto"/>
            </w:tcBorders>
            <w:shd w:val="clear" w:color="auto" w:fill="E6E6E6"/>
          </w:tcPr>
          <w:p w14:paraId="3AF6E59E" w14:textId="77777777" w:rsidR="00D6324F" w:rsidRPr="00881FED" w:rsidRDefault="00E2721D" w:rsidP="002113D7">
            <w:pPr>
              <w:spacing w:line="360" w:lineRule="auto"/>
              <w:jc w:val="center"/>
              <w:rPr>
                <w:b/>
                <w:shd w:val="clear" w:color="auto" w:fill="E0E0E0"/>
              </w:rPr>
            </w:pPr>
            <w:r w:rsidRPr="00881FED">
              <w:rPr>
                <w:b/>
                <w:shd w:val="clear" w:color="auto" w:fill="E0E0E0"/>
              </w:rPr>
              <w:t>30</w:t>
            </w:r>
          </w:p>
        </w:tc>
        <w:tc>
          <w:tcPr>
            <w:tcW w:w="2515" w:type="dxa"/>
            <w:tcBorders>
              <w:top w:val="single" w:sz="4" w:space="0" w:color="auto"/>
              <w:left w:val="single" w:sz="4" w:space="0" w:color="auto"/>
              <w:bottom w:val="single" w:sz="4" w:space="0" w:color="auto"/>
              <w:right w:val="single" w:sz="4" w:space="0" w:color="auto"/>
            </w:tcBorders>
            <w:shd w:val="clear" w:color="auto" w:fill="E6E6E6"/>
          </w:tcPr>
          <w:p w14:paraId="2CD3A030" w14:textId="77777777" w:rsidR="00D6324F" w:rsidRPr="00881FED" w:rsidRDefault="00D6324F" w:rsidP="002113D7">
            <w:pPr>
              <w:spacing w:line="360" w:lineRule="auto"/>
              <w:jc w:val="center"/>
              <w:rPr>
                <w:b/>
                <w:shd w:val="clear" w:color="auto" w:fill="E0E0E0"/>
              </w:rPr>
            </w:pPr>
          </w:p>
        </w:tc>
      </w:tr>
      <w:tr w:rsidR="00D6324F" w:rsidRPr="00881FED" w14:paraId="46E66C82" w14:textId="77777777">
        <w:tc>
          <w:tcPr>
            <w:tcW w:w="5595" w:type="dxa"/>
            <w:tcBorders>
              <w:top w:val="single" w:sz="4" w:space="0" w:color="auto"/>
              <w:left w:val="single" w:sz="4" w:space="0" w:color="auto"/>
              <w:bottom w:val="single" w:sz="4" w:space="0" w:color="auto"/>
              <w:right w:val="single" w:sz="4" w:space="0" w:color="auto"/>
            </w:tcBorders>
          </w:tcPr>
          <w:p w14:paraId="374D76DE" w14:textId="77777777" w:rsidR="00D6324F" w:rsidRPr="00881FED" w:rsidRDefault="00D6324F" w:rsidP="002113D7">
            <w:pPr>
              <w:spacing w:line="360" w:lineRule="auto"/>
              <w:jc w:val="both"/>
            </w:pPr>
            <w:r w:rsidRPr="00881FED">
              <w:lastRenderedPageBreak/>
              <w:t>4.1.</w:t>
            </w:r>
            <w:r w:rsidR="00F46DA1" w:rsidRPr="00881FED">
              <w:t xml:space="preserve"> </w:t>
            </w:r>
            <w:r w:rsidR="003C1608" w:rsidRPr="00881FED">
              <w:t>Съотносими</w:t>
            </w:r>
            <w:r w:rsidRPr="00881FED">
              <w:t xml:space="preserve"> ли са предложените дейности на целите и очакваните резултати </w:t>
            </w:r>
            <w:r w:rsidR="005E0132" w:rsidRPr="00881FED">
              <w:t>по</w:t>
            </w:r>
            <w:r w:rsidRPr="00881FED">
              <w:t xml:space="preserve"> дадения приоритет?</w:t>
            </w:r>
          </w:p>
        </w:tc>
        <w:tc>
          <w:tcPr>
            <w:tcW w:w="1530" w:type="dxa"/>
            <w:tcBorders>
              <w:top w:val="single" w:sz="4" w:space="0" w:color="auto"/>
              <w:left w:val="single" w:sz="4" w:space="0" w:color="auto"/>
              <w:bottom w:val="single" w:sz="4" w:space="0" w:color="auto"/>
              <w:right w:val="single" w:sz="4" w:space="0" w:color="auto"/>
            </w:tcBorders>
          </w:tcPr>
          <w:p w14:paraId="31D5EBB4" w14:textId="77777777" w:rsidR="00D6324F" w:rsidRPr="00881FED" w:rsidRDefault="00D6324F"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76C0360C" w14:textId="77777777" w:rsidR="00D6324F" w:rsidRPr="00881FED" w:rsidRDefault="00D6324F" w:rsidP="002113D7">
            <w:pPr>
              <w:spacing w:line="360" w:lineRule="auto"/>
              <w:jc w:val="center"/>
            </w:pPr>
          </w:p>
        </w:tc>
      </w:tr>
      <w:tr w:rsidR="00D6324F" w:rsidRPr="00881FED" w14:paraId="00F36E10" w14:textId="77777777">
        <w:tc>
          <w:tcPr>
            <w:tcW w:w="5595" w:type="dxa"/>
            <w:tcBorders>
              <w:top w:val="single" w:sz="4" w:space="0" w:color="auto"/>
              <w:left w:val="single" w:sz="4" w:space="0" w:color="auto"/>
              <w:bottom w:val="single" w:sz="4" w:space="0" w:color="auto"/>
              <w:right w:val="single" w:sz="4" w:space="0" w:color="auto"/>
            </w:tcBorders>
          </w:tcPr>
          <w:p w14:paraId="10DDA4B3" w14:textId="77777777" w:rsidR="00D6324F" w:rsidRPr="00881FED" w:rsidRDefault="00D6324F" w:rsidP="002113D7">
            <w:pPr>
              <w:spacing w:line="360" w:lineRule="auto"/>
              <w:jc w:val="both"/>
            </w:pPr>
            <w:r w:rsidRPr="00881FED">
              <w:t>4.2.</w:t>
            </w:r>
            <w:r w:rsidR="00F46DA1" w:rsidRPr="00881FED">
              <w:t xml:space="preserve"> </w:t>
            </w:r>
            <w:r w:rsidRPr="00881FED">
              <w:t>Има ли ясно описана методология за осъществяване на дейностите?</w:t>
            </w:r>
          </w:p>
        </w:tc>
        <w:tc>
          <w:tcPr>
            <w:tcW w:w="1530" w:type="dxa"/>
            <w:tcBorders>
              <w:top w:val="single" w:sz="4" w:space="0" w:color="auto"/>
              <w:left w:val="single" w:sz="4" w:space="0" w:color="auto"/>
              <w:bottom w:val="single" w:sz="4" w:space="0" w:color="auto"/>
              <w:right w:val="single" w:sz="4" w:space="0" w:color="auto"/>
            </w:tcBorders>
          </w:tcPr>
          <w:p w14:paraId="220428F7" w14:textId="77777777" w:rsidR="00D6324F" w:rsidRPr="00881FED" w:rsidRDefault="00D6324F"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14A45F94" w14:textId="77777777" w:rsidR="00D6324F" w:rsidRPr="00881FED" w:rsidRDefault="00D6324F" w:rsidP="002113D7">
            <w:pPr>
              <w:spacing w:line="360" w:lineRule="auto"/>
              <w:jc w:val="center"/>
            </w:pPr>
          </w:p>
        </w:tc>
      </w:tr>
      <w:tr w:rsidR="00D6324F" w:rsidRPr="00881FED" w14:paraId="312588CE" w14:textId="77777777">
        <w:tc>
          <w:tcPr>
            <w:tcW w:w="5595" w:type="dxa"/>
            <w:tcBorders>
              <w:top w:val="single" w:sz="4" w:space="0" w:color="auto"/>
              <w:left w:val="single" w:sz="4" w:space="0" w:color="auto"/>
              <w:bottom w:val="single" w:sz="4" w:space="0" w:color="auto"/>
              <w:right w:val="single" w:sz="4" w:space="0" w:color="auto"/>
            </w:tcBorders>
          </w:tcPr>
          <w:p w14:paraId="15D1FF42" w14:textId="77777777" w:rsidR="00D6324F" w:rsidRPr="00881FED" w:rsidRDefault="00AA5F97" w:rsidP="002113D7">
            <w:pPr>
              <w:widowControl w:val="0"/>
              <w:shd w:val="clear" w:color="auto" w:fill="FFFFFF"/>
              <w:tabs>
                <w:tab w:val="left" w:pos="763"/>
              </w:tabs>
              <w:autoSpaceDE w:val="0"/>
              <w:autoSpaceDN w:val="0"/>
              <w:adjustRightInd w:val="0"/>
              <w:spacing w:line="360" w:lineRule="auto"/>
              <w:jc w:val="both"/>
            </w:pPr>
            <w:r w:rsidRPr="00881FED">
              <w:t>4.3</w:t>
            </w:r>
            <w:r w:rsidR="0093262A" w:rsidRPr="00881FED">
              <w:t>. Предложените дейности и методи допринасят ли за постигане на заложените индикатори?</w:t>
            </w:r>
          </w:p>
        </w:tc>
        <w:tc>
          <w:tcPr>
            <w:tcW w:w="1530" w:type="dxa"/>
            <w:tcBorders>
              <w:top w:val="single" w:sz="4" w:space="0" w:color="auto"/>
              <w:left w:val="single" w:sz="4" w:space="0" w:color="auto"/>
              <w:bottom w:val="single" w:sz="4" w:space="0" w:color="auto"/>
              <w:right w:val="single" w:sz="4" w:space="0" w:color="auto"/>
            </w:tcBorders>
          </w:tcPr>
          <w:p w14:paraId="343A373C" w14:textId="77777777" w:rsidR="00D6324F" w:rsidRPr="00881FED" w:rsidRDefault="00BC38DD"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3865B6E0" w14:textId="77777777" w:rsidR="00D6324F" w:rsidRPr="00881FED" w:rsidRDefault="00D6324F" w:rsidP="002113D7">
            <w:pPr>
              <w:spacing w:line="360" w:lineRule="auto"/>
              <w:jc w:val="center"/>
            </w:pPr>
          </w:p>
        </w:tc>
      </w:tr>
      <w:tr w:rsidR="00BC38DD" w:rsidRPr="00881FED" w14:paraId="5E73ACF8" w14:textId="77777777">
        <w:tc>
          <w:tcPr>
            <w:tcW w:w="5595" w:type="dxa"/>
            <w:tcBorders>
              <w:top w:val="single" w:sz="4" w:space="0" w:color="auto"/>
              <w:left w:val="single" w:sz="4" w:space="0" w:color="auto"/>
              <w:bottom w:val="single" w:sz="4" w:space="0" w:color="auto"/>
              <w:right w:val="single" w:sz="4" w:space="0" w:color="auto"/>
            </w:tcBorders>
          </w:tcPr>
          <w:p w14:paraId="07FE0554" w14:textId="77777777" w:rsidR="00BC38DD" w:rsidRPr="00881FED" w:rsidRDefault="00E2721D" w:rsidP="002113D7">
            <w:pPr>
              <w:widowControl w:val="0"/>
              <w:shd w:val="clear" w:color="auto" w:fill="FFFFFF"/>
              <w:tabs>
                <w:tab w:val="left" w:pos="318"/>
              </w:tabs>
              <w:autoSpaceDE w:val="0"/>
              <w:autoSpaceDN w:val="0"/>
              <w:adjustRightInd w:val="0"/>
              <w:spacing w:line="360" w:lineRule="auto"/>
              <w:jc w:val="both"/>
              <w:rPr>
                <w:spacing w:val="-7"/>
              </w:rPr>
            </w:pPr>
            <w:r w:rsidRPr="00881FED">
              <w:rPr>
                <w:spacing w:val="-7"/>
              </w:rPr>
              <w:t xml:space="preserve">4.4.Проектът </w:t>
            </w:r>
            <w:r w:rsidR="00BC38DD" w:rsidRPr="00881FED">
              <w:rPr>
                <w:spacing w:val="-7"/>
              </w:rPr>
              <w:t xml:space="preserve">съдържа ли дейности, свързани с  работа през лятната </w:t>
            </w:r>
            <w:r w:rsidR="00AA5F97" w:rsidRPr="00881FED">
              <w:rPr>
                <w:spacing w:val="-7"/>
              </w:rPr>
              <w:t xml:space="preserve">ученическа </w:t>
            </w:r>
            <w:r w:rsidR="00BC38DD" w:rsidRPr="00881FED">
              <w:rPr>
                <w:spacing w:val="-7"/>
              </w:rPr>
              <w:t>ваканция?</w:t>
            </w:r>
          </w:p>
        </w:tc>
        <w:tc>
          <w:tcPr>
            <w:tcW w:w="1530" w:type="dxa"/>
            <w:tcBorders>
              <w:top w:val="single" w:sz="4" w:space="0" w:color="auto"/>
              <w:left w:val="single" w:sz="4" w:space="0" w:color="auto"/>
              <w:bottom w:val="single" w:sz="4" w:space="0" w:color="auto"/>
              <w:right w:val="single" w:sz="4" w:space="0" w:color="auto"/>
            </w:tcBorders>
          </w:tcPr>
          <w:p w14:paraId="371F2DB9" w14:textId="77777777" w:rsidR="00BC38DD" w:rsidRPr="00881FED" w:rsidRDefault="00E2721D"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4229F39D" w14:textId="77777777" w:rsidR="00BC38DD" w:rsidRPr="00881FED" w:rsidRDefault="00BC38DD" w:rsidP="002113D7">
            <w:pPr>
              <w:spacing w:line="360" w:lineRule="auto"/>
              <w:jc w:val="center"/>
            </w:pPr>
          </w:p>
        </w:tc>
      </w:tr>
      <w:tr w:rsidR="00E2721D" w:rsidRPr="00881FED" w14:paraId="7404B1A9" w14:textId="77777777">
        <w:tc>
          <w:tcPr>
            <w:tcW w:w="5595" w:type="dxa"/>
            <w:tcBorders>
              <w:top w:val="single" w:sz="4" w:space="0" w:color="auto"/>
              <w:left w:val="single" w:sz="4" w:space="0" w:color="auto"/>
              <w:bottom w:val="single" w:sz="4" w:space="0" w:color="auto"/>
              <w:right w:val="single" w:sz="4" w:space="0" w:color="auto"/>
            </w:tcBorders>
          </w:tcPr>
          <w:p w14:paraId="16BF8541" w14:textId="77777777" w:rsidR="00E2721D" w:rsidRPr="00881FED" w:rsidRDefault="00E2721D" w:rsidP="002113D7">
            <w:pPr>
              <w:widowControl w:val="0"/>
              <w:numPr>
                <w:ilvl w:val="1"/>
                <w:numId w:val="5"/>
              </w:numPr>
              <w:shd w:val="clear" w:color="auto" w:fill="FFFFFF"/>
              <w:tabs>
                <w:tab w:val="left" w:pos="318"/>
              </w:tabs>
              <w:autoSpaceDE w:val="0"/>
              <w:autoSpaceDN w:val="0"/>
              <w:adjustRightInd w:val="0"/>
              <w:spacing w:line="360" w:lineRule="auto"/>
              <w:jc w:val="both"/>
              <w:rPr>
                <w:spacing w:val="-7"/>
              </w:rPr>
            </w:pPr>
            <w:r w:rsidRPr="00881FED">
              <w:rPr>
                <w:spacing w:val="-7"/>
              </w:rPr>
              <w:t>Проектът съдържа ли иновативни дейности, които са ясно описани и мотивирани?</w:t>
            </w:r>
          </w:p>
        </w:tc>
        <w:tc>
          <w:tcPr>
            <w:tcW w:w="1530" w:type="dxa"/>
            <w:tcBorders>
              <w:top w:val="single" w:sz="4" w:space="0" w:color="auto"/>
              <w:left w:val="single" w:sz="4" w:space="0" w:color="auto"/>
              <w:bottom w:val="single" w:sz="4" w:space="0" w:color="auto"/>
              <w:right w:val="single" w:sz="4" w:space="0" w:color="auto"/>
            </w:tcBorders>
          </w:tcPr>
          <w:p w14:paraId="4C67DC50" w14:textId="77777777" w:rsidR="00E2721D" w:rsidRPr="00881FED" w:rsidRDefault="00E2721D"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477BD0C3" w14:textId="77777777" w:rsidR="00E2721D" w:rsidRPr="00881FED" w:rsidRDefault="00E2721D" w:rsidP="002113D7">
            <w:pPr>
              <w:spacing w:line="360" w:lineRule="auto"/>
              <w:jc w:val="center"/>
            </w:pPr>
          </w:p>
        </w:tc>
      </w:tr>
      <w:tr w:rsidR="00D6324F" w:rsidRPr="00881FED" w14:paraId="3C891634" w14:textId="77777777">
        <w:tc>
          <w:tcPr>
            <w:tcW w:w="5595" w:type="dxa"/>
            <w:tcBorders>
              <w:top w:val="single" w:sz="4" w:space="0" w:color="auto"/>
              <w:left w:val="single" w:sz="4" w:space="0" w:color="auto"/>
              <w:bottom w:val="single" w:sz="4" w:space="0" w:color="auto"/>
              <w:right w:val="single" w:sz="4" w:space="0" w:color="auto"/>
            </w:tcBorders>
          </w:tcPr>
          <w:p w14:paraId="7320A504" w14:textId="77777777" w:rsidR="00D6324F" w:rsidRPr="00881FED" w:rsidRDefault="00F23044" w:rsidP="002113D7">
            <w:pPr>
              <w:widowControl w:val="0"/>
              <w:numPr>
                <w:ilvl w:val="1"/>
                <w:numId w:val="5"/>
              </w:numPr>
              <w:shd w:val="clear" w:color="auto" w:fill="FFFFFF"/>
              <w:tabs>
                <w:tab w:val="left" w:pos="318"/>
              </w:tabs>
              <w:autoSpaceDE w:val="0"/>
              <w:autoSpaceDN w:val="0"/>
              <w:adjustRightInd w:val="0"/>
              <w:spacing w:line="360" w:lineRule="auto"/>
              <w:jc w:val="both"/>
            </w:pPr>
            <w:r w:rsidRPr="00881FED">
              <w:rPr>
                <w:spacing w:val="-7"/>
              </w:rPr>
              <w:t>Ясен и изпълним ли е планът на действие?</w:t>
            </w:r>
          </w:p>
        </w:tc>
        <w:tc>
          <w:tcPr>
            <w:tcW w:w="1530" w:type="dxa"/>
            <w:tcBorders>
              <w:top w:val="single" w:sz="4" w:space="0" w:color="auto"/>
              <w:left w:val="single" w:sz="4" w:space="0" w:color="auto"/>
              <w:bottom w:val="single" w:sz="4" w:space="0" w:color="auto"/>
              <w:right w:val="single" w:sz="4" w:space="0" w:color="auto"/>
            </w:tcBorders>
          </w:tcPr>
          <w:p w14:paraId="466777C6" w14:textId="77777777" w:rsidR="00D6324F" w:rsidRPr="00881FED" w:rsidRDefault="00B02F64" w:rsidP="002113D7">
            <w:pPr>
              <w:spacing w:line="360" w:lineRule="auto"/>
              <w:jc w:val="center"/>
            </w:pPr>
            <w:r w:rsidRPr="00881FED">
              <w:t>4</w:t>
            </w:r>
          </w:p>
        </w:tc>
        <w:tc>
          <w:tcPr>
            <w:tcW w:w="2515" w:type="dxa"/>
            <w:tcBorders>
              <w:top w:val="single" w:sz="4" w:space="0" w:color="auto"/>
              <w:left w:val="single" w:sz="4" w:space="0" w:color="auto"/>
              <w:bottom w:val="single" w:sz="4" w:space="0" w:color="auto"/>
              <w:right w:val="single" w:sz="4" w:space="0" w:color="auto"/>
            </w:tcBorders>
          </w:tcPr>
          <w:p w14:paraId="0A6AC15F" w14:textId="77777777" w:rsidR="00D6324F" w:rsidRPr="00881FED" w:rsidRDefault="00D6324F" w:rsidP="002113D7">
            <w:pPr>
              <w:spacing w:line="360" w:lineRule="auto"/>
              <w:jc w:val="center"/>
            </w:pPr>
          </w:p>
        </w:tc>
      </w:tr>
      <w:tr w:rsidR="00F23044" w:rsidRPr="00881FED" w14:paraId="35D92EA3" w14:textId="77777777">
        <w:tc>
          <w:tcPr>
            <w:tcW w:w="5595" w:type="dxa"/>
            <w:tcBorders>
              <w:top w:val="single" w:sz="4" w:space="0" w:color="auto"/>
              <w:left w:val="single" w:sz="4" w:space="0" w:color="auto"/>
              <w:bottom w:val="single" w:sz="4" w:space="0" w:color="auto"/>
              <w:right w:val="single" w:sz="4" w:space="0" w:color="auto"/>
            </w:tcBorders>
          </w:tcPr>
          <w:p w14:paraId="7225A7AC" w14:textId="77777777" w:rsidR="00F23044" w:rsidRPr="00881FED" w:rsidRDefault="0093262A" w:rsidP="002113D7">
            <w:pPr>
              <w:widowControl w:val="0"/>
              <w:numPr>
                <w:ilvl w:val="1"/>
                <w:numId w:val="5"/>
              </w:numPr>
              <w:shd w:val="clear" w:color="auto" w:fill="FFFFFF"/>
              <w:tabs>
                <w:tab w:val="left" w:pos="0"/>
              </w:tabs>
              <w:autoSpaceDE w:val="0"/>
              <w:autoSpaceDN w:val="0"/>
              <w:adjustRightInd w:val="0"/>
              <w:spacing w:line="360" w:lineRule="auto"/>
              <w:ind w:left="34" w:firstLine="0"/>
              <w:jc w:val="both"/>
              <w:rPr>
                <w:spacing w:val="-7"/>
              </w:rPr>
            </w:pPr>
            <w:r w:rsidRPr="00881FED">
              <w:rPr>
                <w:spacing w:val="-7"/>
              </w:rPr>
              <w:t xml:space="preserve"> Разработен ли е </w:t>
            </w:r>
            <w:r w:rsidR="00E45F9C" w:rsidRPr="00881FED">
              <w:rPr>
                <w:spacing w:val="-7"/>
              </w:rPr>
              <w:t>план</w:t>
            </w:r>
            <w:r w:rsidRPr="00881FED">
              <w:rPr>
                <w:spacing w:val="-7"/>
              </w:rPr>
              <w:t xml:space="preserve"> за вътрешно наблюдение и оценка при изпълнение на дейностите?</w:t>
            </w:r>
          </w:p>
        </w:tc>
        <w:tc>
          <w:tcPr>
            <w:tcW w:w="1530" w:type="dxa"/>
            <w:tcBorders>
              <w:top w:val="single" w:sz="4" w:space="0" w:color="auto"/>
              <w:left w:val="single" w:sz="4" w:space="0" w:color="auto"/>
              <w:bottom w:val="single" w:sz="4" w:space="0" w:color="auto"/>
              <w:right w:val="single" w:sz="4" w:space="0" w:color="auto"/>
            </w:tcBorders>
          </w:tcPr>
          <w:p w14:paraId="299E6912" w14:textId="77777777" w:rsidR="00F23044" w:rsidRPr="00881FED" w:rsidRDefault="0039077C" w:rsidP="002113D7">
            <w:pPr>
              <w:spacing w:line="360" w:lineRule="auto"/>
              <w:jc w:val="center"/>
            </w:pPr>
            <w:r w:rsidRPr="00881FED">
              <w:t>2</w:t>
            </w:r>
          </w:p>
        </w:tc>
        <w:tc>
          <w:tcPr>
            <w:tcW w:w="2515" w:type="dxa"/>
            <w:tcBorders>
              <w:top w:val="single" w:sz="4" w:space="0" w:color="auto"/>
              <w:left w:val="single" w:sz="4" w:space="0" w:color="auto"/>
              <w:bottom w:val="single" w:sz="4" w:space="0" w:color="auto"/>
              <w:right w:val="single" w:sz="4" w:space="0" w:color="auto"/>
            </w:tcBorders>
          </w:tcPr>
          <w:p w14:paraId="3D31AD7B" w14:textId="77777777" w:rsidR="00F23044" w:rsidRPr="00881FED" w:rsidRDefault="00F23044" w:rsidP="002113D7">
            <w:pPr>
              <w:spacing w:line="360" w:lineRule="auto"/>
              <w:jc w:val="center"/>
            </w:pPr>
          </w:p>
        </w:tc>
      </w:tr>
      <w:tr w:rsidR="00D6324F" w:rsidRPr="00881FED" w14:paraId="7EC8D0BE" w14:textId="77777777">
        <w:tc>
          <w:tcPr>
            <w:tcW w:w="5595" w:type="dxa"/>
            <w:tcBorders>
              <w:top w:val="single" w:sz="4" w:space="0" w:color="auto"/>
              <w:left w:val="single" w:sz="4" w:space="0" w:color="auto"/>
              <w:bottom w:val="single" w:sz="4" w:space="0" w:color="auto"/>
              <w:right w:val="single" w:sz="4" w:space="0" w:color="auto"/>
            </w:tcBorders>
            <w:shd w:val="clear" w:color="auto" w:fill="E0E0E0"/>
          </w:tcPr>
          <w:p w14:paraId="67DEECB8" w14:textId="77777777" w:rsidR="00D6324F" w:rsidRPr="00881FED" w:rsidRDefault="00804715" w:rsidP="002113D7">
            <w:pPr>
              <w:spacing w:line="360" w:lineRule="auto"/>
              <w:jc w:val="both"/>
              <w:rPr>
                <w:b/>
              </w:rPr>
            </w:pPr>
            <w:r w:rsidRPr="00881FED">
              <w:rPr>
                <w:b/>
              </w:rPr>
              <w:t>5</w:t>
            </w:r>
            <w:r w:rsidR="00D6324F" w:rsidRPr="00881FED">
              <w:rPr>
                <w:b/>
              </w:rPr>
              <w:t>.</w:t>
            </w:r>
            <w:r w:rsidR="00D6324F" w:rsidRPr="00881FED">
              <w:rPr>
                <w:b/>
                <w:i/>
              </w:rPr>
              <w:t xml:space="preserve"> Устойчивост</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6E2C2FF3" w14:textId="77777777" w:rsidR="00D6324F" w:rsidRPr="00881FED" w:rsidRDefault="00D6324F" w:rsidP="002113D7">
            <w:pPr>
              <w:spacing w:line="360" w:lineRule="auto"/>
              <w:jc w:val="center"/>
              <w:rPr>
                <w:b/>
              </w:rPr>
            </w:pPr>
            <w:r w:rsidRPr="00881FED">
              <w:rPr>
                <w:b/>
              </w:rPr>
              <w:t>1</w:t>
            </w:r>
            <w:r w:rsidR="000F285B" w:rsidRPr="00881FED">
              <w:rPr>
                <w:b/>
              </w:rPr>
              <w:t>8</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303866B4" w14:textId="77777777" w:rsidR="00D6324F" w:rsidRPr="00881FED" w:rsidRDefault="00D6324F" w:rsidP="002113D7">
            <w:pPr>
              <w:spacing w:line="360" w:lineRule="auto"/>
              <w:jc w:val="center"/>
              <w:rPr>
                <w:b/>
              </w:rPr>
            </w:pPr>
          </w:p>
        </w:tc>
      </w:tr>
      <w:tr w:rsidR="00D6324F" w:rsidRPr="00881FED" w14:paraId="6C298B56" w14:textId="77777777">
        <w:tc>
          <w:tcPr>
            <w:tcW w:w="5595" w:type="dxa"/>
            <w:tcBorders>
              <w:top w:val="single" w:sz="4" w:space="0" w:color="auto"/>
              <w:left w:val="single" w:sz="4" w:space="0" w:color="auto"/>
              <w:bottom w:val="single" w:sz="4" w:space="0" w:color="auto"/>
              <w:right w:val="single" w:sz="4" w:space="0" w:color="auto"/>
            </w:tcBorders>
          </w:tcPr>
          <w:p w14:paraId="78FD028E" w14:textId="77777777" w:rsidR="00D6324F" w:rsidRPr="00881FED" w:rsidRDefault="00804715" w:rsidP="002113D7">
            <w:pPr>
              <w:spacing w:line="360" w:lineRule="auto"/>
              <w:jc w:val="both"/>
            </w:pPr>
            <w:r w:rsidRPr="00881FED">
              <w:rPr>
                <w:spacing w:val="-6"/>
              </w:rPr>
              <w:t xml:space="preserve">5.1. </w:t>
            </w:r>
            <w:r w:rsidR="000F285B" w:rsidRPr="00881FED">
              <w:rPr>
                <w:spacing w:val="-6"/>
              </w:rPr>
              <w:t>Гарантира ли изпълнението на проектните дейности устойчиво въздействие върху целевата група и върху общността и до каква степен?</w:t>
            </w:r>
          </w:p>
        </w:tc>
        <w:tc>
          <w:tcPr>
            <w:tcW w:w="1530" w:type="dxa"/>
            <w:tcBorders>
              <w:top w:val="single" w:sz="4" w:space="0" w:color="auto"/>
              <w:left w:val="single" w:sz="4" w:space="0" w:color="auto"/>
              <w:bottom w:val="single" w:sz="4" w:space="0" w:color="auto"/>
              <w:right w:val="single" w:sz="4" w:space="0" w:color="auto"/>
            </w:tcBorders>
          </w:tcPr>
          <w:p w14:paraId="1D57F368" w14:textId="77777777" w:rsidR="00D6324F" w:rsidRPr="00881FED" w:rsidRDefault="000F285B"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52218CF6" w14:textId="77777777" w:rsidR="00D6324F" w:rsidRPr="00881FED" w:rsidRDefault="00D6324F" w:rsidP="002113D7">
            <w:pPr>
              <w:spacing w:line="360" w:lineRule="auto"/>
              <w:jc w:val="center"/>
            </w:pPr>
          </w:p>
        </w:tc>
      </w:tr>
      <w:tr w:rsidR="00804715" w:rsidRPr="00881FED" w14:paraId="57EDE41D" w14:textId="77777777">
        <w:tc>
          <w:tcPr>
            <w:tcW w:w="5595" w:type="dxa"/>
            <w:tcBorders>
              <w:top w:val="single" w:sz="4" w:space="0" w:color="auto"/>
              <w:left w:val="single" w:sz="4" w:space="0" w:color="auto"/>
              <w:bottom w:val="single" w:sz="4" w:space="0" w:color="auto"/>
              <w:right w:val="single" w:sz="4" w:space="0" w:color="auto"/>
            </w:tcBorders>
          </w:tcPr>
          <w:p w14:paraId="10D35782" w14:textId="77777777" w:rsidR="00804715" w:rsidRPr="00881FED" w:rsidRDefault="00804715" w:rsidP="002113D7">
            <w:pPr>
              <w:spacing w:line="360" w:lineRule="auto"/>
              <w:jc w:val="both"/>
            </w:pPr>
            <w:r w:rsidRPr="00881FED">
              <w:t>5.2. Проектът създава ли модел, който може да бъде мултиплициран</w:t>
            </w:r>
            <w:r w:rsidR="00D00866" w:rsidRPr="00881FED">
              <w:t>?</w:t>
            </w:r>
          </w:p>
        </w:tc>
        <w:tc>
          <w:tcPr>
            <w:tcW w:w="1530" w:type="dxa"/>
            <w:tcBorders>
              <w:top w:val="single" w:sz="4" w:space="0" w:color="auto"/>
              <w:left w:val="single" w:sz="4" w:space="0" w:color="auto"/>
              <w:bottom w:val="single" w:sz="4" w:space="0" w:color="auto"/>
              <w:right w:val="single" w:sz="4" w:space="0" w:color="auto"/>
            </w:tcBorders>
          </w:tcPr>
          <w:p w14:paraId="16D0D40C" w14:textId="77777777" w:rsidR="00804715" w:rsidRPr="00881FED" w:rsidRDefault="00804715"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64637E37" w14:textId="77777777" w:rsidR="00804715" w:rsidRPr="00881FED" w:rsidRDefault="00804715" w:rsidP="002113D7">
            <w:pPr>
              <w:spacing w:line="360" w:lineRule="auto"/>
              <w:jc w:val="center"/>
            </w:pPr>
          </w:p>
        </w:tc>
      </w:tr>
      <w:tr w:rsidR="00D6324F" w:rsidRPr="00881FED" w14:paraId="1DCC9024" w14:textId="77777777">
        <w:tc>
          <w:tcPr>
            <w:tcW w:w="5595" w:type="dxa"/>
            <w:tcBorders>
              <w:top w:val="single" w:sz="4" w:space="0" w:color="auto"/>
              <w:left w:val="single" w:sz="4" w:space="0" w:color="auto"/>
              <w:bottom w:val="single" w:sz="4" w:space="0" w:color="auto"/>
              <w:right w:val="single" w:sz="4" w:space="0" w:color="auto"/>
            </w:tcBorders>
          </w:tcPr>
          <w:p w14:paraId="5C550819" w14:textId="77777777" w:rsidR="00D6324F" w:rsidRPr="00881FED" w:rsidRDefault="00804715" w:rsidP="002113D7">
            <w:pPr>
              <w:spacing w:line="360" w:lineRule="auto"/>
              <w:jc w:val="both"/>
            </w:pPr>
            <w:r w:rsidRPr="00881FED">
              <w:rPr>
                <w:spacing w:val="-6"/>
              </w:rPr>
              <w:t>5</w:t>
            </w:r>
            <w:r w:rsidR="00D6324F" w:rsidRPr="00881FED">
              <w:rPr>
                <w:spacing w:val="-6"/>
              </w:rPr>
              <w:t>.</w:t>
            </w:r>
            <w:r w:rsidRPr="00881FED">
              <w:rPr>
                <w:spacing w:val="-6"/>
              </w:rPr>
              <w:t>3</w:t>
            </w:r>
            <w:r w:rsidR="00F46DA1" w:rsidRPr="00881FED">
              <w:rPr>
                <w:spacing w:val="-6"/>
              </w:rPr>
              <w:t>.</w:t>
            </w:r>
            <w:r w:rsidRPr="00881FED">
              <w:rPr>
                <w:spacing w:val="-6"/>
              </w:rPr>
              <w:t xml:space="preserve"> Как </w:t>
            </w:r>
            <w:r w:rsidR="00D00866" w:rsidRPr="00881FED">
              <w:rPr>
                <w:spacing w:val="-6"/>
              </w:rPr>
              <w:t xml:space="preserve">ще </w:t>
            </w:r>
            <w:r w:rsidRPr="00881FED">
              <w:rPr>
                <w:spacing w:val="-6"/>
              </w:rPr>
              <w:t>се разпространяват и прилагат резултатите от дейностите?</w:t>
            </w:r>
          </w:p>
        </w:tc>
        <w:tc>
          <w:tcPr>
            <w:tcW w:w="1530" w:type="dxa"/>
            <w:tcBorders>
              <w:top w:val="single" w:sz="4" w:space="0" w:color="auto"/>
              <w:left w:val="single" w:sz="4" w:space="0" w:color="auto"/>
              <w:bottom w:val="single" w:sz="4" w:space="0" w:color="auto"/>
              <w:right w:val="single" w:sz="4" w:space="0" w:color="auto"/>
            </w:tcBorders>
          </w:tcPr>
          <w:p w14:paraId="45247F93" w14:textId="77777777" w:rsidR="00D6324F" w:rsidRPr="00881FED" w:rsidRDefault="00804715"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243EF1BC" w14:textId="77777777" w:rsidR="00D6324F" w:rsidRPr="00881FED" w:rsidRDefault="00D6324F" w:rsidP="002113D7">
            <w:pPr>
              <w:spacing w:line="360" w:lineRule="auto"/>
              <w:jc w:val="center"/>
            </w:pPr>
          </w:p>
        </w:tc>
      </w:tr>
      <w:tr w:rsidR="00B02F64" w:rsidRPr="00881FED" w14:paraId="7849DC82" w14:textId="77777777">
        <w:tc>
          <w:tcPr>
            <w:tcW w:w="5595" w:type="dxa"/>
            <w:tcBorders>
              <w:top w:val="single" w:sz="4" w:space="0" w:color="auto"/>
              <w:left w:val="single" w:sz="4" w:space="0" w:color="auto"/>
              <w:bottom w:val="single" w:sz="4" w:space="0" w:color="auto"/>
              <w:right w:val="single" w:sz="4" w:space="0" w:color="auto"/>
            </w:tcBorders>
          </w:tcPr>
          <w:p w14:paraId="4BC27C8F" w14:textId="77777777" w:rsidR="00B02F64" w:rsidRPr="00881FED" w:rsidRDefault="00804715" w:rsidP="002113D7">
            <w:pPr>
              <w:spacing w:line="360" w:lineRule="auto"/>
              <w:ind w:left="34"/>
              <w:jc w:val="both"/>
              <w:rPr>
                <w:spacing w:val="-6"/>
              </w:rPr>
            </w:pPr>
            <w:r w:rsidRPr="00881FED">
              <w:rPr>
                <w:spacing w:val="-6"/>
              </w:rPr>
              <w:t>5.4.</w:t>
            </w:r>
            <w:r w:rsidR="00F46DA1" w:rsidRPr="00881FED">
              <w:rPr>
                <w:spacing w:val="-6"/>
              </w:rPr>
              <w:t xml:space="preserve"> </w:t>
            </w:r>
            <w:r w:rsidR="00C56EE7" w:rsidRPr="00881FED">
              <w:rPr>
                <w:spacing w:val="-6"/>
              </w:rPr>
              <w:t>Съдържа ли проектът обективно проверими количествени и качествени индикатори за резултати и мултиплициране на ефекта от проекта?</w:t>
            </w:r>
          </w:p>
        </w:tc>
        <w:tc>
          <w:tcPr>
            <w:tcW w:w="1530" w:type="dxa"/>
            <w:tcBorders>
              <w:top w:val="single" w:sz="4" w:space="0" w:color="auto"/>
              <w:left w:val="single" w:sz="4" w:space="0" w:color="auto"/>
              <w:bottom w:val="single" w:sz="4" w:space="0" w:color="auto"/>
              <w:right w:val="single" w:sz="4" w:space="0" w:color="auto"/>
            </w:tcBorders>
          </w:tcPr>
          <w:p w14:paraId="7F315EB9" w14:textId="77777777" w:rsidR="00B02F64" w:rsidRPr="00881FED" w:rsidRDefault="00804715"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240BEB2D" w14:textId="77777777" w:rsidR="00B02F64" w:rsidRPr="00881FED" w:rsidRDefault="00B02F64" w:rsidP="002113D7">
            <w:pPr>
              <w:spacing w:line="360" w:lineRule="auto"/>
              <w:jc w:val="center"/>
            </w:pPr>
          </w:p>
        </w:tc>
      </w:tr>
      <w:tr w:rsidR="00B02F64" w:rsidRPr="00881FED" w14:paraId="3A0CC14E" w14:textId="77777777">
        <w:tc>
          <w:tcPr>
            <w:tcW w:w="5595" w:type="dxa"/>
            <w:tcBorders>
              <w:top w:val="single" w:sz="4" w:space="0" w:color="auto"/>
              <w:left w:val="single" w:sz="4" w:space="0" w:color="auto"/>
              <w:bottom w:val="single" w:sz="4" w:space="0" w:color="auto"/>
              <w:right w:val="single" w:sz="4" w:space="0" w:color="auto"/>
            </w:tcBorders>
          </w:tcPr>
          <w:p w14:paraId="449D6C26" w14:textId="77777777" w:rsidR="00B02F64" w:rsidRPr="00881FED" w:rsidRDefault="00804715" w:rsidP="002113D7">
            <w:pPr>
              <w:spacing w:line="360" w:lineRule="auto"/>
              <w:jc w:val="both"/>
              <w:rPr>
                <w:spacing w:val="-6"/>
              </w:rPr>
            </w:pPr>
            <w:r w:rsidRPr="00881FED">
              <w:rPr>
                <w:spacing w:val="-6"/>
              </w:rPr>
              <w:t>5.5.</w:t>
            </w:r>
            <w:r w:rsidR="00F46DA1" w:rsidRPr="00881FED">
              <w:rPr>
                <w:spacing w:val="-6"/>
              </w:rPr>
              <w:t xml:space="preserve"> </w:t>
            </w:r>
            <w:r w:rsidRPr="00881FED">
              <w:rPr>
                <w:spacing w:val="-6"/>
              </w:rPr>
              <w:t>Ясно ли са описани ангажиментите на Кандидата и/или Партньора в осигуряването на устойчивост на финансирането и дейностите след приключването на проекта?</w:t>
            </w:r>
          </w:p>
        </w:tc>
        <w:tc>
          <w:tcPr>
            <w:tcW w:w="1530" w:type="dxa"/>
            <w:tcBorders>
              <w:top w:val="single" w:sz="4" w:space="0" w:color="auto"/>
              <w:left w:val="single" w:sz="4" w:space="0" w:color="auto"/>
              <w:bottom w:val="single" w:sz="4" w:space="0" w:color="auto"/>
              <w:right w:val="single" w:sz="4" w:space="0" w:color="auto"/>
            </w:tcBorders>
          </w:tcPr>
          <w:p w14:paraId="664AD0A2" w14:textId="77777777" w:rsidR="00B02F64" w:rsidRPr="00881FED" w:rsidRDefault="00804715" w:rsidP="002113D7">
            <w:pPr>
              <w:spacing w:line="360" w:lineRule="auto"/>
              <w:jc w:val="center"/>
            </w:pPr>
            <w:r w:rsidRPr="00881FED">
              <w:t>3</w:t>
            </w:r>
          </w:p>
        </w:tc>
        <w:tc>
          <w:tcPr>
            <w:tcW w:w="2515" w:type="dxa"/>
            <w:tcBorders>
              <w:top w:val="single" w:sz="4" w:space="0" w:color="auto"/>
              <w:left w:val="single" w:sz="4" w:space="0" w:color="auto"/>
              <w:bottom w:val="single" w:sz="4" w:space="0" w:color="auto"/>
              <w:right w:val="single" w:sz="4" w:space="0" w:color="auto"/>
            </w:tcBorders>
          </w:tcPr>
          <w:p w14:paraId="5F32C718" w14:textId="77777777" w:rsidR="00B02F64" w:rsidRPr="00881FED" w:rsidRDefault="00B02F64" w:rsidP="002113D7">
            <w:pPr>
              <w:spacing w:line="360" w:lineRule="auto"/>
              <w:jc w:val="center"/>
            </w:pPr>
          </w:p>
        </w:tc>
      </w:tr>
      <w:tr w:rsidR="00D6324F" w:rsidRPr="00881FED" w14:paraId="51C9A9E5" w14:textId="77777777">
        <w:tc>
          <w:tcPr>
            <w:tcW w:w="5595" w:type="dxa"/>
            <w:tcBorders>
              <w:top w:val="single" w:sz="4" w:space="0" w:color="auto"/>
              <w:left w:val="single" w:sz="4" w:space="0" w:color="auto"/>
              <w:bottom w:val="single" w:sz="4" w:space="0" w:color="auto"/>
              <w:right w:val="single" w:sz="4" w:space="0" w:color="auto"/>
            </w:tcBorders>
            <w:shd w:val="clear" w:color="auto" w:fill="E0E0E0"/>
          </w:tcPr>
          <w:p w14:paraId="1660A228" w14:textId="77777777" w:rsidR="00D6324F" w:rsidRPr="00881FED" w:rsidRDefault="00804715" w:rsidP="002113D7">
            <w:pPr>
              <w:spacing w:line="360" w:lineRule="auto"/>
              <w:jc w:val="both"/>
              <w:rPr>
                <w:b/>
                <w:i/>
              </w:rPr>
            </w:pPr>
            <w:r w:rsidRPr="00881FED">
              <w:rPr>
                <w:b/>
                <w:i/>
              </w:rPr>
              <w:t>6</w:t>
            </w:r>
            <w:r w:rsidR="00D6324F" w:rsidRPr="00881FED">
              <w:rPr>
                <w:b/>
                <w:i/>
              </w:rPr>
              <w:t>. Бюджет и ефективност на разходите</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1439A3B0" w14:textId="77777777" w:rsidR="00D6324F" w:rsidRPr="00881FED" w:rsidRDefault="004E15B5" w:rsidP="002113D7">
            <w:pPr>
              <w:spacing w:line="360" w:lineRule="auto"/>
              <w:jc w:val="center"/>
              <w:rPr>
                <w:b/>
              </w:rPr>
            </w:pPr>
            <w:r w:rsidRPr="00881FED">
              <w:rPr>
                <w:b/>
              </w:rPr>
              <w:t>18</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02495189" w14:textId="77777777" w:rsidR="00D6324F" w:rsidRPr="00881FED" w:rsidRDefault="00D6324F" w:rsidP="002113D7">
            <w:pPr>
              <w:spacing w:line="360" w:lineRule="auto"/>
              <w:jc w:val="center"/>
              <w:rPr>
                <w:b/>
              </w:rPr>
            </w:pPr>
          </w:p>
        </w:tc>
      </w:tr>
      <w:tr w:rsidR="00D6324F" w:rsidRPr="00881FED" w14:paraId="684B81AE" w14:textId="77777777">
        <w:tc>
          <w:tcPr>
            <w:tcW w:w="5595" w:type="dxa"/>
            <w:tcBorders>
              <w:top w:val="single" w:sz="4" w:space="0" w:color="auto"/>
              <w:left w:val="single" w:sz="4" w:space="0" w:color="auto"/>
              <w:bottom w:val="single" w:sz="4" w:space="0" w:color="auto"/>
              <w:right w:val="single" w:sz="4" w:space="0" w:color="auto"/>
            </w:tcBorders>
          </w:tcPr>
          <w:p w14:paraId="408787B7" w14:textId="77777777" w:rsidR="00D6324F" w:rsidRPr="00881FED" w:rsidRDefault="00804715" w:rsidP="002113D7">
            <w:pPr>
              <w:spacing w:line="360" w:lineRule="auto"/>
              <w:jc w:val="both"/>
            </w:pPr>
            <w:r w:rsidRPr="00881FED">
              <w:t>6</w:t>
            </w:r>
            <w:r w:rsidR="00D6324F" w:rsidRPr="00881FED">
              <w:t>.1</w:t>
            </w:r>
            <w:r w:rsidR="004D270D" w:rsidRPr="00881FED">
              <w:t>. Доколко целесъобразни са предложените разходи за реализацията на проекта?</w:t>
            </w:r>
          </w:p>
        </w:tc>
        <w:tc>
          <w:tcPr>
            <w:tcW w:w="1530" w:type="dxa"/>
            <w:tcBorders>
              <w:top w:val="single" w:sz="4" w:space="0" w:color="auto"/>
              <w:left w:val="single" w:sz="4" w:space="0" w:color="auto"/>
              <w:bottom w:val="single" w:sz="4" w:space="0" w:color="auto"/>
              <w:right w:val="single" w:sz="4" w:space="0" w:color="auto"/>
            </w:tcBorders>
          </w:tcPr>
          <w:p w14:paraId="2A6E59F0" w14:textId="77777777" w:rsidR="00D6324F" w:rsidRPr="00881FED" w:rsidRDefault="000F285B"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667D1996" w14:textId="77777777" w:rsidR="00D6324F" w:rsidRPr="00881FED" w:rsidRDefault="00D6324F" w:rsidP="002113D7">
            <w:pPr>
              <w:spacing w:line="360" w:lineRule="auto"/>
              <w:jc w:val="center"/>
            </w:pPr>
          </w:p>
        </w:tc>
      </w:tr>
      <w:tr w:rsidR="00D6324F" w:rsidRPr="00881FED" w14:paraId="5497EB04" w14:textId="77777777">
        <w:tc>
          <w:tcPr>
            <w:tcW w:w="5595" w:type="dxa"/>
            <w:tcBorders>
              <w:top w:val="single" w:sz="4" w:space="0" w:color="auto"/>
              <w:left w:val="single" w:sz="4" w:space="0" w:color="auto"/>
              <w:bottom w:val="single" w:sz="4" w:space="0" w:color="auto"/>
              <w:right w:val="single" w:sz="4" w:space="0" w:color="auto"/>
            </w:tcBorders>
          </w:tcPr>
          <w:p w14:paraId="33BAE985" w14:textId="77777777" w:rsidR="00D6324F" w:rsidRPr="00881FED" w:rsidRDefault="00804715" w:rsidP="00D4520D">
            <w:pPr>
              <w:widowControl w:val="0"/>
              <w:shd w:val="clear" w:color="auto" w:fill="FFFFFF"/>
              <w:tabs>
                <w:tab w:val="left" w:pos="900"/>
              </w:tabs>
              <w:autoSpaceDE w:val="0"/>
              <w:autoSpaceDN w:val="0"/>
              <w:adjustRightInd w:val="0"/>
              <w:spacing w:before="14" w:line="360" w:lineRule="auto"/>
              <w:jc w:val="both"/>
            </w:pPr>
            <w:r w:rsidRPr="00881FED">
              <w:rPr>
                <w:spacing w:val="-4"/>
              </w:rPr>
              <w:lastRenderedPageBreak/>
              <w:t>6</w:t>
            </w:r>
            <w:r w:rsidR="00D6324F" w:rsidRPr="00881FED">
              <w:rPr>
                <w:spacing w:val="-4"/>
              </w:rPr>
              <w:t>.</w:t>
            </w:r>
            <w:r w:rsidR="00D4520D" w:rsidRPr="00881FED">
              <w:rPr>
                <w:spacing w:val="-4"/>
              </w:rPr>
              <w:t>2</w:t>
            </w:r>
            <w:r w:rsidR="00D6324F" w:rsidRPr="00881FED">
              <w:rPr>
                <w:spacing w:val="-4"/>
              </w:rPr>
              <w:t>. Направена ли е о</w:t>
            </w:r>
            <w:r w:rsidR="00714314" w:rsidRPr="00881FED">
              <w:rPr>
                <w:spacing w:val="-4"/>
              </w:rPr>
              <w:t xml:space="preserve">босновка на разходите </w:t>
            </w:r>
            <w:r w:rsidR="00D6324F" w:rsidRPr="00881FED">
              <w:rPr>
                <w:spacing w:val="-4"/>
              </w:rPr>
              <w:t xml:space="preserve">и обвързани ли са </w:t>
            </w:r>
            <w:r w:rsidR="00714314" w:rsidRPr="00881FED">
              <w:rPr>
                <w:spacing w:val="-4"/>
              </w:rPr>
              <w:t xml:space="preserve">те </w:t>
            </w:r>
            <w:r w:rsidR="00D6324F" w:rsidRPr="00881FED">
              <w:rPr>
                <w:spacing w:val="-4"/>
              </w:rPr>
              <w:t>с изпълнение на дейностите?</w:t>
            </w:r>
          </w:p>
        </w:tc>
        <w:tc>
          <w:tcPr>
            <w:tcW w:w="1530" w:type="dxa"/>
            <w:tcBorders>
              <w:top w:val="single" w:sz="4" w:space="0" w:color="auto"/>
              <w:left w:val="single" w:sz="4" w:space="0" w:color="auto"/>
              <w:bottom w:val="single" w:sz="4" w:space="0" w:color="auto"/>
              <w:right w:val="single" w:sz="4" w:space="0" w:color="auto"/>
            </w:tcBorders>
          </w:tcPr>
          <w:p w14:paraId="249D7014" w14:textId="77777777" w:rsidR="00D6324F" w:rsidRPr="00881FED" w:rsidRDefault="000F285B"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46E18429" w14:textId="77777777" w:rsidR="00D6324F" w:rsidRPr="00881FED" w:rsidRDefault="00D6324F" w:rsidP="002113D7">
            <w:pPr>
              <w:spacing w:line="360" w:lineRule="auto"/>
              <w:jc w:val="center"/>
            </w:pPr>
          </w:p>
        </w:tc>
      </w:tr>
      <w:tr w:rsidR="00D6324F" w:rsidRPr="00881FED" w14:paraId="7DD4772C" w14:textId="77777777">
        <w:tc>
          <w:tcPr>
            <w:tcW w:w="5595" w:type="dxa"/>
            <w:tcBorders>
              <w:top w:val="single" w:sz="4" w:space="0" w:color="auto"/>
              <w:left w:val="single" w:sz="4" w:space="0" w:color="auto"/>
              <w:bottom w:val="single" w:sz="4" w:space="0" w:color="auto"/>
              <w:right w:val="single" w:sz="4" w:space="0" w:color="auto"/>
            </w:tcBorders>
          </w:tcPr>
          <w:p w14:paraId="631FD54A" w14:textId="77777777" w:rsidR="00D6324F" w:rsidRPr="00881FED" w:rsidRDefault="00804715" w:rsidP="00D4520D">
            <w:pPr>
              <w:widowControl w:val="0"/>
              <w:shd w:val="clear" w:color="auto" w:fill="FFFFFF"/>
              <w:tabs>
                <w:tab w:val="left" w:pos="900"/>
              </w:tabs>
              <w:autoSpaceDE w:val="0"/>
              <w:autoSpaceDN w:val="0"/>
              <w:adjustRightInd w:val="0"/>
              <w:spacing w:before="14" w:line="360" w:lineRule="auto"/>
              <w:jc w:val="both"/>
              <w:rPr>
                <w:spacing w:val="-4"/>
              </w:rPr>
            </w:pPr>
            <w:r w:rsidRPr="00881FED">
              <w:rPr>
                <w:spacing w:val="-4"/>
              </w:rPr>
              <w:t>6</w:t>
            </w:r>
            <w:r w:rsidR="00D6324F" w:rsidRPr="00881FED">
              <w:rPr>
                <w:spacing w:val="-4"/>
              </w:rPr>
              <w:t>.</w:t>
            </w:r>
            <w:r w:rsidR="00D4520D" w:rsidRPr="00881FED">
              <w:rPr>
                <w:spacing w:val="-4"/>
              </w:rPr>
              <w:t>3</w:t>
            </w:r>
            <w:r w:rsidR="00D6324F" w:rsidRPr="00881FED">
              <w:rPr>
                <w:spacing w:val="-4"/>
              </w:rPr>
              <w:t xml:space="preserve">. </w:t>
            </w:r>
            <w:r w:rsidR="004D270D" w:rsidRPr="00881FED">
              <w:t>Съответстват ли прогнозните разходи на</w:t>
            </w:r>
            <w:r w:rsidR="00D6324F" w:rsidRPr="00881FED">
              <w:t xml:space="preserve"> очакваните резултати</w:t>
            </w:r>
            <w:r w:rsidR="00572616" w:rsidRPr="00881FED">
              <w:t xml:space="preserve"> (ефективност)</w:t>
            </w:r>
            <w:r w:rsidR="00D6324F" w:rsidRPr="00881FED">
              <w:t>?</w:t>
            </w:r>
          </w:p>
        </w:tc>
        <w:tc>
          <w:tcPr>
            <w:tcW w:w="1530" w:type="dxa"/>
            <w:tcBorders>
              <w:top w:val="single" w:sz="4" w:space="0" w:color="auto"/>
              <w:left w:val="single" w:sz="4" w:space="0" w:color="auto"/>
              <w:bottom w:val="single" w:sz="4" w:space="0" w:color="auto"/>
              <w:right w:val="single" w:sz="4" w:space="0" w:color="auto"/>
            </w:tcBorders>
          </w:tcPr>
          <w:p w14:paraId="574653BE" w14:textId="77777777" w:rsidR="00D6324F" w:rsidRPr="00881FED" w:rsidRDefault="000F285B" w:rsidP="002113D7">
            <w:pPr>
              <w:spacing w:line="360" w:lineRule="auto"/>
              <w:jc w:val="center"/>
            </w:pPr>
            <w:r w:rsidRPr="00881FED">
              <w:t>6</w:t>
            </w:r>
          </w:p>
        </w:tc>
        <w:tc>
          <w:tcPr>
            <w:tcW w:w="2515" w:type="dxa"/>
            <w:tcBorders>
              <w:top w:val="single" w:sz="4" w:space="0" w:color="auto"/>
              <w:left w:val="single" w:sz="4" w:space="0" w:color="auto"/>
              <w:bottom w:val="single" w:sz="4" w:space="0" w:color="auto"/>
              <w:right w:val="single" w:sz="4" w:space="0" w:color="auto"/>
            </w:tcBorders>
          </w:tcPr>
          <w:p w14:paraId="40079463" w14:textId="77777777" w:rsidR="00D6324F" w:rsidRPr="00881FED" w:rsidRDefault="00D6324F" w:rsidP="002113D7">
            <w:pPr>
              <w:spacing w:line="360" w:lineRule="auto"/>
              <w:jc w:val="center"/>
            </w:pPr>
          </w:p>
        </w:tc>
      </w:tr>
      <w:tr w:rsidR="00D6324F" w:rsidRPr="00881FED" w14:paraId="1EAB0160" w14:textId="77777777">
        <w:tc>
          <w:tcPr>
            <w:tcW w:w="5595" w:type="dxa"/>
            <w:tcBorders>
              <w:top w:val="single" w:sz="4" w:space="0" w:color="auto"/>
              <w:left w:val="single" w:sz="4" w:space="0" w:color="auto"/>
              <w:bottom w:val="single" w:sz="4" w:space="0" w:color="auto"/>
              <w:right w:val="single" w:sz="4" w:space="0" w:color="auto"/>
            </w:tcBorders>
            <w:shd w:val="clear" w:color="auto" w:fill="E0E0E0"/>
          </w:tcPr>
          <w:p w14:paraId="5AECD1B0" w14:textId="77777777" w:rsidR="00D6324F" w:rsidRPr="00881FED" w:rsidRDefault="00D6324F" w:rsidP="002113D7">
            <w:pPr>
              <w:spacing w:line="360" w:lineRule="auto"/>
              <w:jc w:val="both"/>
              <w:rPr>
                <w:b/>
              </w:rPr>
            </w:pPr>
            <w:r w:rsidRPr="00881FED">
              <w:rPr>
                <w:b/>
              </w:rPr>
              <w:t>Обща максимална оценка</w:t>
            </w:r>
          </w:p>
        </w:tc>
        <w:tc>
          <w:tcPr>
            <w:tcW w:w="1530" w:type="dxa"/>
            <w:tcBorders>
              <w:top w:val="single" w:sz="4" w:space="0" w:color="auto"/>
              <w:left w:val="single" w:sz="4" w:space="0" w:color="auto"/>
              <w:bottom w:val="single" w:sz="4" w:space="0" w:color="auto"/>
              <w:right w:val="single" w:sz="4" w:space="0" w:color="auto"/>
            </w:tcBorders>
            <w:shd w:val="clear" w:color="auto" w:fill="E0E0E0"/>
          </w:tcPr>
          <w:p w14:paraId="4A352CC5" w14:textId="77777777" w:rsidR="00D6324F" w:rsidRPr="00881FED" w:rsidRDefault="00D6324F" w:rsidP="002113D7">
            <w:pPr>
              <w:spacing w:line="360" w:lineRule="auto"/>
              <w:jc w:val="center"/>
              <w:rPr>
                <w:b/>
              </w:rPr>
            </w:pPr>
            <w:r w:rsidRPr="00881FED">
              <w:rPr>
                <w:b/>
              </w:rPr>
              <w:t>100</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7503679E" w14:textId="77777777" w:rsidR="00D6324F" w:rsidRPr="00881FED" w:rsidRDefault="00D6324F" w:rsidP="002113D7">
            <w:pPr>
              <w:spacing w:line="360" w:lineRule="auto"/>
              <w:jc w:val="center"/>
              <w:rPr>
                <w:b/>
              </w:rPr>
            </w:pPr>
          </w:p>
        </w:tc>
      </w:tr>
    </w:tbl>
    <w:p w14:paraId="216085C9" w14:textId="77777777" w:rsidR="006F2AC2" w:rsidRPr="00881FED" w:rsidRDefault="002B6C2C" w:rsidP="002113D7">
      <w:pPr>
        <w:pStyle w:val="CharCharCharCharCharCharCharChar0"/>
        <w:tabs>
          <w:tab w:val="clear" w:pos="709"/>
          <w:tab w:val="left" w:pos="0"/>
        </w:tabs>
        <w:spacing w:line="360" w:lineRule="auto"/>
        <w:jc w:val="both"/>
        <w:rPr>
          <w:rFonts w:ascii="Times New Roman" w:hAnsi="Times New Roman"/>
          <w:lang w:val="bg-BG"/>
        </w:rPr>
      </w:pPr>
      <w:r w:rsidRPr="00881FED">
        <w:rPr>
          <w:rFonts w:ascii="Times New Roman" w:hAnsi="Times New Roman"/>
          <w:lang w:val="bg-BG"/>
        </w:rPr>
        <w:t>* Минимална оценка - 0</w:t>
      </w:r>
    </w:p>
    <w:p w14:paraId="0EF9358E" w14:textId="77777777" w:rsidR="0032697F" w:rsidRPr="00736C3B" w:rsidRDefault="0032697F" w:rsidP="002113D7">
      <w:pPr>
        <w:pStyle w:val="CharCharCharCharCharCharCharChar0"/>
        <w:tabs>
          <w:tab w:val="clear" w:pos="709"/>
          <w:tab w:val="left" w:pos="0"/>
        </w:tabs>
        <w:spacing w:line="360" w:lineRule="auto"/>
        <w:jc w:val="both"/>
        <w:rPr>
          <w:rFonts w:ascii="Times New Roman" w:hAnsi="Times New Roman"/>
          <w:b/>
          <w:sz w:val="16"/>
          <w:szCs w:val="16"/>
          <w:lang w:val="en-US"/>
        </w:rPr>
      </w:pPr>
    </w:p>
    <w:p w14:paraId="098851A5" w14:textId="77777777" w:rsidR="00FC7C9F" w:rsidRPr="00881FED" w:rsidRDefault="00670165" w:rsidP="002113D7">
      <w:pPr>
        <w:pStyle w:val="Header"/>
        <w:tabs>
          <w:tab w:val="left" w:pos="360"/>
        </w:tabs>
        <w:spacing w:line="360" w:lineRule="auto"/>
        <w:jc w:val="both"/>
        <w:rPr>
          <w:b/>
        </w:rPr>
      </w:pPr>
      <w:r w:rsidRPr="00881FED">
        <w:rPr>
          <w:b/>
        </w:rPr>
        <w:t>Проектите се класират по приоритети, според п</w:t>
      </w:r>
      <w:r w:rsidR="00D746DC" w:rsidRPr="00881FED">
        <w:rPr>
          <w:b/>
        </w:rPr>
        <w:t>олучената оценка в низходящ ред.</w:t>
      </w:r>
      <w:r w:rsidRPr="00881FED">
        <w:rPr>
          <w:b/>
        </w:rPr>
        <w:t xml:space="preserve"> </w:t>
      </w:r>
      <w:r w:rsidR="00F063EA" w:rsidRPr="00881FED">
        <w:rPr>
          <w:b/>
        </w:rPr>
        <w:t>Одобряват се за финансиране</w:t>
      </w:r>
      <w:r w:rsidR="00085A3E" w:rsidRPr="00881FED">
        <w:rPr>
          <w:b/>
          <w:lang w:val="bg-BG"/>
        </w:rPr>
        <w:t>:</w:t>
      </w:r>
      <w:r w:rsidR="00F063EA" w:rsidRPr="00881FED">
        <w:rPr>
          <w:b/>
        </w:rPr>
        <w:t xml:space="preserve"> класираните проекти</w:t>
      </w:r>
      <w:r w:rsidR="0039443A" w:rsidRPr="00881FED">
        <w:rPr>
          <w:b/>
          <w:lang w:val="bg-BG"/>
        </w:rPr>
        <w:t>,</w:t>
      </w:r>
      <w:r w:rsidR="00F063EA" w:rsidRPr="00881FED">
        <w:rPr>
          <w:b/>
        </w:rPr>
        <w:t xml:space="preserve"> до изчерпване н</w:t>
      </w:r>
      <w:r w:rsidR="00C50168" w:rsidRPr="00881FED">
        <w:rPr>
          <w:b/>
        </w:rPr>
        <w:t xml:space="preserve">а обявения общ бюджет </w:t>
      </w:r>
      <w:r w:rsidR="00C50168" w:rsidRPr="00881FED">
        <w:rPr>
          <w:b/>
          <w:lang w:val="bg-BG"/>
        </w:rPr>
        <w:t>за</w:t>
      </w:r>
      <w:r w:rsidR="00D33AA6" w:rsidRPr="00881FED">
        <w:rPr>
          <w:b/>
        </w:rPr>
        <w:t xml:space="preserve"> </w:t>
      </w:r>
      <w:r w:rsidR="00D33AA6" w:rsidRPr="00881FED">
        <w:rPr>
          <w:b/>
          <w:lang w:val="bg-BG"/>
        </w:rPr>
        <w:t>конкурсната процедура и приоритети</w:t>
      </w:r>
      <w:r w:rsidR="00662101" w:rsidRPr="00881FED">
        <w:rPr>
          <w:b/>
          <w:lang w:val="bg-BG"/>
        </w:rPr>
        <w:t>те и</w:t>
      </w:r>
      <w:r w:rsidR="00C50168" w:rsidRPr="00881FED">
        <w:rPr>
          <w:b/>
          <w:lang w:val="bg-BG"/>
        </w:rPr>
        <w:t xml:space="preserve"> проекти, </w:t>
      </w:r>
      <w:r w:rsidR="00662101" w:rsidRPr="00881FED">
        <w:rPr>
          <w:b/>
          <w:lang w:val="bg-BG"/>
        </w:rPr>
        <w:t xml:space="preserve">които са </w:t>
      </w:r>
      <w:r w:rsidR="00C50168" w:rsidRPr="00881FED">
        <w:rPr>
          <w:b/>
          <w:lang w:val="bg-BG"/>
        </w:rPr>
        <w:t xml:space="preserve">получили </w:t>
      </w:r>
      <w:r w:rsidR="00DC4864" w:rsidRPr="00881FED">
        <w:rPr>
          <w:b/>
          <w:lang w:val="bg-BG"/>
        </w:rPr>
        <w:t>не по-малк</w:t>
      </w:r>
      <w:r w:rsidR="00C50168" w:rsidRPr="00881FED">
        <w:rPr>
          <w:b/>
          <w:lang w:val="bg-BG"/>
        </w:rPr>
        <w:t xml:space="preserve">о </w:t>
      </w:r>
      <w:r w:rsidR="00DC4864" w:rsidRPr="00881FED">
        <w:rPr>
          <w:b/>
          <w:lang w:val="bg-BG"/>
        </w:rPr>
        <w:t>51</w:t>
      </w:r>
      <w:r w:rsidR="00B73FE1" w:rsidRPr="00881FED">
        <w:rPr>
          <w:b/>
          <w:lang w:val="bg-BG"/>
        </w:rPr>
        <w:t>,00 т. з</w:t>
      </w:r>
      <w:r w:rsidR="00DC4864" w:rsidRPr="00881FED">
        <w:rPr>
          <w:b/>
          <w:lang w:val="bg-BG"/>
        </w:rPr>
        <w:t>а качество на проекта</w:t>
      </w:r>
      <w:r w:rsidR="00F063EA" w:rsidRPr="00881FED">
        <w:rPr>
          <w:b/>
        </w:rPr>
        <w:t>.</w:t>
      </w:r>
    </w:p>
    <w:p w14:paraId="4DB0DE3D" w14:textId="77777777" w:rsidR="0088334A" w:rsidRPr="00736C3B" w:rsidRDefault="0088334A" w:rsidP="002113D7">
      <w:pPr>
        <w:pStyle w:val="Header"/>
        <w:tabs>
          <w:tab w:val="left" w:pos="360"/>
        </w:tabs>
        <w:spacing w:line="360" w:lineRule="auto"/>
        <w:jc w:val="both"/>
        <w:rPr>
          <w:b/>
          <w:sz w:val="16"/>
          <w:szCs w:val="16"/>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F063EA" w:rsidRPr="00881FED" w14:paraId="6BCD224F" w14:textId="77777777">
        <w:tc>
          <w:tcPr>
            <w:tcW w:w="9648" w:type="dxa"/>
            <w:shd w:val="clear" w:color="auto" w:fill="E0E0E0"/>
          </w:tcPr>
          <w:p w14:paraId="154AA5F3" w14:textId="77777777" w:rsidR="00F063EA" w:rsidRPr="00881FED" w:rsidRDefault="00F063EA" w:rsidP="002113D7">
            <w:pPr>
              <w:spacing w:line="360" w:lineRule="auto"/>
              <w:jc w:val="both"/>
              <w:rPr>
                <w:b/>
              </w:rPr>
            </w:pPr>
            <w:r w:rsidRPr="00881FED">
              <w:rPr>
                <w:b/>
                <w:i/>
              </w:rPr>
              <w:t xml:space="preserve"> </w:t>
            </w:r>
            <w:r w:rsidR="0042261B" w:rsidRPr="00881FED">
              <w:rPr>
                <w:b/>
                <w:i/>
              </w:rPr>
              <w:t>Уведомяване за рез</w:t>
            </w:r>
            <w:r w:rsidRPr="00881FED">
              <w:rPr>
                <w:b/>
                <w:i/>
              </w:rPr>
              <w:t>ултатите от кандида</w:t>
            </w:r>
            <w:r w:rsidR="0042261B" w:rsidRPr="00881FED">
              <w:rPr>
                <w:b/>
                <w:i/>
              </w:rPr>
              <w:t>т</w:t>
            </w:r>
            <w:r w:rsidRPr="00881FED">
              <w:rPr>
                <w:b/>
                <w:i/>
              </w:rPr>
              <w:t xml:space="preserve">стването </w:t>
            </w:r>
          </w:p>
        </w:tc>
      </w:tr>
    </w:tbl>
    <w:p w14:paraId="37AA1208" w14:textId="77777777" w:rsidR="003860D8" w:rsidRPr="00736C3B" w:rsidRDefault="003860D8" w:rsidP="002113D7">
      <w:pPr>
        <w:pStyle w:val="Header"/>
        <w:tabs>
          <w:tab w:val="left" w:pos="360"/>
        </w:tabs>
        <w:spacing w:line="360" w:lineRule="auto"/>
        <w:rPr>
          <w:sz w:val="16"/>
          <w:szCs w:val="16"/>
          <w:lang w:val="bg-BG"/>
        </w:rPr>
      </w:pPr>
    </w:p>
    <w:p w14:paraId="128294F3" w14:textId="77777777" w:rsidR="00F063EA" w:rsidRPr="002113D7" w:rsidRDefault="00F063EA" w:rsidP="002113D7">
      <w:pPr>
        <w:pStyle w:val="Header"/>
        <w:tabs>
          <w:tab w:val="left" w:pos="360"/>
        </w:tabs>
        <w:spacing w:line="360" w:lineRule="auto"/>
        <w:jc w:val="both"/>
        <w:rPr>
          <w:lang w:eastAsia="en-GB"/>
        </w:rPr>
      </w:pPr>
      <w:r w:rsidRPr="00881FED">
        <w:rPr>
          <w:lang w:val="bg-BG"/>
        </w:rPr>
        <w:t>Списъкът на класираните проектни предложения щ</w:t>
      </w:r>
      <w:r w:rsidR="00FD64A8" w:rsidRPr="00881FED">
        <w:rPr>
          <w:lang w:val="bg-BG"/>
        </w:rPr>
        <w:t>е бъде обявен на интернет-</w:t>
      </w:r>
      <w:r w:rsidR="00576F2E" w:rsidRPr="00881FED">
        <w:rPr>
          <w:lang w:val="bg-BG"/>
        </w:rPr>
        <w:t>страница</w:t>
      </w:r>
      <w:r w:rsidR="00FD64A8" w:rsidRPr="00881FED">
        <w:rPr>
          <w:lang w:val="bg-BG"/>
        </w:rPr>
        <w:t>та</w:t>
      </w:r>
      <w:r w:rsidR="00576F2E" w:rsidRPr="00881FED">
        <w:rPr>
          <w:lang w:val="bg-BG"/>
        </w:rPr>
        <w:t xml:space="preserve"> на ЦОИДУЕМ след</w:t>
      </w:r>
      <w:r w:rsidRPr="00881FED">
        <w:rPr>
          <w:lang w:val="bg-BG"/>
        </w:rPr>
        <w:t xml:space="preserve"> </w:t>
      </w:r>
      <w:r w:rsidR="00A4681B" w:rsidRPr="00A4681B">
        <w:rPr>
          <w:b/>
          <w:lang w:val="bg-BG"/>
        </w:rPr>
        <w:t>27</w:t>
      </w:r>
      <w:r w:rsidR="00046784" w:rsidRPr="00A4681B">
        <w:rPr>
          <w:b/>
          <w:lang w:val="bg-BG"/>
        </w:rPr>
        <w:t>.</w:t>
      </w:r>
      <w:r w:rsidR="008D0E23" w:rsidRPr="00A4681B">
        <w:rPr>
          <w:b/>
          <w:lang w:val="bg-BG"/>
        </w:rPr>
        <w:t>11</w:t>
      </w:r>
      <w:r w:rsidR="0021221E" w:rsidRPr="00A4681B">
        <w:rPr>
          <w:b/>
          <w:lang w:val="bg-BG"/>
        </w:rPr>
        <w:t>.202</w:t>
      </w:r>
      <w:r w:rsidR="008D0E23" w:rsidRPr="00A4681B">
        <w:rPr>
          <w:b/>
          <w:lang w:val="bg-BG"/>
        </w:rPr>
        <w:t>5</w:t>
      </w:r>
      <w:r w:rsidRPr="00A4681B">
        <w:rPr>
          <w:b/>
          <w:lang w:val="bg-BG"/>
        </w:rPr>
        <w:t xml:space="preserve"> г.</w:t>
      </w:r>
      <w:r w:rsidR="00631907" w:rsidRPr="00881FED">
        <w:rPr>
          <w:b/>
          <w:lang w:val="bg-BG"/>
        </w:rPr>
        <w:t xml:space="preserve"> </w:t>
      </w:r>
      <w:r w:rsidR="00631907" w:rsidRPr="00881FED">
        <w:rPr>
          <w:lang w:val="bg-BG"/>
        </w:rPr>
        <w:t xml:space="preserve">След обявяване на класирането, институциите, </w:t>
      </w:r>
      <w:r w:rsidR="00FD64A8" w:rsidRPr="00881FED">
        <w:rPr>
          <w:lang w:val="bg-BG"/>
        </w:rPr>
        <w:t>чиито проектни предложения са одобрени за финансиране се поканват за подписване на договори чрез уведомление на интернет-страницата на ЦОИДУЕМ</w:t>
      </w:r>
      <w:r w:rsidR="00C13999" w:rsidRPr="00881FED">
        <w:rPr>
          <w:lang w:val="bg-BG"/>
        </w:rPr>
        <w:t>.</w:t>
      </w:r>
    </w:p>
    <w:sectPr w:rsidR="00F063EA" w:rsidRPr="002113D7" w:rsidSect="00A118A8">
      <w:headerReference w:type="default" r:id="rId9"/>
      <w:footerReference w:type="even" r:id="rId10"/>
      <w:footerReference w:type="default" r:id="rId11"/>
      <w:headerReference w:type="first" r:id="rId12"/>
      <w:pgSz w:w="11906" w:h="16838"/>
      <w:pgMar w:top="1821" w:right="991" w:bottom="148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87BE" w14:textId="77777777" w:rsidR="00354CD0" w:rsidRDefault="00354CD0">
      <w:r>
        <w:separator/>
      </w:r>
    </w:p>
  </w:endnote>
  <w:endnote w:type="continuationSeparator" w:id="0">
    <w:p w14:paraId="0221AD95" w14:textId="77777777" w:rsidR="00354CD0" w:rsidRDefault="0035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88F4" w14:textId="77777777" w:rsidR="00250974" w:rsidRDefault="00250974" w:rsidP="00E21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0DA16" w14:textId="77777777" w:rsidR="00250974" w:rsidRDefault="00250974" w:rsidP="00B64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0A4A" w14:textId="3F4CCD6C" w:rsidR="00250974" w:rsidRDefault="00250974" w:rsidP="00E21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448">
      <w:rPr>
        <w:rStyle w:val="PageNumber"/>
        <w:noProof/>
      </w:rPr>
      <w:t>21</w:t>
    </w:r>
    <w:r>
      <w:rPr>
        <w:rStyle w:val="PageNumber"/>
      </w:rPr>
      <w:fldChar w:fldCharType="end"/>
    </w:r>
  </w:p>
  <w:p w14:paraId="71777187" w14:textId="77777777" w:rsidR="00250974" w:rsidRDefault="00250974" w:rsidP="00B64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061C" w14:textId="77777777" w:rsidR="00354CD0" w:rsidRDefault="00354CD0">
      <w:r>
        <w:separator/>
      </w:r>
    </w:p>
  </w:footnote>
  <w:footnote w:type="continuationSeparator" w:id="0">
    <w:p w14:paraId="3A5C8229" w14:textId="77777777" w:rsidR="00354CD0" w:rsidRDefault="00354CD0">
      <w:r>
        <w:continuationSeparator/>
      </w:r>
    </w:p>
  </w:footnote>
  <w:footnote w:id="1">
    <w:p w14:paraId="7418D309" w14:textId="77777777" w:rsidR="00250974" w:rsidRPr="00E977AD" w:rsidRDefault="00250974" w:rsidP="001923EF">
      <w:pPr>
        <w:jc w:val="both"/>
        <w:rPr>
          <w:bCs/>
          <w:sz w:val="16"/>
          <w:szCs w:val="16"/>
        </w:rPr>
      </w:pPr>
      <w:r w:rsidRPr="00E977AD">
        <w:rPr>
          <w:rStyle w:val="FootnoteReference"/>
          <w:sz w:val="16"/>
          <w:szCs w:val="16"/>
        </w:rPr>
        <w:footnoteRef/>
      </w:r>
      <w:r w:rsidRPr="00E977AD">
        <w:rPr>
          <w:bCs/>
          <w:sz w:val="16"/>
          <w:szCs w:val="16"/>
        </w:rPr>
        <w:t xml:space="preserve">ПРАВИЛНИК за устройството, дейността и организацията на работа на Центъра за образователна интеграция на децата и учениците от етническите малцинства, </w:t>
      </w:r>
      <w:r w:rsidR="001923EF" w:rsidRPr="001923EF">
        <w:rPr>
          <w:bCs/>
          <w:sz w:val="16"/>
          <w:szCs w:val="16"/>
        </w:rPr>
        <w:t>Приет с ПМС № 108 от 08.05.2006 г.</w:t>
      </w:r>
      <w:r w:rsidR="001923EF">
        <w:rPr>
          <w:bCs/>
          <w:sz w:val="16"/>
          <w:szCs w:val="16"/>
        </w:rPr>
        <w:t xml:space="preserve">, </w:t>
      </w:r>
      <w:r w:rsidR="001923EF" w:rsidRPr="001923EF">
        <w:rPr>
          <w:bCs/>
          <w:sz w:val="16"/>
          <w:szCs w:val="16"/>
        </w:rPr>
        <w:t>Обн. ДВ. бр.40 от 16 Май 2006г., изм. ДВ. бр.16 от 26 Февруари 2010г., изм. ДВ. бр.71 от 10 Септември 2010г., изм. ДВ. бр.22 от 16 Март 2012г., изм. ДВ. бр.62 от 12 Юли 2013г., изм. и доп. ДВ. бр.11 от 9 Февруари 2021г.</w:t>
      </w:r>
      <w:r w:rsidR="00D837A0">
        <w:rPr>
          <w:bCs/>
          <w:sz w:val="16"/>
          <w:szCs w:val="16"/>
        </w:rPr>
        <w:t xml:space="preserve">, </w:t>
      </w:r>
      <w:r w:rsidR="00D837A0" w:rsidRPr="00D837A0">
        <w:rPr>
          <w:bCs/>
          <w:sz w:val="16"/>
          <w:szCs w:val="16"/>
        </w:rPr>
        <w:t>изм. и доп. ДВ. бр.16 от 25 Февруари 2025г.</w:t>
      </w:r>
    </w:p>
    <w:p w14:paraId="7764F3F5" w14:textId="77777777" w:rsidR="00250974" w:rsidRPr="00E977AD" w:rsidRDefault="00250974" w:rsidP="00971F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1408" w14:textId="77777777" w:rsidR="00250974" w:rsidRDefault="00250974" w:rsidP="004B445C">
    <w:pPr>
      <w:pStyle w:val="Header"/>
      <w:jc w:val="center"/>
      <w:rPr>
        <w:b/>
        <w:lang w:val="bg-BG"/>
      </w:rPr>
    </w:pPr>
    <w:r w:rsidRPr="00D96554">
      <w:rPr>
        <w:b/>
      </w:rPr>
      <w:t>К</w:t>
    </w:r>
    <w:r w:rsidR="003832BC">
      <w:rPr>
        <w:b/>
      </w:rPr>
      <w:t>онкурсна процедура 33.2</w:t>
    </w:r>
    <w:r w:rsidR="00CB57CC">
      <w:rPr>
        <w:b/>
        <w:lang w:val="bg-BG"/>
      </w:rPr>
      <w:t>4</w:t>
    </w:r>
    <w:r w:rsidR="00CB57CC">
      <w:rPr>
        <w:b/>
      </w:rPr>
      <w:t>-2025</w:t>
    </w:r>
  </w:p>
  <w:p w14:paraId="6A275158" w14:textId="77777777" w:rsidR="003536F1" w:rsidRPr="003536F1" w:rsidRDefault="003536F1" w:rsidP="004B445C">
    <w:pPr>
      <w:pStyle w:val="Header"/>
      <w:jc w:val="center"/>
      <w:rPr>
        <w:b/>
        <w:lang w:val="bg-BG"/>
      </w:rPr>
    </w:pPr>
  </w:p>
  <w:p w14:paraId="01688007" w14:textId="77777777" w:rsidR="00250974" w:rsidRPr="00FC7E47" w:rsidRDefault="00250974" w:rsidP="004B445C">
    <w:pPr>
      <w:pStyle w:val="Header"/>
      <w:jc w:val="center"/>
      <w:rPr>
        <w:sz w:val="20"/>
        <w:szCs w:val="20"/>
      </w:rPr>
    </w:pPr>
    <w:r w:rsidRPr="00FC7E47">
      <w:rPr>
        <w:sz w:val="20"/>
        <w:szCs w:val="20"/>
      </w:rPr>
      <w:t>Център за образователна интеграция на децата и учениците от етническите малцинства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17A3" w14:textId="2ED2475B" w:rsidR="00250974" w:rsidRDefault="00F576BC">
    <w:pPr>
      <w:pStyle w:val="Header"/>
    </w:pPr>
    <w:r>
      <w:rPr>
        <w:noProof/>
        <w:lang w:val="bg-BG" w:eastAsia="bg-BG"/>
      </w:rPr>
      <mc:AlternateContent>
        <mc:Choice Requires="wpg">
          <w:drawing>
            <wp:anchor distT="0" distB="0" distL="114300" distR="114300" simplePos="0" relativeHeight="251657728" behindDoc="0" locked="0" layoutInCell="1" allowOverlap="1" wp14:anchorId="25E8EEAB" wp14:editId="4967D139">
              <wp:simplePos x="0" y="0"/>
              <wp:positionH relativeFrom="column">
                <wp:posOffset>-217170</wp:posOffset>
              </wp:positionH>
              <wp:positionV relativeFrom="paragraph">
                <wp:posOffset>1270</wp:posOffset>
              </wp:positionV>
              <wp:extent cx="6334125" cy="1055370"/>
              <wp:effectExtent l="1905" t="1270" r="7620" b="635"/>
              <wp:wrapNone/>
              <wp:docPr id="14609761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1055370"/>
                        <a:chOff x="1132" y="1189"/>
                        <a:chExt cx="9975" cy="1662"/>
                      </a:xfrm>
                    </wpg:grpSpPr>
                    <wps:wsp>
                      <wps:cNvPr id="1548285091" name="Text Box 6"/>
                      <wps:cNvSpPr txBox="1">
                        <a:spLocks noChangeArrowheads="1"/>
                      </wps:cNvSpPr>
                      <wps:spPr bwMode="auto">
                        <a:xfrm>
                          <a:off x="3184" y="1189"/>
                          <a:ext cx="7923"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32D36" w14:textId="77777777" w:rsidR="00250974" w:rsidRPr="00E2154F" w:rsidRDefault="00250974" w:rsidP="00E2154F">
                            <w:pPr>
                              <w:rPr>
                                <w:rFonts w:ascii="Century Gothic" w:hAnsi="Century Gothic"/>
                                <w:b/>
                                <w:sz w:val="12"/>
                                <w:szCs w:val="28"/>
                                <w:lang w:val="en-US"/>
                              </w:rPr>
                            </w:pPr>
                          </w:p>
                          <w:p w14:paraId="7C7A540B" w14:textId="77777777" w:rsidR="00250974" w:rsidRPr="00F0161A" w:rsidRDefault="00250974" w:rsidP="00B71ACC">
                            <w:pPr>
                              <w:jc w:val="center"/>
                              <w:rPr>
                                <w:rFonts w:ascii="Century Gothic" w:hAnsi="Century Gothic"/>
                                <w:b/>
                                <w:sz w:val="28"/>
                                <w:szCs w:val="28"/>
                              </w:rPr>
                            </w:pPr>
                            <w:r w:rsidRPr="00F0161A">
                              <w:rPr>
                                <w:rFonts w:ascii="Century Gothic" w:hAnsi="Century Gothic"/>
                                <w:b/>
                                <w:sz w:val="28"/>
                                <w:szCs w:val="28"/>
                              </w:rPr>
                              <w:t>Център за образователна интеграция</w:t>
                            </w:r>
                          </w:p>
                          <w:p w14:paraId="7BF72BB2" w14:textId="77777777" w:rsidR="00250974" w:rsidRDefault="00250974" w:rsidP="00B71ACC">
                            <w:pPr>
                              <w:jc w:val="center"/>
                              <w:rPr>
                                <w:rFonts w:ascii="Century Gothic" w:hAnsi="Century Gothic"/>
                                <w:b/>
                                <w:sz w:val="28"/>
                                <w:szCs w:val="28"/>
                              </w:rPr>
                            </w:pPr>
                            <w:r w:rsidRPr="00F0161A">
                              <w:rPr>
                                <w:rFonts w:ascii="Century Gothic" w:hAnsi="Century Gothic"/>
                                <w:b/>
                                <w:sz w:val="28"/>
                                <w:szCs w:val="28"/>
                              </w:rPr>
                              <w:t>на децата и учениците от етническите малцинства</w:t>
                            </w:r>
                          </w:p>
                          <w:p w14:paraId="545435B0" w14:textId="77777777" w:rsidR="00250974" w:rsidRPr="00E2154F" w:rsidRDefault="00250974" w:rsidP="00B71ACC">
                            <w:pPr>
                              <w:jc w:val="center"/>
                              <w:rPr>
                                <w:rFonts w:ascii="Century Gothic" w:hAnsi="Century Gothic"/>
                                <w:b/>
                                <w:sz w:val="20"/>
                                <w:szCs w:val="28"/>
                              </w:rPr>
                            </w:pPr>
                          </w:p>
                          <w:p w14:paraId="3D9C7BAD" w14:textId="77777777" w:rsidR="00250974" w:rsidRPr="00BF4234" w:rsidRDefault="00250974" w:rsidP="00E2154F">
                            <w:pPr>
                              <w:rPr>
                                <w:b/>
                                <w:i/>
                                <w:sz w:val="18"/>
                                <w:lang w:val="ru-RU"/>
                              </w:rPr>
                            </w:pPr>
                            <w:r w:rsidRPr="00E2154F">
                              <w:rPr>
                                <w:b/>
                                <w:i/>
                                <w:sz w:val="18"/>
                              </w:rPr>
                              <w:t>гр. София 1797,</w:t>
                            </w:r>
                            <w:r>
                              <w:rPr>
                                <w:b/>
                                <w:i/>
                                <w:sz w:val="18"/>
                              </w:rPr>
                              <w:t>бул. „Г.М. Димитров” 52</w:t>
                            </w:r>
                            <w:r w:rsidRPr="00BF4234">
                              <w:rPr>
                                <w:b/>
                                <w:i/>
                                <w:sz w:val="18"/>
                                <w:lang w:val="ru-RU"/>
                              </w:rPr>
                              <w:t xml:space="preserve"> </w:t>
                            </w:r>
                            <w:r>
                              <w:rPr>
                                <w:b/>
                                <w:i/>
                                <w:sz w:val="18"/>
                              </w:rPr>
                              <w:t>А, ет.1</w:t>
                            </w:r>
                            <w:r w:rsidRPr="00BF4234">
                              <w:rPr>
                                <w:b/>
                                <w:i/>
                                <w:sz w:val="18"/>
                                <w:lang w:val="ru-RU"/>
                              </w:rPr>
                              <w:t>,</w:t>
                            </w:r>
                            <w:r>
                              <w:rPr>
                                <w:b/>
                                <w:i/>
                                <w:sz w:val="18"/>
                              </w:rPr>
                              <w:t xml:space="preserve"> </w:t>
                            </w:r>
                            <w:r>
                              <w:rPr>
                                <w:b/>
                                <w:i/>
                                <w:sz w:val="18"/>
                                <w:lang w:val="en-US"/>
                              </w:rPr>
                              <w:t>http</w:t>
                            </w:r>
                            <w:r w:rsidRPr="00BF4234">
                              <w:rPr>
                                <w:b/>
                                <w:i/>
                                <w:sz w:val="18"/>
                                <w:lang w:val="ru-RU"/>
                              </w:rPr>
                              <w:t>://</w:t>
                            </w:r>
                            <w:r>
                              <w:rPr>
                                <w:b/>
                                <w:i/>
                                <w:sz w:val="18"/>
                                <w:lang w:val="en-US"/>
                              </w:rPr>
                              <w:t>coiduem</w:t>
                            </w:r>
                            <w:r w:rsidRPr="00BF4234">
                              <w:rPr>
                                <w:b/>
                                <w:i/>
                                <w:sz w:val="18"/>
                                <w:lang w:val="ru-RU"/>
                              </w:rPr>
                              <w:t>.</w:t>
                            </w:r>
                            <w:r>
                              <w:rPr>
                                <w:b/>
                                <w:i/>
                                <w:sz w:val="18"/>
                                <w:lang w:val="en-US"/>
                              </w:rPr>
                              <w:t>mon</w:t>
                            </w:r>
                            <w:r w:rsidRPr="00BF4234">
                              <w:rPr>
                                <w:b/>
                                <w:i/>
                                <w:sz w:val="18"/>
                                <w:lang w:val="ru-RU"/>
                              </w:rPr>
                              <w:t>.</w:t>
                            </w:r>
                            <w:r>
                              <w:rPr>
                                <w:b/>
                                <w:i/>
                                <w:sz w:val="18"/>
                                <w:lang w:val="en-US"/>
                              </w:rPr>
                              <w:t>bg</w:t>
                            </w:r>
                            <w:r w:rsidRPr="00BF4234">
                              <w:rPr>
                                <w:b/>
                                <w:i/>
                                <w:sz w:val="18"/>
                                <w:lang w:val="ru-RU"/>
                              </w:rPr>
                              <w:t>,</w:t>
                            </w:r>
                            <w:hyperlink r:id="rId1" w:history="1">
                              <w:r w:rsidRPr="00E2154F">
                                <w:rPr>
                                  <w:rStyle w:val="Hyperlink"/>
                                  <w:b/>
                                  <w:i/>
                                  <w:color w:val="auto"/>
                                  <w:sz w:val="18"/>
                                  <w:u w:val="none"/>
                                  <w:lang w:val="en-US"/>
                                </w:rPr>
                                <w:t>e</w:t>
                              </w:r>
                              <w:r w:rsidRPr="00BF4234">
                                <w:rPr>
                                  <w:rStyle w:val="Hyperlink"/>
                                  <w:b/>
                                  <w:i/>
                                  <w:color w:val="auto"/>
                                  <w:sz w:val="18"/>
                                  <w:u w:val="none"/>
                                  <w:lang w:val="ru-RU"/>
                                </w:rPr>
                                <w:t>-</w:t>
                              </w:r>
                              <w:r w:rsidRPr="00E2154F">
                                <w:rPr>
                                  <w:rStyle w:val="Hyperlink"/>
                                  <w:b/>
                                  <w:i/>
                                  <w:color w:val="auto"/>
                                  <w:sz w:val="18"/>
                                  <w:u w:val="none"/>
                                  <w:lang w:val="en-US"/>
                                </w:rPr>
                                <w:t>mail</w:t>
                              </w:r>
                              <w:r w:rsidRPr="00BF4234">
                                <w:rPr>
                                  <w:rStyle w:val="Hyperlink"/>
                                  <w:b/>
                                  <w:i/>
                                  <w:color w:val="auto"/>
                                  <w:sz w:val="18"/>
                                  <w:u w:val="none"/>
                                  <w:lang w:val="ru-RU"/>
                                </w:rPr>
                                <w:t>:</w:t>
                              </w:r>
                            </w:hyperlink>
                            <w:r w:rsidRPr="00BF4234">
                              <w:rPr>
                                <w:b/>
                                <w:i/>
                                <w:sz w:val="18"/>
                                <w:lang w:val="ru-RU"/>
                              </w:rPr>
                              <w:t xml:space="preserve"> </w:t>
                            </w:r>
                            <w:r w:rsidRPr="00E2154F">
                              <w:rPr>
                                <w:b/>
                                <w:i/>
                                <w:sz w:val="18"/>
                                <w:lang w:val="en-US"/>
                              </w:rPr>
                              <w:t>coiduem</w:t>
                            </w:r>
                            <w:r w:rsidRPr="00BF4234">
                              <w:rPr>
                                <w:b/>
                                <w:i/>
                                <w:sz w:val="18"/>
                                <w:lang w:val="ru-RU"/>
                              </w:rPr>
                              <w:t>@</w:t>
                            </w:r>
                            <w:r w:rsidRPr="00E2154F">
                              <w:rPr>
                                <w:b/>
                                <w:i/>
                                <w:sz w:val="18"/>
                                <w:lang w:val="en-US"/>
                              </w:rPr>
                              <w:t>mon</w:t>
                            </w:r>
                            <w:r w:rsidRPr="00BF4234">
                              <w:rPr>
                                <w:b/>
                                <w:i/>
                                <w:sz w:val="18"/>
                                <w:lang w:val="ru-RU"/>
                              </w:rPr>
                              <w:t>.</w:t>
                            </w:r>
                            <w:r w:rsidRPr="00E2154F">
                              <w:rPr>
                                <w:b/>
                                <w:i/>
                                <w:sz w:val="18"/>
                                <w:lang w:val="en-US"/>
                              </w:rPr>
                              <w:t>bg</w:t>
                            </w:r>
                          </w:p>
                          <w:p w14:paraId="3741746A" w14:textId="77777777" w:rsidR="00250974" w:rsidRPr="00E2154F" w:rsidRDefault="00250974" w:rsidP="00E2154F">
                            <w:pPr>
                              <w:rPr>
                                <w:rFonts w:ascii="Century Gothic" w:hAnsi="Century Gothic"/>
                                <w:b/>
                                <w:sz w:val="28"/>
                                <w:szCs w:val="28"/>
                              </w:rPr>
                            </w:pPr>
                          </w:p>
                        </w:txbxContent>
                      </wps:txbx>
                      <wps:bodyPr rot="0" vert="horz" wrap="square" lIns="91440" tIns="45720" rIns="91440" bIns="45720" anchor="t" anchorCtr="0" upright="1">
                        <a:noAutofit/>
                      </wps:bodyPr>
                    </wps:wsp>
                    <pic:pic xmlns:pic="http://schemas.openxmlformats.org/drawingml/2006/picture">
                      <pic:nvPicPr>
                        <pic:cNvPr id="22702097" name="Picture 7"/>
                        <pic:cNvPicPr>
                          <a:picLocks noChangeAspect="1" noChangeArrowheads="1"/>
                        </pic:cNvPicPr>
                      </pic:nvPicPr>
                      <pic:blipFill>
                        <a:blip r:embed="rId2">
                          <a:lum bright="-12000" contrast="36000"/>
                          <a:extLst>
                            <a:ext uri="{28A0092B-C50C-407E-A947-70E740481C1C}">
                              <a14:useLocalDpi xmlns:a14="http://schemas.microsoft.com/office/drawing/2010/main" val="0"/>
                            </a:ext>
                          </a:extLst>
                        </a:blip>
                        <a:srcRect r="72957" b="403"/>
                        <a:stretch>
                          <a:fillRect/>
                        </a:stretch>
                      </pic:blipFill>
                      <pic:spPr bwMode="auto">
                        <a:xfrm>
                          <a:off x="1132" y="1246"/>
                          <a:ext cx="1800"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3595966" name="Line 8"/>
                      <wps:cNvCnPr>
                        <a:cxnSpLocks noChangeShapeType="1"/>
                      </wps:cNvCnPr>
                      <wps:spPr bwMode="auto">
                        <a:xfrm>
                          <a:off x="3355" y="2215"/>
                          <a:ext cx="7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E8EEAB" id="Group 5" o:spid="_x0000_s1026" style="position:absolute;margin-left:-17.1pt;margin-top:.1pt;width:498.75pt;height:83.1pt;z-index:251657728" coordorigin="1132,1189" coordsize="9975,1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">
              <v:shapetype id="_x0000_t202" coordsize="21600,21600" o:spt="202" path="m,l,21600r21600,l21600,xe">
                <v:stroke joinstyle="miter"/>
                <v:path gradientshapeok="t" o:connecttype="rect"/>
              </v:shapetype>
              <v:shape id="Text Box 6" o:spid="_x0000_s1027" type="#_x0000_t202" style="position:absolute;left:3184;top:1189;width:7923;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" filled="f" stroked="f">
                <v:textbox>
                  <w:txbxContent>
                    <w:p w14:paraId="6CD32D36" w14:textId="77777777" w:rsidR="00250974" w:rsidRPr="00E2154F" w:rsidRDefault="00250974" w:rsidP="00E2154F">
                      <w:pPr>
                        <w:rPr>
                          <w:rFonts w:ascii="Century Gothic" w:hAnsi="Century Gothic"/>
                          <w:b/>
                          <w:sz w:val="12"/>
                          <w:szCs w:val="28"/>
                          <w:lang w:val="en-US"/>
                        </w:rPr>
                      </w:pPr>
                    </w:p>
                    <w:p w14:paraId="7C7A540B" w14:textId="77777777" w:rsidR="00250974" w:rsidRPr="00F0161A" w:rsidRDefault="00250974" w:rsidP="00B71ACC">
                      <w:pPr>
                        <w:jc w:val="center"/>
                        <w:rPr>
                          <w:rFonts w:ascii="Century Gothic" w:hAnsi="Century Gothic"/>
                          <w:b/>
                          <w:sz w:val="28"/>
                          <w:szCs w:val="28"/>
                        </w:rPr>
                      </w:pPr>
                      <w:r w:rsidRPr="00F0161A">
                        <w:rPr>
                          <w:rFonts w:ascii="Century Gothic" w:hAnsi="Century Gothic"/>
                          <w:b/>
                          <w:sz w:val="28"/>
                          <w:szCs w:val="28"/>
                        </w:rPr>
                        <w:t>Център за образователна интеграция</w:t>
                      </w:r>
                    </w:p>
                    <w:p w14:paraId="7BF72BB2" w14:textId="77777777" w:rsidR="00250974" w:rsidRDefault="00250974" w:rsidP="00B71ACC">
                      <w:pPr>
                        <w:jc w:val="center"/>
                        <w:rPr>
                          <w:rFonts w:ascii="Century Gothic" w:hAnsi="Century Gothic"/>
                          <w:b/>
                          <w:sz w:val="28"/>
                          <w:szCs w:val="28"/>
                        </w:rPr>
                      </w:pPr>
                      <w:r w:rsidRPr="00F0161A">
                        <w:rPr>
                          <w:rFonts w:ascii="Century Gothic" w:hAnsi="Century Gothic"/>
                          <w:b/>
                          <w:sz w:val="28"/>
                          <w:szCs w:val="28"/>
                        </w:rPr>
                        <w:t>на децата и учениците от етническите малцинства</w:t>
                      </w:r>
                    </w:p>
                    <w:p w14:paraId="545435B0" w14:textId="77777777" w:rsidR="00250974" w:rsidRPr="00E2154F" w:rsidRDefault="00250974" w:rsidP="00B71ACC">
                      <w:pPr>
                        <w:jc w:val="center"/>
                        <w:rPr>
                          <w:rFonts w:ascii="Century Gothic" w:hAnsi="Century Gothic"/>
                          <w:b/>
                          <w:sz w:val="20"/>
                          <w:szCs w:val="28"/>
                        </w:rPr>
                      </w:pPr>
                    </w:p>
                    <w:p w14:paraId="3D9C7BAD" w14:textId="77777777" w:rsidR="00250974" w:rsidRPr="00BF4234" w:rsidRDefault="00250974" w:rsidP="00E2154F">
                      <w:pPr>
                        <w:rPr>
                          <w:b/>
                          <w:i/>
                          <w:sz w:val="18"/>
                          <w:lang w:val="ru-RU"/>
                        </w:rPr>
                      </w:pPr>
                      <w:r w:rsidRPr="00E2154F">
                        <w:rPr>
                          <w:b/>
                          <w:i/>
                          <w:sz w:val="18"/>
                        </w:rPr>
                        <w:t>гр. София 1797,</w:t>
                      </w:r>
                      <w:r>
                        <w:rPr>
                          <w:b/>
                          <w:i/>
                          <w:sz w:val="18"/>
                        </w:rPr>
                        <w:t>бул. „Г.М. Димитров” 52</w:t>
                      </w:r>
                      <w:r w:rsidRPr="00BF4234">
                        <w:rPr>
                          <w:b/>
                          <w:i/>
                          <w:sz w:val="18"/>
                          <w:lang w:val="ru-RU"/>
                        </w:rPr>
                        <w:t xml:space="preserve"> </w:t>
                      </w:r>
                      <w:r>
                        <w:rPr>
                          <w:b/>
                          <w:i/>
                          <w:sz w:val="18"/>
                        </w:rPr>
                        <w:t>А, ет.1</w:t>
                      </w:r>
                      <w:r w:rsidRPr="00BF4234">
                        <w:rPr>
                          <w:b/>
                          <w:i/>
                          <w:sz w:val="18"/>
                          <w:lang w:val="ru-RU"/>
                        </w:rPr>
                        <w:t>,</w:t>
                      </w:r>
                      <w:r>
                        <w:rPr>
                          <w:b/>
                          <w:i/>
                          <w:sz w:val="18"/>
                        </w:rPr>
                        <w:t xml:space="preserve"> </w:t>
                      </w:r>
                      <w:r>
                        <w:rPr>
                          <w:b/>
                          <w:i/>
                          <w:sz w:val="18"/>
                          <w:lang w:val="en-US"/>
                        </w:rPr>
                        <w:t>http</w:t>
                      </w:r>
                      <w:r w:rsidRPr="00BF4234">
                        <w:rPr>
                          <w:b/>
                          <w:i/>
                          <w:sz w:val="18"/>
                          <w:lang w:val="ru-RU"/>
                        </w:rPr>
                        <w:t>://</w:t>
                      </w:r>
                      <w:r>
                        <w:rPr>
                          <w:b/>
                          <w:i/>
                          <w:sz w:val="18"/>
                          <w:lang w:val="en-US"/>
                        </w:rPr>
                        <w:t>coiduem</w:t>
                      </w:r>
                      <w:r w:rsidRPr="00BF4234">
                        <w:rPr>
                          <w:b/>
                          <w:i/>
                          <w:sz w:val="18"/>
                          <w:lang w:val="ru-RU"/>
                        </w:rPr>
                        <w:t>.</w:t>
                      </w:r>
                      <w:r>
                        <w:rPr>
                          <w:b/>
                          <w:i/>
                          <w:sz w:val="18"/>
                          <w:lang w:val="en-US"/>
                        </w:rPr>
                        <w:t>mon</w:t>
                      </w:r>
                      <w:r w:rsidRPr="00BF4234">
                        <w:rPr>
                          <w:b/>
                          <w:i/>
                          <w:sz w:val="18"/>
                          <w:lang w:val="ru-RU"/>
                        </w:rPr>
                        <w:t>.</w:t>
                      </w:r>
                      <w:r>
                        <w:rPr>
                          <w:b/>
                          <w:i/>
                          <w:sz w:val="18"/>
                          <w:lang w:val="en-US"/>
                        </w:rPr>
                        <w:t>bg</w:t>
                      </w:r>
                      <w:r w:rsidRPr="00BF4234">
                        <w:rPr>
                          <w:b/>
                          <w:i/>
                          <w:sz w:val="18"/>
                          <w:lang w:val="ru-RU"/>
                        </w:rPr>
                        <w:t>,</w:t>
                      </w:r>
                      <w:hyperlink r:id="rId3" w:history="1">
                        <w:r w:rsidRPr="00E2154F">
                          <w:rPr>
                            <w:rStyle w:val="a6"/>
                            <w:b/>
                            <w:i/>
                            <w:color w:val="auto"/>
                            <w:sz w:val="18"/>
                            <w:u w:val="none"/>
                            <w:lang w:val="en-US"/>
                          </w:rPr>
                          <w:t>e</w:t>
                        </w:r>
                        <w:r w:rsidRPr="00BF4234">
                          <w:rPr>
                            <w:rStyle w:val="a6"/>
                            <w:b/>
                            <w:i/>
                            <w:color w:val="auto"/>
                            <w:sz w:val="18"/>
                            <w:u w:val="none"/>
                            <w:lang w:val="ru-RU"/>
                          </w:rPr>
                          <w:t>-</w:t>
                        </w:r>
                        <w:r w:rsidRPr="00E2154F">
                          <w:rPr>
                            <w:rStyle w:val="a6"/>
                            <w:b/>
                            <w:i/>
                            <w:color w:val="auto"/>
                            <w:sz w:val="18"/>
                            <w:u w:val="none"/>
                            <w:lang w:val="en-US"/>
                          </w:rPr>
                          <w:t>mail</w:t>
                        </w:r>
                        <w:r w:rsidRPr="00BF4234">
                          <w:rPr>
                            <w:rStyle w:val="a6"/>
                            <w:b/>
                            <w:i/>
                            <w:color w:val="auto"/>
                            <w:sz w:val="18"/>
                            <w:u w:val="none"/>
                            <w:lang w:val="ru-RU"/>
                          </w:rPr>
                          <w:t>:</w:t>
                        </w:r>
                      </w:hyperlink>
                      <w:r w:rsidRPr="00BF4234">
                        <w:rPr>
                          <w:b/>
                          <w:i/>
                          <w:sz w:val="18"/>
                          <w:lang w:val="ru-RU"/>
                        </w:rPr>
                        <w:t xml:space="preserve"> </w:t>
                      </w:r>
                      <w:r w:rsidRPr="00E2154F">
                        <w:rPr>
                          <w:b/>
                          <w:i/>
                          <w:sz w:val="18"/>
                          <w:lang w:val="en-US"/>
                        </w:rPr>
                        <w:t>coiduem</w:t>
                      </w:r>
                      <w:r w:rsidRPr="00BF4234">
                        <w:rPr>
                          <w:b/>
                          <w:i/>
                          <w:sz w:val="18"/>
                          <w:lang w:val="ru-RU"/>
                        </w:rPr>
                        <w:t>@</w:t>
                      </w:r>
                      <w:r w:rsidRPr="00E2154F">
                        <w:rPr>
                          <w:b/>
                          <w:i/>
                          <w:sz w:val="18"/>
                          <w:lang w:val="en-US"/>
                        </w:rPr>
                        <w:t>mon</w:t>
                      </w:r>
                      <w:r w:rsidRPr="00BF4234">
                        <w:rPr>
                          <w:b/>
                          <w:i/>
                          <w:sz w:val="18"/>
                          <w:lang w:val="ru-RU"/>
                        </w:rPr>
                        <w:t>.</w:t>
                      </w:r>
                      <w:r w:rsidRPr="00E2154F">
                        <w:rPr>
                          <w:b/>
                          <w:i/>
                          <w:sz w:val="18"/>
                          <w:lang w:val="en-US"/>
                        </w:rPr>
                        <w:t>bg</w:t>
                      </w:r>
                    </w:p>
                    <w:p w14:paraId="3741746A" w14:textId="77777777" w:rsidR="00250974" w:rsidRPr="00E2154F" w:rsidRDefault="00250974" w:rsidP="00E2154F">
                      <w:pPr>
                        <w:rPr>
                          <w:rFonts w:ascii="Century Gothic" w:hAnsi="Century Gothic"/>
                          <w:b/>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132;top:1246;width:1800;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">
                <v:imagedata r:id="rId4" o:title="" cropbottom="264f" cropright="47813f" gain="1.5625" blacklevel="-3932f"/>
              </v:shape>
              <v:line id="Line 8" o:spid="_x0000_s1029" style="position:absolute;visibility:visible;mso-wrap-style:square" from="3355,2215" to="11107,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CD1"/>
    <w:multiLevelType w:val="hybridMultilevel"/>
    <w:tmpl w:val="98B269AA"/>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8E3255"/>
    <w:multiLevelType w:val="hybridMultilevel"/>
    <w:tmpl w:val="D1F4F334"/>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E9D4CD7"/>
    <w:multiLevelType w:val="hybridMultilevel"/>
    <w:tmpl w:val="18B8ADE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1453CF5"/>
    <w:multiLevelType w:val="hybridMultilevel"/>
    <w:tmpl w:val="A918B30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915526"/>
    <w:multiLevelType w:val="hybridMultilevel"/>
    <w:tmpl w:val="A2B210A2"/>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816A0"/>
    <w:multiLevelType w:val="hybridMultilevel"/>
    <w:tmpl w:val="45369612"/>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583448B"/>
    <w:multiLevelType w:val="hybridMultilevel"/>
    <w:tmpl w:val="8E1C71B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A244EDF"/>
    <w:multiLevelType w:val="hybridMultilevel"/>
    <w:tmpl w:val="FB664020"/>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E8E3FC3"/>
    <w:multiLevelType w:val="multilevel"/>
    <w:tmpl w:val="619AB6D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2E2F16"/>
    <w:multiLevelType w:val="hybridMultilevel"/>
    <w:tmpl w:val="1B18B672"/>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7E80140"/>
    <w:multiLevelType w:val="hybridMultilevel"/>
    <w:tmpl w:val="142EACD0"/>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8A56004"/>
    <w:multiLevelType w:val="hybridMultilevel"/>
    <w:tmpl w:val="734CCCC8"/>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8329FE"/>
    <w:multiLevelType w:val="hybridMultilevel"/>
    <w:tmpl w:val="83BC287A"/>
    <w:lvl w:ilvl="0" w:tplc="C526E41E">
      <w:start w:val="65535"/>
      <w:numFmt w:val="bullet"/>
      <w:lvlText w:val="•"/>
      <w:lvlJc w:val="left"/>
      <w:pPr>
        <w:ind w:left="643" w:hanging="360"/>
      </w:pPr>
      <w:rPr>
        <w:rFonts w:ascii="Times New Roman" w:hAnsi="Times New Roman" w:cs="Times New Roman" w:hint="default"/>
      </w:rPr>
    </w:lvl>
    <w:lvl w:ilvl="1" w:tplc="04020003" w:tentative="1">
      <w:start w:val="1"/>
      <w:numFmt w:val="bullet"/>
      <w:lvlText w:val="o"/>
      <w:lvlJc w:val="left"/>
      <w:pPr>
        <w:ind w:left="1363" w:hanging="360"/>
      </w:pPr>
      <w:rPr>
        <w:rFonts w:ascii="Courier New" w:hAnsi="Courier New" w:cs="Courier New" w:hint="default"/>
      </w:rPr>
    </w:lvl>
    <w:lvl w:ilvl="2" w:tplc="04020005" w:tentative="1">
      <w:start w:val="1"/>
      <w:numFmt w:val="bullet"/>
      <w:lvlText w:val=""/>
      <w:lvlJc w:val="left"/>
      <w:pPr>
        <w:ind w:left="2083" w:hanging="360"/>
      </w:pPr>
      <w:rPr>
        <w:rFonts w:ascii="Wingdings" w:hAnsi="Wingdings" w:hint="default"/>
      </w:rPr>
    </w:lvl>
    <w:lvl w:ilvl="3" w:tplc="04020001" w:tentative="1">
      <w:start w:val="1"/>
      <w:numFmt w:val="bullet"/>
      <w:lvlText w:val=""/>
      <w:lvlJc w:val="left"/>
      <w:pPr>
        <w:ind w:left="2803" w:hanging="360"/>
      </w:pPr>
      <w:rPr>
        <w:rFonts w:ascii="Symbol" w:hAnsi="Symbol" w:hint="default"/>
      </w:rPr>
    </w:lvl>
    <w:lvl w:ilvl="4" w:tplc="04020003" w:tentative="1">
      <w:start w:val="1"/>
      <w:numFmt w:val="bullet"/>
      <w:lvlText w:val="o"/>
      <w:lvlJc w:val="left"/>
      <w:pPr>
        <w:ind w:left="3523" w:hanging="360"/>
      </w:pPr>
      <w:rPr>
        <w:rFonts w:ascii="Courier New" w:hAnsi="Courier New" w:cs="Courier New" w:hint="default"/>
      </w:rPr>
    </w:lvl>
    <w:lvl w:ilvl="5" w:tplc="04020005" w:tentative="1">
      <w:start w:val="1"/>
      <w:numFmt w:val="bullet"/>
      <w:lvlText w:val=""/>
      <w:lvlJc w:val="left"/>
      <w:pPr>
        <w:ind w:left="4243" w:hanging="360"/>
      </w:pPr>
      <w:rPr>
        <w:rFonts w:ascii="Wingdings" w:hAnsi="Wingdings" w:hint="default"/>
      </w:rPr>
    </w:lvl>
    <w:lvl w:ilvl="6" w:tplc="04020001" w:tentative="1">
      <w:start w:val="1"/>
      <w:numFmt w:val="bullet"/>
      <w:lvlText w:val=""/>
      <w:lvlJc w:val="left"/>
      <w:pPr>
        <w:ind w:left="4963" w:hanging="360"/>
      </w:pPr>
      <w:rPr>
        <w:rFonts w:ascii="Symbol" w:hAnsi="Symbol" w:hint="default"/>
      </w:rPr>
    </w:lvl>
    <w:lvl w:ilvl="7" w:tplc="04020003" w:tentative="1">
      <w:start w:val="1"/>
      <w:numFmt w:val="bullet"/>
      <w:lvlText w:val="o"/>
      <w:lvlJc w:val="left"/>
      <w:pPr>
        <w:ind w:left="5683" w:hanging="360"/>
      </w:pPr>
      <w:rPr>
        <w:rFonts w:ascii="Courier New" w:hAnsi="Courier New" w:cs="Courier New" w:hint="default"/>
      </w:rPr>
    </w:lvl>
    <w:lvl w:ilvl="8" w:tplc="04020005" w:tentative="1">
      <w:start w:val="1"/>
      <w:numFmt w:val="bullet"/>
      <w:lvlText w:val=""/>
      <w:lvlJc w:val="left"/>
      <w:pPr>
        <w:ind w:left="6403" w:hanging="360"/>
      </w:pPr>
      <w:rPr>
        <w:rFonts w:ascii="Wingdings" w:hAnsi="Wingdings" w:hint="default"/>
      </w:rPr>
    </w:lvl>
  </w:abstractNum>
  <w:abstractNum w:abstractNumId="13" w15:restartNumberingAfterBreak="0">
    <w:nsid w:val="43AD7522"/>
    <w:multiLevelType w:val="hybridMultilevel"/>
    <w:tmpl w:val="6DAE4786"/>
    <w:lvl w:ilvl="0" w:tplc="F844EE8E">
      <w:start w:val="65535"/>
      <w:numFmt w:val="bullet"/>
      <w:lvlText w:val="•"/>
      <w:lvlJc w:val="left"/>
      <w:pPr>
        <w:ind w:left="720" w:hanging="360"/>
      </w:pPr>
      <w:rPr>
        <w:rFonts w:ascii="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79441C8"/>
    <w:multiLevelType w:val="hybridMultilevel"/>
    <w:tmpl w:val="28664D36"/>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FFE79F7"/>
    <w:multiLevelType w:val="hybridMultilevel"/>
    <w:tmpl w:val="9B0A6E02"/>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2D45169"/>
    <w:multiLevelType w:val="hybridMultilevel"/>
    <w:tmpl w:val="03ECCF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71349EA"/>
    <w:multiLevelType w:val="hybridMultilevel"/>
    <w:tmpl w:val="CE0EAC4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B7A2F04"/>
    <w:multiLevelType w:val="hybridMultilevel"/>
    <w:tmpl w:val="E068B838"/>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B8C5D1D"/>
    <w:multiLevelType w:val="hybridMultilevel"/>
    <w:tmpl w:val="89A02866"/>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F383B27"/>
    <w:multiLevelType w:val="multilevel"/>
    <w:tmpl w:val="E9340B8C"/>
    <w:lvl w:ilvl="0">
      <w:start w:val="4"/>
      <w:numFmt w:val="decimal"/>
      <w:lvlText w:val="%1."/>
      <w:lvlJc w:val="left"/>
      <w:pPr>
        <w:ind w:left="360" w:hanging="360"/>
      </w:pPr>
      <w:rPr>
        <w:rFonts w:hint="default"/>
      </w:rPr>
    </w:lvl>
    <w:lvl w:ilvl="1">
      <w:start w:val="5"/>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1" w15:restartNumberingAfterBreak="0">
    <w:nsid w:val="61BC3B9D"/>
    <w:multiLevelType w:val="hybridMultilevel"/>
    <w:tmpl w:val="45C4BFAE"/>
    <w:lvl w:ilvl="0" w:tplc="C96A632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1C0615E"/>
    <w:multiLevelType w:val="hybridMultilevel"/>
    <w:tmpl w:val="347AB612"/>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74C286E"/>
    <w:multiLevelType w:val="hybridMultilevel"/>
    <w:tmpl w:val="7324BA56"/>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C9A2B53"/>
    <w:multiLevelType w:val="hybridMultilevel"/>
    <w:tmpl w:val="8C0C4B70"/>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E130FE3"/>
    <w:multiLevelType w:val="hybridMultilevel"/>
    <w:tmpl w:val="415CD2FE"/>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EC01DF9"/>
    <w:multiLevelType w:val="hybridMultilevel"/>
    <w:tmpl w:val="890637A0"/>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9F874AC"/>
    <w:multiLevelType w:val="hybridMultilevel"/>
    <w:tmpl w:val="731A0D7E"/>
    <w:lvl w:ilvl="0" w:tplc="C526E41E">
      <w:start w:val="65535"/>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EB41642"/>
    <w:multiLevelType w:val="multilevel"/>
    <w:tmpl w:val="37D8A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0"/>
  </w:num>
  <w:num w:numId="3">
    <w:abstractNumId w:val="8"/>
  </w:num>
  <w:num w:numId="4">
    <w:abstractNumId w:val="28"/>
  </w:num>
  <w:num w:numId="5">
    <w:abstractNumId w:val="20"/>
  </w:num>
  <w:num w:numId="6">
    <w:abstractNumId w:val="21"/>
  </w:num>
  <w:num w:numId="7">
    <w:abstractNumId w:val="13"/>
  </w:num>
  <w:num w:numId="8">
    <w:abstractNumId w:val="5"/>
  </w:num>
  <w:num w:numId="9">
    <w:abstractNumId w:val="18"/>
  </w:num>
  <w:num w:numId="10">
    <w:abstractNumId w:val="24"/>
  </w:num>
  <w:num w:numId="11">
    <w:abstractNumId w:val="27"/>
  </w:num>
  <w:num w:numId="12">
    <w:abstractNumId w:val="7"/>
  </w:num>
  <w:num w:numId="13">
    <w:abstractNumId w:val="25"/>
  </w:num>
  <w:num w:numId="14">
    <w:abstractNumId w:val="12"/>
  </w:num>
  <w:num w:numId="15">
    <w:abstractNumId w:val="16"/>
  </w:num>
  <w:num w:numId="16">
    <w:abstractNumId w:val="3"/>
  </w:num>
  <w:num w:numId="17">
    <w:abstractNumId w:val="2"/>
  </w:num>
  <w:num w:numId="18">
    <w:abstractNumId w:val="26"/>
  </w:num>
  <w:num w:numId="19">
    <w:abstractNumId w:val="19"/>
  </w:num>
  <w:num w:numId="20">
    <w:abstractNumId w:val="0"/>
  </w:num>
  <w:num w:numId="21">
    <w:abstractNumId w:val="14"/>
  </w:num>
  <w:num w:numId="22">
    <w:abstractNumId w:val="4"/>
  </w:num>
  <w:num w:numId="23">
    <w:abstractNumId w:val="17"/>
  </w:num>
  <w:num w:numId="24">
    <w:abstractNumId w:val="9"/>
  </w:num>
  <w:num w:numId="25">
    <w:abstractNumId w:val="11"/>
  </w:num>
  <w:num w:numId="26">
    <w:abstractNumId w:val="22"/>
  </w:num>
  <w:num w:numId="27">
    <w:abstractNumId w:val="15"/>
  </w:num>
  <w:num w:numId="28">
    <w:abstractNumId w:val="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5B"/>
    <w:rsid w:val="00000AEB"/>
    <w:rsid w:val="00001E54"/>
    <w:rsid w:val="00001F5A"/>
    <w:rsid w:val="00002319"/>
    <w:rsid w:val="000037AD"/>
    <w:rsid w:val="00005CCD"/>
    <w:rsid w:val="0000614C"/>
    <w:rsid w:val="0000718C"/>
    <w:rsid w:val="00007B02"/>
    <w:rsid w:val="00007DF0"/>
    <w:rsid w:val="00010DA7"/>
    <w:rsid w:val="000113E8"/>
    <w:rsid w:val="00011543"/>
    <w:rsid w:val="000129C8"/>
    <w:rsid w:val="00012D18"/>
    <w:rsid w:val="00012D62"/>
    <w:rsid w:val="00013F1D"/>
    <w:rsid w:val="00015584"/>
    <w:rsid w:val="000171B4"/>
    <w:rsid w:val="0001721F"/>
    <w:rsid w:val="0001756D"/>
    <w:rsid w:val="000208C7"/>
    <w:rsid w:val="000208D5"/>
    <w:rsid w:val="00023389"/>
    <w:rsid w:val="000247BD"/>
    <w:rsid w:val="000269FD"/>
    <w:rsid w:val="00027BA3"/>
    <w:rsid w:val="000302D0"/>
    <w:rsid w:val="000313E3"/>
    <w:rsid w:val="00031431"/>
    <w:rsid w:val="00032A26"/>
    <w:rsid w:val="00032BA7"/>
    <w:rsid w:val="00033DD3"/>
    <w:rsid w:val="0003545D"/>
    <w:rsid w:val="00036324"/>
    <w:rsid w:val="00037816"/>
    <w:rsid w:val="0004123A"/>
    <w:rsid w:val="00041629"/>
    <w:rsid w:val="000424C3"/>
    <w:rsid w:val="00042765"/>
    <w:rsid w:val="00042977"/>
    <w:rsid w:val="000447C3"/>
    <w:rsid w:val="00046784"/>
    <w:rsid w:val="00047097"/>
    <w:rsid w:val="0004759D"/>
    <w:rsid w:val="00050AB1"/>
    <w:rsid w:val="00050D91"/>
    <w:rsid w:val="00050DA9"/>
    <w:rsid w:val="00051D7C"/>
    <w:rsid w:val="000526CB"/>
    <w:rsid w:val="00052759"/>
    <w:rsid w:val="00052CC1"/>
    <w:rsid w:val="00053B1A"/>
    <w:rsid w:val="00053D42"/>
    <w:rsid w:val="00053F06"/>
    <w:rsid w:val="00053FC2"/>
    <w:rsid w:val="00054418"/>
    <w:rsid w:val="0005554C"/>
    <w:rsid w:val="000557BC"/>
    <w:rsid w:val="0005596B"/>
    <w:rsid w:val="000559F7"/>
    <w:rsid w:val="00055F9F"/>
    <w:rsid w:val="000573E1"/>
    <w:rsid w:val="00057558"/>
    <w:rsid w:val="000605C5"/>
    <w:rsid w:val="00060636"/>
    <w:rsid w:val="00061590"/>
    <w:rsid w:val="00061D50"/>
    <w:rsid w:val="0006215F"/>
    <w:rsid w:val="000623E5"/>
    <w:rsid w:val="000642D2"/>
    <w:rsid w:val="00066B2B"/>
    <w:rsid w:val="00067AB1"/>
    <w:rsid w:val="00070537"/>
    <w:rsid w:val="00070873"/>
    <w:rsid w:val="00073544"/>
    <w:rsid w:val="0007361C"/>
    <w:rsid w:val="0007448E"/>
    <w:rsid w:val="00074742"/>
    <w:rsid w:val="0007519F"/>
    <w:rsid w:val="00076364"/>
    <w:rsid w:val="0007664C"/>
    <w:rsid w:val="000770A4"/>
    <w:rsid w:val="00080B89"/>
    <w:rsid w:val="00080BBB"/>
    <w:rsid w:val="000820A1"/>
    <w:rsid w:val="000821B3"/>
    <w:rsid w:val="000834CD"/>
    <w:rsid w:val="00085026"/>
    <w:rsid w:val="00085668"/>
    <w:rsid w:val="000859B3"/>
    <w:rsid w:val="00085A3E"/>
    <w:rsid w:val="00085EA3"/>
    <w:rsid w:val="0008643B"/>
    <w:rsid w:val="00086B51"/>
    <w:rsid w:val="00086FF7"/>
    <w:rsid w:val="00087425"/>
    <w:rsid w:val="00090DBC"/>
    <w:rsid w:val="00092BDE"/>
    <w:rsid w:val="00094086"/>
    <w:rsid w:val="0009410E"/>
    <w:rsid w:val="00094924"/>
    <w:rsid w:val="00095112"/>
    <w:rsid w:val="000967F2"/>
    <w:rsid w:val="000968A2"/>
    <w:rsid w:val="00096DB2"/>
    <w:rsid w:val="000A0293"/>
    <w:rsid w:val="000A2167"/>
    <w:rsid w:val="000A2E8E"/>
    <w:rsid w:val="000A4E1F"/>
    <w:rsid w:val="000A58D8"/>
    <w:rsid w:val="000A5F30"/>
    <w:rsid w:val="000A5FA2"/>
    <w:rsid w:val="000A6920"/>
    <w:rsid w:val="000A6C6C"/>
    <w:rsid w:val="000A72E8"/>
    <w:rsid w:val="000B0037"/>
    <w:rsid w:val="000B026D"/>
    <w:rsid w:val="000B0D46"/>
    <w:rsid w:val="000B197E"/>
    <w:rsid w:val="000B2686"/>
    <w:rsid w:val="000B3732"/>
    <w:rsid w:val="000B44AD"/>
    <w:rsid w:val="000B4F7F"/>
    <w:rsid w:val="000B5446"/>
    <w:rsid w:val="000B55A2"/>
    <w:rsid w:val="000B563D"/>
    <w:rsid w:val="000B7BFC"/>
    <w:rsid w:val="000C0841"/>
    <w:rsid w:val="000C3047"/>
    <w:rsid w:val="000C4512"/>
    <w:rsid w:val="000C4866"/>
    <w:rsid w:val="000C5606"/>
    <w:rsid w:val="000C6667"/>
    <w:rsid w:val="000C66A0"/>
    <w:rsid w:val="000C7F85"/>
    <w:rsid w:val="000D0F65"/>
    <w:rsid w:val="000D12D0"/>
    <w:rsid w:val="000D18FD"/>
    <w:rsid w:val="000D1CF3"/>
    <w:rsid w:val="000D2440"/>
    <w:rsid w:val="000D2A9F"/>
    <w:rsid w:val="000D3330"/>
    <w:rsid w:val="000D36C7"/>
    <w:rsid w:val="000D3FDE"/>
    <w:rsid w:val="000D42B7"/>
    <w:rsid w:val="000D5EC1"/>
    <w:rsid w:val="000D7BEC"/>
    <w:rsid w:val="000E272F"/>
    <w:rsid w:val="000E2D35"/>
    <w:rsid w:val="000E2E49"/>
    <w:rsid w:val="000E321A"/>
    <w:rsid w:val="000E48FA"/>
    <w:rsid w:val="000E4AE7"/>
    <w:rsid w:val="000E4AF7"/>
    <w:rsid w:val="000E4E19"/>
    <w:rsid w:val="000E5C8F"/>
    <w:rsid w:val="000E5CF4"/>
    <w:rsid w:val="000E5FDD"/>
    <w:rsid w:val="000E6CCB"/>
    <w:rsid w:val="000E71D0"/>
    <w:rsid w:val="000E778F"/>
    <w:rsid w:val="000E7F91"/>
    <w:rsid w:val="000F08B5"/>
    <w:rsid w:val="000F285B"/>
    <w:rsid w:val="000F2BAA"/>
    <w:rsid w:val="000F3918"/>
    <w:rsid w:val="000F3F03"/>
    <w:rsid w:val="000F3FF9"/>
    <w:rsid w:val="000F4630"/>
    <w:rsid w:val="000F4934"/>
    <w:rsid w:val="000F5886"/>
    <w:rsid w:val="000F5A81"/>
    <w:rsid w:val="000F6919"/>
    <w:rsid w:val="000F7779"/>
    <w:rsid w:val="000F77C6"/>
    <w:rsid w:val="000F7D12"/>
    <w:rsid w:val="00100E6A"/>
    <w:rsid w:val="00101EFC"/>
    <w:rsid w:val="0010278B"/>
    <w:rsid w:val="00103098"/>
    <w:rsid w:val="00103655"/>
    <w:rsid w:val="001038BF"/>
    <w:rsid w:val="00103DF3"/>
    <w:rsid w:val="001040B7"/>
    <w:rsid w:val="00104BC7"/>
    <w:rsid w:val="00104F3A"/>
    <w:rsid w:val="001060C3"/>
    <w:rsid w:val="00106D71"/>
    <w:rsid w:val="0010748F"/>
    <w:rsid w:val="0010794D"/>
    <w:rsid w:val="0011207F"/>
    <w:rsid w:val="00112BFC"/>
    <w:rsid w:val="001132AB"/>
    <w:rsid w:val="00113C9B"/>
    <w:rsid w:val="001148F2"/>
    <w:rsid w:val="00114BA5"/>
    <w:rsid w:val="00115845"/>
    <w:rsid w:val="0011784B"/>
    <w:rsid w:val="00121D9B"/>
    <w:rsid w:val="00124A84"/>
    <w:rsid w:val="00126648"/>
    <w:rsid w:val="00127109"/>
    <w:rsid w:val="00127AD9"/>
    <w:rsid w:val="00130065"/>
    <w:rsid w:val="001305E0"/>
    <w:rsid w:val="0013128D"/>
    <w:rsid w:val="00131490"/>
    <w:rsid w:val="001317CA"/>
    <w:rsid w:val="00131ABF"/>
    <w:rsid w:val="0013392F"/>
    <w:rsid w:val="00134415"/>
    <w:rsid w:val="00134D3A"/>
    <w:rsid w:val="0013501C"/>
    <w:rsid w:val="0013617D"/>
    <w:rsid w:val="001369F3"/>
    <w:rsid w:val="00136A71"/>
    <w:rsid w:val="00137CB7"/>
    <w:rsid w:val="001402A5"/>
    <w:rsid w:val="001419A0"/>
    <w:rsid w:val="00141B4C"/>
    <w:rsid w:val="00142AD4"/>
    <w:rsid w:val="00143155"/>
    <w:rsid w:val="001437DD"/>
    <w:rsid w:val="00144A84"/>
    <w:rsid w:val="001477C3"/>
    <w:rsid w:val="001509DA"/>
    <w:rsid w:val="00151916"/>
    <w:rsid w:val="00151AB5"/>
    <w:rsid w:val="00152A34"/>
    <w:rsid w:val="001549C5"/>
    <w:rsid w:val="001563F3"/>
    <w:rsid w:val="001572F6"/>
    <w:rsid w:val="00157BB5"/>
    <w:rsid w:val="0016004B"/>
    <w:rsid w:val="00160314"/>
    <w:rsid w:val="001628EE"/>
    <w:rsid w:val="00163EB3"/>
    <w:rsid w:val="0016507B"/>
    <w:rsid w:val="00166EF0"/>
    <w:rsid w:val="00171770"/>
    <w:rsid w:val="00172273"/>
    <w:rsid w:val="00172615"/>
    <w:rsid w:val="00173C90"/>
    <w:rsid w:val="00173D02"/>
    <w:rsid w:val="00173FEF"/>
    <w:rsid w:val="001763F5"/>
    <w:rsid w:val="00181271"/>
    <w:rsid w:val="00181530"/>
    <w:rsid w:val="001816A8"/>
    <w:rsid w:val="00181FBD"/>
    <w:rsid w:val="00182670"/>
    <w:rsid w:val="00182699"/>
    <w:rsid w:val="00182748"/>
    <w:rsid w:val="00182E13"/>
    <w:rsid w:val="001848FF"/>
    <w:rsid w:val="001854B7"/>
    <w:rsid w:val="00190D23"/>
    <w:rsid w:val="00190F5D"/>
    <w:rsid w:val="0019199A"/>
    <w:rsid w:val="001923EF"/>
    <w:rsid w:val="001925B8"/>
    <w:rsid w:val="001944C2"/>
    <w:rsid w:val="0019462B"/>
    <w:rsid w:val="001A04D9"/>
    <w:rsid w:val="001A0A35"/>
    <w:rsid w:val="001A0B76"/>
    <w:rsid w:val="001A1232"/>
    <w:rsid w:val="001A26F4"/>
    <w:rsid w:val="001A409A"/>
    <w:rsid w:val="001A4206"/>
    <w:rsid w:val="001A5D1B"/>
    <w:rsid w:val="001B08AB"/>
    <w:rsid w:val="001B12EE"/>
    <w:rsid w:val="001B2A30"/>
    <w:rsid w:val="001B2E54"/>
    <w:rsid w:val="001B331D"/>
    <w:rsid w:val="001B4032"/>
    <w:rsid w:val="001B5200"/>
    <w:rsid w:val="001B5BC3"/>
    <w:rsid w:val="001B5F8B"/>
    <w:rsid w:val="001B64AB"/>
    <w:rsid w:val="001C0255"/>
    <w:rsid w:val="001C0ED2"/>
    <w:rsid w:val="001C122A"/>
    <w:rsid w:val="001C1FF1"/>
    <w:rsid w:val="001C200A"/>
    <w:rsid w:val="001C2227"/>
    <w:rsid w:val="001C42E6"/>
    <w:rsid w:val="001C46DE"/>
    <w:rsid w:val="001C5A7D"/>
    <w:rsid w:val="001C6C3D"/>
    <w:rsid w:val="001C75C2"/>
    <w:rsid w:val="001C7EF1"/>
    <w:rsid w:val="001D09BA"/>
    <w:rsid w:val="001D1528"/>
    <w:rsid w:val="001D1D92"/>
    <w:rsid w:val="001D23D8"/>
    <w:rsid w:val="001D3744"/>
    <w:rsid w:val="001D3888"/>
    <w:rsid w:val="001D5044"/>
    <w:rsid w:val="001D5BCD"/>
    <w:rsid w:val="001D6E38"/>
    <w:rsid w:val="001D7C94"/>
    <w:rsid w:val="001D7CC4"/>
    <w:rsid w:val="001E002F"/>
    <w:rsid w:val="001E171E"/>
    <w:rsid w:val="001E1B44"/>
    <w:rsid w:val="001E41F3"/>
    <w:rsid w:val="001E4A4A"/>
    <w:rsid w:val="001E514D"/>
    <w:rsid w:val="001E7642"/>
    <w:rsid w:val="001E795C"/>
    <w:rsid w:val="001E7FC4"/>
    <w:rsid w:val="001F00B0"/>
    <w:rsid w:val="001F0DEA"/>
    <w:rsid w:val="001F1433"/>
    <w:rsid w:val="001F1A70"/>
    <w:rsid w:val="001F2130"/>
    <w:rsid w:val="001F4F0E"/>
    <w:rsid w:val="001F53F7"/>
    <w:rsid w:val="001F664B"/>
    <w:rsid w:val="001F68E4"/>
    <w:rsid w:val="001F7EEE"/>
    <w:rsid w:val="002000FA"/>
    <w:rsid w:val="00200BFA"/>
    <w:rsid w:val="00202AFC"/>
    <w:rsid w:val="00202B8C"/>
    <w:rsid w:val="00203009"/>
    <w:rsid w:val="00203AB3"/>
    <w:rsid w:val="002050E4"/>
    <w:rsid w:val="00205284"/>
    <w:rsid w:val="00205472"/>
    <w:rsid w:val="002054B4"/>
    <w:rsid w:val="00205F37"/>
    <w:rsid w:val="002065EC"/>
    <w:rsid w:val="00206990"/>
    <w:rsid w:val="00206C3A"/>
    <w:rsid w:val="00210A25"/>
    <w:rsid w:val="00210CF8"/>
    <w:rsid w:val="002113D7"/>
    <w:rsid w:val="00211BDC"/>
    <w:rsid w:val="0021221E"/>
    <w:rsid w:val="002122F4"/>
    <w:rsid w:val="00212BE1"/>
    <w:rsid w:val="002142EF"/>
    <w:rsid w:val="002152C4"/>
    <w:rsid w:val="002157DA"/>
    <w:rsid w:val="002159C3"/>
    <w:rsid w:val="0021683C"/>
    <w:rsid w:val="002205E0"/>
    <w:rsid w:val="0022114E"/>
    <w:rsid w:val="002211FC"/>
    <w:rsid w:val="00221F04"/>
    <w:rsid w:val="002226F3"/>
    <w:rsid w:val="002227DA"/>
    <w:rsid w:val="0022338F"/>
    <w:rsid w:val="00224C75"/>
    <w:rsid w:val="00224C95"/>
    <w:rsid w:val="00225453"/>
    <w:rsid w:val="00225796"/>
    <w:rsid w:val="00230491"/>
    <w:rsid w:val="002305BA"/>
    <w:rsid w:val="00230666"/>
    <w:rsid w:val="002308D4"/>
    <w:rsid w:val="00230992"/>
    <w:rsid w:val="002327FF"/>
    <w:rsid w:val="00233757"/>
    <w:rsid w:val="002346A1"/>
    <w:rsid w:val="002364A0"/>
    <w:rsid w:val="00236564"/>
    <w:rsid w:val="0023685A"/>
    <w:rsid w:val="002375D2"/>
    <w:rsid w:val="00240B19"/>
    <w:rsid w:val="00241B79"/>
    <w:rsid w:val="00241E64"/>
    <w:rsid w:val="00244061"/>
    <w:rsid w:val="0024463A"/>
    <w:rsid w:val="002446B4"/>
    <w:rsid w:val="00244945"/>
    <w:rsid w:val="00245377"/>
    <w:rsid w:val="00245437"/>
    <w:rsid w:val="00245E1B"/>
    <w:rsid w:val="00247F50"/>
    <w:rsid w:val="00247FCB"/>
    <w:rsid w:val="002505E3"/>
    <w:rsid w:val="00250974"/>
    <w:rsid w:val="002524B8"/>
    <w:rsid w:val="00252EBC"/>
    <w:rsid w:val="0025483C"/>
    <w:rsid w:val="002548AA"/>
    <w:rsid w:val="00255AE9"/>
    <w:rsid w:val="00256621"/>
    <w:rsid w:val="002573CE"/>
    <w:rsid w:val="00257849"/>
    <w:rsid w:val="00257F27"/>
    <w:rsid w:val="002607D2"/>
    <w:rsid w:val="00261051"/>
    <w:rsid w:val="0026121E"/>
    <w:rsid w:val="0026180B"/>
    <w:rsid w:val="00261B22"/>
    <w:rsid w:val="00261E68"/>
    <w:rsid w:val="00261FF2"/>
    <w:rsid w:val="00262302"/>
    <w:rsid w:val="00262341"/>
    <w:rsid w:val="00262ECF"/>
    <w:rsid w:val="00262EF4"/>
    <w:rsid w:val="002635FF"/>
    <w:rsid w:val="00263A10"/>
    <w:rsid w:val="00263DA6"/>
    <w:rsid w:val="0026421F"/>
    <w:rsid w:val="00264508"/>
    <w:rsid w:val="002649CB"/>
    <w:rsid w:val="002651A8"/>
    <w:rsid w:val="00265386"/>
    <w:rsid w:val="00265A22"/>
    <w:rsid w:val="0026639A"/>
    <w:rsid w:val="00270781"/>
    <w:rsid w:val="002713B5"/>
    <w:rsid w:val="00271B73"/>
    <w:rsid w:val="002720FE"/>
    <w:rsid w:val="00272263"/>
    <w:rsid w:val="00272B9E"/>
    <w:rsid w:val="00277377"/>
    <w:rsid w:val="002802AE"/>
    <w:rsid w:val="0028049D"/>
    <w:rsid w:val="00280D4A"/>
    <w:rsid w:val="002816F9"/>
    <w:rsid w:val="0028258E"/>
    <w:rsid w:val="00282C76"/>
    <w:rsid w:val="00283B34"/>
    <w:rsid w:val="0028446A"/>
    <w:rsid w:val="00285209"/>
    <w:rsid w:val="00285784"/>
    <w:rsid w:val="00285D91"/>
    <w:rsid w:val="00285E8B"/>
    <w:rsid w:val="00286784"/>
    <w:rsid w:val="00286CA5"/>
    <w:rsid w:val="00287C1F"/>
    <w:rsid w:val="0029064E"/>
    <w:rsid w:val="002920DA"/>
    <w:rsid w:val="00292480"/>
    <w:rsid w:val="0029379F"/>
    <w:rsid w:val="00293DC0"/>
    <w:rsid w:val="00295194"/>
    <w:rsid w:val="00295D09"/>
    <w:rsid w:val="00296EE5"/>
    <w:rsid w:val="002974DF"/>
    <w:rsid w:val="002A04E0"/>
    <w:rsid w:val="002A0D91"/>
    <w:rsid w:val="002A1CA9"/>
    <w:rsid w:val="002A1DDC"/>
    <w:rsid w:val="002A22A0"/>
    <w:rsid w:val="002A2CB8"/>
    <w:rsid w:val="002A3A49"/>
    <w:rsid w:val="002A3E27"/>
    <w:rsid w:val="002A45E9"/>
    <w:rsid w:val="002A5404"/>
    <w:rsid w:val="002A6722"/>
    <w:rsid w:val="002A6933"/>
    <w:rsid w:val="002B1FF2"/>
    <w:rsid w:val="002B306C"/>
    <w:rsid w:val="002B3CF8"/>
    <w:rsid w:val="002B482F"/>
    <w:rsid w:val="002B535A"/>
    <w:rsid w:val="002B5CBD"/>
    <w:rsid w:val="002B6C2C"/>
    <w:rsid w:val="002B7539"/>
    <w:rsid w:val="002B7BB2"/>
    <w:rsid w:val="002C02C1"/>
    <w:rsid w:val="002C02E1"/>
    <w:rsid w:val="002C04D0"/>
    <w:rsid w:val="002C16D6"/>
    <w:rsid w:val="002C1D31"/>
    <w:rsid w:val="002C2270"/>
    <w:rsid w:val="002C2A3F"/>
    <w:rsid w:val="002C3669"/>
    <w:rsid w:val="002C4BA7"/>
    <w:rsid w:val="002C4D48"/>
    <w:rsid w:val="002C4E87"/>
    <w:rsid w:val="002C5554"/>
    <w:rsid w:val="002C63A8"/>
    <w:rsid w:val="002C682A"/>
    <w:rsid w:val="002C7026"/>
    <w:rsid w:val="002C7BC4"/>
    <w:rsid w:val="002D0D66"/>
    <w:rsid w:val="002D204C"/>
    <w:rsid w:val="002D2B3A"/>
    <w:rsid w:val="002D4C01"/>
    <w:rsid w:val="002D5348"/>
    <w:rsid w:val="002D590E"/>
    <w:rsid w:val="002D6D4C"/>
    <w:rsid w:val="002D7E9C"/>
    <w:rsid w:val="002E099D"/>
    <w:rsid w:val="002E12B5"/>
    <w:rsid w:val="002E312C"/>
    <w:rsid w:val="002E3483"/>
    <w:rsid w:val="002E3923"/>
    <w:rsid w:val="002E46F8"/>
    <w:rsid w:val="002F0F26"/>
    <w:rsid w:val="002F44A6"/>
    <w:rsid w:val="002F46F8"/>
    <w:rsid w:val="002F4C3B"/>
    <w:rsid w:val="002F68A1"/>
    <w:rsid w:val="002F7017"/>
    <w:rsid w:val="002F71A3"/>
    <w:rsid w:val="003004B8"/>
    <w:rsid w:val="0030091B"/>
    <w:rsid w:val="00300B16"/>
    <w:rsid w:val="0030137C"/>
    <w:rsid w:val="00302705"/>
    <w:rsid w:val="00303643"/>
    <w:rsid w:val="003038EA"/>
    <w:rsid w:val="0030502D"/>
    <w:rsid w:val="0030678D"/>
    <w:rsid w:val="00306F56"/>
    <w:rsid w:val="00307000"/>
    <w:rsid w:val="003101B8"/>
    <w:rsid w:val="00310CFB"/>
    <w:rsid w:val="003111D1"/>
    <w:rsid w:val="0031196B"/>
    <w:rsid w:val="00311B74"/>
    <w:rsid w:val="003129AA"/>
    <w:rsid w:val="00312A53"/>
    <w:rsid w:val="003141DD"/>
    <w:rsid w:val="00314862"/>
    <w:rsid w:val="00315ABE"/>
    <w:rsid w:val="00315D69"/>
    <w:rsid w:val="00317D58"/>
    <w:rsid w:val="003219AD"/>
    <w:rsid w:val="00321BF7"/>
    <w:rsid w:val="00325172"/>
    <w:rsid w:val="00325580"/>
    <w:rsid w:val="00325EE5"/>
    <w:rsid w:val="00326744"/>
    <w:rsid w:val="0032697F"/>
    <w:rsid w:val="00326F2F"/>
    <w:rsid w:val="00327E28"/>
    <w:rsid w:val="00331319"/>
    <w:rsid w:val="003321FA"/>
    <w:rsid w:val="00333647"/>
    <w:rsid w:val="00334910"/>
    <w:rsid w:val="00334DA9"/>
    <w:rsid w:val="00335919"/>
    <w:rsid w:val="00335BCC"/>
    <w:rsid w:val="003371B2"/>
    <w:rsid w:val="00337653"/>
    <w:rsid w:val="0033783C"/>
    <w:rsid w:val="00340677"/>
    <w:rsid w:val="00346151"/>
    <w:rsid w:val="0034719B"/>
    <w:rsid w:val="0034793C"/>
    <w:rsid w:val="00347DE2"/>
    <w:rsid w:val="00350A55"/>
    <w:rsid w:val="00350CDB"/>
    <w:rsid w:val="003513CE"/>
    <w:rsid w:val="0035153D"/>
    <w:rsid w:val="00351750"/>
    <w:rsid w:val="00351DDB"/>
    <w:rsid w:val="003525BC"/>
    <w:rsid w:val="003536F1"/>
    <w:rsid w:val="00354CD0"/>
    <w:rsid w:val="0035515C"/>
    <w:rsid w:val="003565FA"/>
    <w:rsid w:val="0035689C"/>
    <w:rsid w:val="00360043"/>
    <w:rsid w:val="00360754"/>
    <w:rsid w:val="0036162D"/>
    <w:rsid w:val="003626F2"/>
    <w:rsid w:val="00362764"/>
    <w:rsid w:val="003627D5"/>
    <w:rsid w:val="003630FD"/>
    <w:rsid w:val="00363312"/>
    <w:rsid w:val="00363C30"/>
    <w:rsid w:val="00365274"/>
    <w:rsid w:val="00366818"/>
    <w:rsid w:val="00370E2B"/>
    <w:rsid w:val="00371AE1"/>
    <w:rsid w:val="003728CD"/>
    <w:rsid w:val="003730B5"/>
    <w:rsid w:val="00377067"/>
    <w:rsid w:val="0037782E"/>
    <w:rsid w:val="00377F98"/>
    <w:rsid w:val="003803B9"/>
    <w:rsid w:val="003816CA"/>
    <w:rsid w:val="00381B53"/>
    <w:rsid w:val="00381CB3"/>
    <w:rsid w:val="00382596"/>
    <w:rsid w:val="0038262C"/>
    <w:rsid w:val="003832BC"/>
    <w:rsid w:val="00383EA7"/>
    <w:rsid w:val="00384412"/>
    <w:rsid w:val="00385AD2"/>
    <w:rsid w:val="00385B60"/>
    <w:rsid w:val="003860D8"/>
    <w:rsid w:val="003862FE"/>
    <w:rsid w:val="003866D5"/>
    <w:rsid w:val="00386ABB"/>
    <w:rsid w:val="00387A80"/>
    <w:rsid w:val="00387CF2"/>
    <w:rsid w:val="00387D5F"/>
    <w:rsid w:val="0039077C"/>
    <w:rsid w:val="00390DC2"/>
    <w:rsid w:val="00392B3F"/>
    <w:rsid w:val="003932AC"/>
    <w:rsid w:val="0039360A"/>
    <w:rsid w:val="00393689"/>
    <w:rsid w:val="00393D0F"/>
    <w:rsid w:val="0039443A"/>
    <w:rsid w:val="00394D63"/>
    <w:rsid w:val="0039514D"/>
    <w:rsid w:val="00395701"/>
    <w:rsid w:val="0039577C"/>
    <w:rsid w:val="00395C56"/>
    <w:rsid w:val="0039603C"/>
    <w:rsid w:val="003972EF"/>
    <w:rsid w:val="00397EFC"/>
    <w:rsid w:val="00397FED"/>
    <w:rsid w:val="003A1DA6"/>
    <w:rsid w:val="003A26D1"/>
    <w:rsid w:val="003A746B"/>
    <w:rsid w:val="003A75DA"/>
    <w:rsid w:val="003A79E3"/>
    <w:rsid w:val="003B013F"/>
    <w:rsid w:val="003B0305"/>
    <w:rsid w:val="003B3530"/>
    <w:rsid w:val="003B4A60"/>
    <w:rsid w:val="003B4B34"/>
    <w:rsid w:val="003B4D71"/>
    <w:rsid w:val="003B4F4D"/>
    <w:rsid w:val="003B59BE"/>
    <w:rsid w:val="003B6A54"/>
    <w:rsid w:val="003B7721"/>
    <w:rsid w:val="003C03B0"/>
    <w:rsid w:val="003C09E9"/>
    <w:rsid w:val="003C0C00"/>
    <w:rsid w:val="003C1608"/>
    <w:rsid w:val="003C16B3"/>
    <w:rsid w:val="003C1914"/>
    <w:rsid w:val="003C2D24"/>
    <w:rsid w:val="003C2F46"/>
    <w:rsid w:val="003C3285"/>
    <w:rsid w:val="003C434C"/>
    <w:rsid w:val="003D029A"/>
    <w:rsid w:val="003D14A1"/>
    <w:rsid w:val="003D263F"/>
    <w:rsid w:val="003D27E9"/>
    <w:rsid w:val="003D3155"/>
    <w:rsid w:val="003D3A4B"/>
    <w:rsid w:val="003D575B"/>
    <w:rsid w:val="003E07EE"/>
    <w:rsid w:val="003E1944"/>
    <w:rsid w:val="003E2E0F"/>
    <w:rsid w:val="003E32EB"/>
    <w:rsid w:val="003E42A8"/>
    <w:rsid w:val="003E51CA"/>
    <w:rsid w:val="003E6B29"/>
    <w:rsid w:val="003E7090"/>
    <w:rsid w:val="003E7328"/>
    <w:rsid w:val="003E745F"/>
    <w:rsid w:val="003E78DE"/>
    <w:rsid w:val="003E79AE"/>
    <w:rsid w:val="003F1CBD"/>
    <w:rsid w:val="003F285B"/>
    <w:rsid w:val="003F397A"/>
    <w:rsid w:val="003F446C"/>
    <w:rsid w:val="003F4700"/>
    <w:rsid w:val="003F49FE"/>
    <w:rsid w:val="003F4FF0"/>
    <w:rsid w:val="003F50EF"/>
    <w:rsid w:val="003F6A5C"/>
    <w:rsid w:val="004010F0"/>
    <w:rsid w:val="0040262C"/>
    <w:rsid w:val="00402928"/>
    <w:rsid w:val="004034CD"/>
    <w:rsid w:val="004038A3"/>
    <w:rsid w:val="004046A5"/>
    <w:rsid w:val="00404C8E"/>
    <w:rsid w:val="004053E4"/>
    <w:rsid w:val="004108B8"/>
    <w:rsid w:val="00410BD2"/>
    <w:rsid w:val="00410DDC"/>
    <w:rsid w:val="0041100B"/>
    <w:rsid w:val="004119EB"/>
    <w:rsid w:val="0041208F"/>
    <w:rsid w:val="00412640"/>
    <w:rsid w:val="00412879"/>
    <w:rsid w:val="00415EDC"/>
    <w:rsid w:val="004163C4"/>
    <w:rsid w:val="004179E4"/>
    <w:rsid w:val="00420887"/>
    <w:rsid w:val="004208D6"/>
    <w:rsid w:val="00420AE1"/>
    <w:rsid w:val="00420BB9"/>
    <w:rsid w:val="004223B1"/>
    <w:rsid w:val="0042261B"/>
    <w:rsid w:val="004253A8"/>
    <w:rsid w:val="00425D14"/>
    <w:rsid w:val="004271AC"/>
    <w:rsid w:val="004278B5"/>
    <w:rsid w:val="00430144"/>
    <w:rsid w:val="00430200"/>
    <w:rsid w:val="00430693"/>
    <w:rsid w:val="00430A6E"/>
    <w:rsid w:val="00432DE7"/>
    <w:rsid w:val="00432F4A"/>
    <w:rsid w:val="0043305D"/>
    <w:rsid w:val="004352B8"/>
    <w:rsid w:val="004358E1"/>
    <w:rsid w:val="00436269"/>
    <w:rsid w:val="00437524"/>
    <w:rsid w:val="0043758E"/>
    <w:rsid w:val="00437DA7"/>
    <w:rsid w:val="004400E6"/>
    <w:rsid w:val="00440F65"/>
    <w:rsid w:val="004412F7"/>
    <w:rsid w:val="0044221B"/>
    <w:rsid w:val="0044235B"/>
    <w:rsid w:val="004429EC"/>
    <w:rsid w:val="00443A49"/>
    <w:rsid w:val="00445C1B"/>
    <w:rsid w:val="004463D3"/>
    <w:rsid w:val="0044647C"/>
    <w:rsid w:val="004468E9"/>
    <w:rsid w:val="00447286"/>
    <w:rsid w:val="00447C7C"/>
    <w:rsid w:val="0045011F"/>
    <w:rsid w:val="004524EC"/>
    <w:rsid w:val="00452749"/>
    <w:rsid w:val="0045274A"/>
    <w:rsid w:val="00452C9E"/>
    <w:rsid w:val="0045423F"/>
    <w:rsid w:val="00454F20"/>
    <w:rsid w:val="0045513A"/>
    <w:rsid w:val="00457B66"/>
    <w:rsid w:val="004603A1"/>
    <w:rsid w:val="00460587"/>
    <w:rsid w:val="004614BC"/>
    <w:rsid w:val="00461627"/>
    <w:rsid w:val="0046558E"/>
    <w:rsid w:val="00465ECB"/>
    <w:rsid w:val="00465F39"/>
    <w:rsid w:val="00466225"/>
    <w:rsid w:val="004662C8"/>
    <w:rsid w:val="00466AB7"/>
    <w:rsid w:val="0047089B"/>
    <w:rsid w:val="00470F2E"/>
    <w:rsid w:val="00471814"/>
    <w:rsid w:val="00471E1A"/>
    <w:rsid w:val="00472733"/>
    <w:rsid w:val="00473636"/>
    <w:rsid w:val="00473976"/>
    <w:rsid w:val="00473C3C"/>
    <w:rsid w:val="004742C3"/>
    <w:rsid w:val="004748FE"/>
    <w:rsid w:val="00475405"/>
    <w:rsid w:val="004754CB"/>
    <w:rsid w:val="00476134"/>
    <w:rsid w:val="0047723D"/>
    <w:rsid w:val="00477C44"/>
    <w:rsid w:val="00480C66"/>
    <w:rsid w:val="004815ED"/>
    <w:rsid w:val="004820FB"/>
    <w:rsid w:val="004828B0"/>
    <w:rsid w:val="0048379E"/>
    <w:rsid w:val="0048463B"/>
    <w:rsid w:val="00484B42"/>
    <w:rsid w:val="004851CA"/>
    <w:rsid w:val="0048615D"/>
    <w:rsid w:val="00486A52"/>
    <w:rsid w:val="00487357"/>
    <w:rsid w:val="004875A0"/>
    <w:rsid w:val="004904CD"/>
    <w:rsid w:val="004906D6"/>
    <w:rsid w:val="004925A1"/>
    <w:rsid w:val="004926EF"/>
    <w:rsid w:val="00492B12"/>
    <w:rsid w:val="00493368"/>
    <w:rsid w:val="00493E64"/>
    <w:rsid w:val="0049469E"/>
    <w:rsid w:val="0049545F"/>
    <w:rsid w:val="00495AD8"/>
    <w:rsid w:val="00495CD1"/>
    <w:rsid w:val="004979B6"/>
    <w:rsid w:val="004A03BC"/>
    <w:rsid w:val="004A03F5"/>
    <w:rsid w:val="004A0547"/>
    <w:rsid w:val="004A05A3"/>
    <w:rsid w:val="004A1AC4"/>
    <w:rsid w:val="004A1C08"/>
    <w:rsid w:val="004A2305"/>
    <w:rsid w:val="004A5871"/>
    <w:rsid w:val="004A68CE"/>
    <w:rsid w:val="004A7568"/>
    <w:rsid w:val="004B0069"/>
    <w:rsid w:val="004B1413"/>
    <w:rsid w:val="004B1F81"/>
    <w:rsid w:val="004B2199"/>
    <w:rsid w:val="004B3057"/>
    <w:rsid w:val="004B445C"/>
    <w:rsid w:val="004B4D87"/>
    <w:rsid w:val="004C094E"/>
    <w:rsid w:val="004C0AAB"/>
    <w:rsid w:val="004C0E03"/>
    <w:rsid w:val="004C1B6C"/>
    <w:rsid w:val="004C1C91"/>
    <w:rsid w:val="004C2117"/>
    <w:rsid w:val="004C2570"/>
    <w:rsid w:val="004C309A"/>
    <w:rsid w:val="004C3441"/>
    <w:rsid w:val="004C48E5"/>
    <w:rsid w:val="004C48EE"/>
    <w:rsid w:val="004C69A9"/>
    <w:rsid w:val="004C6AB1"/>
    <w:rsid w:val="004C6D33"/>
    <w:rsid w:val="004C7284"/>
    <w:rsid w:val="004C772E"/>
    <w:rsid w:val="004D0085"/>
    <w:rsid w:val="004D010B"/>
    <w:rsid w:val="004D270D"/>
    <w:rsid w:val="004D2B85"/>
    <w:rsid w:val="004D3EF1"/>
    <w:rsid w:val="004D4C7B"/>
    <w:rsid w:val="004D583E"/>
    <w:rsid w:val="004D5D6E"/>
    <w:rsid w:val="004D70B8"/>
    <w:rsid w:val="004E09C5"/>
    <w:rsid w:val="004E15B5"/>
    <w:rsid w:val="004E2CE1"/>
    <w:rsid w:val="004E346A"/>
    <w:rsid w:val="004E4D1B"/>
    <w:rsid w:val="004E62B6"/>
    <w:rsid w:val="004E6F43"/>
    <w:rsid w:val="004E6F65"/>
    <w:rsid w:val="004E7CF2"/>
    <w:rsid w:val="004F00DC"/>
    <w:rsid w:val="004F0602"/>
    <w:rsid w:val="004F06C8"/>
    <w:rsid w:val="004F0ABF"/>
    <w:rsid w:val="004F181E"/>
    <w:rsid w:val="004F1A6C"/>
    <w:rsid w:val="004F3B25"/>
    <w:rsid w:val="004F45A7"/>
    <w:rsid w:val="004F46BF"/>
    <w:rsid w:val="004F47E0"/>
    <w:rsid w:val="004F670D"/>
    <w:rsid w:val="004F682C"/>
    <w:rsid w:val="004F6C64"/>
    <w:rsid w:val="004F759A"/>
    <w:rsid w:val="005017A8"/>
    <w:rsid w:val="0050194F"/>
    <w:rsid w:val="00502AA8"/>
    <w:rsid w:val="00505178"/>
    <w:rsid w:val="0050662B"/>
    <w:rsid w:val="005069ED"/>
    <w:rsid w:val="00506ADD"/>
    <w:rsid w:val="0051083C"/>
    <w:rsid w:val="0051247D"/>
    <w:rsid w:val="00512488"/>
    <w:rsid w:val="00514AB9"/>
    <w:rsid w:val="00516778"/>
    <w:rsid w:val="00516D89"/>
    <w:rsid w:val="0051737C"/>
    <w:rsid w:val="005209D8"/>
    <w:rsid w:val="00520C8E"/>
    <w:rsid w:val="00521FEA"/>
    <w:rsid w:val="005220B6"/>
    <w:rsid w:val="00523300"/>
    <w:rsid w:val="00524169"/>
    <w:rsid w:val="00525352"/>
    <w:rsid w:val="00526104"/>
    <w:rsid w:val="00526537"/>
    <w:rsid w:val="00527547"/>
    <w:rsid w:val="005275F0"/>
    <w:rsid w:val="0053354E"/>
    <w:rsid w:val="00536426"/>
    <w:rsid w:val="0054141A"/>
    <w:rsid w:val="00541645"/>
    <w:rsid w:val="005417CE"/>
    <w:rsid w:val="00541D5F"/>
    <w:rsid w:val="00542F20"/>
    <w:rsid w:val="00543BB1"/>
    <w:rsid w:val="00545734"/>
    <w:rsid w:val="0054703F"/>
    <w:rsid w:val="005476BD"/>
    <w:rsid w:val="00547761"/>
    <w:rsid w:val="0054798A"/>
    <w:rsid w:val="0055000C"/>
    <w:rsid w:val="005500CF"/>
    <w:rsid w:val="0055065E"/>
    <w:rsid w:val="0055120F"/>
    <w:rsid w:val="00551B75"/>
    <w:rsid w:val="005532D5"/>
    <w:rsid w:val="00553D86"/>
    <w:rsid w:val="0055447A"/>
    <w:rsid w:val="00554D52"/>
    <w:rsid w:val="00554F64"/>
    <w:rsid w:val="00555BDD"/>
    <w:rsid w:val="005565E3"/>
    <w:rsid w:val="005569C8"/>
    <w:rsid w:val="005605B8"/>
    <w:rsid w:val="00560CE9"/>
    <w:rsid w:val="005648FD"/>
    <w:rsid w:val="0056503D"/>
    <w:rsid w:val="0056570C"/>
    <w:rsid w:val="00567508"/>
    <w:rsid w:val="00567621"/>
    <w:rsid w:val="00567C24"/>
    <w:rsid w:val="00567E4D"/>
    <w:rsid w:val="0057025A"/>
    <w:rsid w:val="00570649"/>
    <w:rsid w:val="00571F11"/>
    <w:rsid w:val="00572196"/>
    <w:rsid w:val="00572616"/>
    <w:rsid w:val="00573FCF"/>
    <w:rsid w:val="00574226"/>
    <w:rsid w:val="00574BEF"/>
    <w:rsid w:val="00576AF2"/>
    <w:rsid w:val="00576F2E"/>
    <w:rsid w:val="00580302"/>
    <w:rsid w:val="005808BC"/>
    <w:rsid w:val="00582A05"/>
    <w:rsid w:val="005847BF"/>
    <w:rsid w:val="005856B7"/>
    <w:rsid w:val="00587858"/>
    <w:rsid w:val="00590DF2"/>
    <w:rsid w:val="00590E58"/>
    <w:rsid w:val="00591B82"/>
    <w:rsid w:val="00592A73"/>
    <w:rsid w:val="00593040"/>
    <w:rsid w:val="00593D80"/>
    <w:rsid w:val="005954D1"/>
    <w:rsid w:val="0059552B"/>
    <w:rsid w:val="00595909"/>
    <w:rsid w:val="0059636A"/>
    <w:rsid w:val="00596BC1"/>
    <w:rsid w:val="005A0678"/>
    <w:rsid w:val="005A0767"/>
    <w:rsid w:val="005A084D"/>
    <w:rsid w:val="005A1229"/>
    <w:rsid w:val="005A18F6"/>
    <w:rsid w:val="005A1B14"/>
    <w:rsid w:val="005A1FCF"/>
    <w:rsid w:val="005A31CA"/>
    <w:rsid w:val="005A375A"/>
    <w:rsid w:val="005A3AE8"/>
    <w:rsid w:val="005A58F5"/>
    <w:rsid w:val="005A59B8"/>
    <w:rsid w:val="005A63E1"/>
    <w:rsid w:val="005A6ACB"/>
    <w:rsid w:val="005A7035"/>
    <w:rsid w:val="005B0743"/>
    <w:rsid w:val="005B0DF8"/>
    <w:rsid w:val="005B14DD"/>
    <w:rsid w:val="005B376F"/>
    <w:rsid w:val="005B3B7C"/>
    <w:rsid w:val="005B476E"/>
    <w:rsid w:val="005B76FE"/>
    <w:rsid w:val="005B79DE"/>
    <w:rsid w:val="005C0138"/>
    <w:rsid w:val="005C09AF"/>
    <w:rsid w:val="005C0A44"/>
    <w:rsid w:val="005C10C2"/>
    <w:rsid w:val="005C2D34"/>
    <w:rsid w:val="005C3080"/>
    <w:rsid w:val="005C4277"/>
    <w:rsid w:val="005C48BC"/>
    <w:rsid w:val="005C785F"/>
    <w:rsid w:val="005D1AF4"/>
    <w:rsid w:val="005D2EE5"/>
    <w:rsid w:val="005D4751"/>
    <w:rsid w:val="005D54E9"/>
    <w:rsid w:val="005D5BA5"/>
    <w:rsid w:val="005E0132"/>
    <w:rsid w:val="005E17E4"/>
    <w:rsid w:val="005E1B6B"/>
    <w:rsid w:val="005E20DC"/>
    <w:rsid w:val="005E3098"/>
    <w:rsid w:val="005E67F1"/>
    <w:rsid w:val="005F04FD"/>
    <w:rsid w:val="005F12EB"/>
    <w:rsid w:val="005F1D22"/>
    <w:rsid w:val="005F1EA8"/>
    <w:rsid w:val="005F2A8F"/>
    <w:rsid w:val="005F4680"/>
    <w:rsid w:val="005F4C4C"/>
    <w:rsid w:val="005F4DAF"/>
    <w:rsid w:val="005F59C2"/>
    <w:rsid w:val="005F6D08"/>
    <w:rsid w:val="005F78C0"/>
    <w:rsid w:val="00600E3B"/>
    <w:rsid w:val="00601529"/>
    <w:rsid w:val="00601824"/>
    <w:rsid w:val="00602749"/>
    <w:rsid w:val="00604293"/>
    <w:rsid w:val="00605CEB"/>
    <w:rsid w:val="006076FC"/>
    <w:rsid w:val="00610C41"/>
    <w:rsid w:val="006117A3"/>
    <w:rsid w:val="00611C03"/>
    <w:rsid w:val="00611D0E"/>
    <w:rsid w:val="00612F83"/>
    <w:rsid w:val="006135E2"/>
    <w:rsid w:val="00614189"/>
    <w:rsid w:val="00615786"/>
    <w:rsid w:val="0061610D"/>
    <w:rsid w:val="006167DD"/>
    <w:rsid w:val="00616D5A"/>
    <w:rsid w:val="006178B4"/>
    <w:rsid w:val="00620720"/>
    <w:rsid w:val="00620FE1"/>
    <w:rsid w:val="00620FF8"/>
    <w:rsid w:val="006238FF"/>
    <w:rsid w:val="00623B35"/>
    <w:rsid w:val="00625718"/>
    <w:rsid w:val="00627640"/>
    <w:rsid w:val="00630DD9"/>
    <w:rsid w:val="00630ED9"/>
    <w:rsid w:val="00631480"/>
    <w:rsid w:val="00631882"/>
    <w:rsid w:val="00631907"/>
    <w:rsid w:val="00632F6C"/>
    <w:rsid w:val="00633020"/>
    <w:rsid w:val="00634326"/>
    <w:rsid w:val="00634852"/>
    <w:rsid w:val="006353D4"/>
    <w:rsid w:val="00635E4A"/>
    <w:rsid w:val="0063615E"/>
    <w:rsid w:val="00636F91"/>
    <w:rsid w:val="0063748D"/>
    <w:rsid w:val="00637B9A"/>
    <w:rsid w:val="00640F62"/>
    <w:rsid w:val="006417A9"/>
    <w:rsid w:val="0064209E"/>
    <w:rsid w:val="006421D7"/>
    <w:rsid w:val="0064357F"/>
    <w:rsid w:val="006443A1"/>
    <w:rsid w:val="006444A4"/>
    <w:rsid w:val="00644F42"/>
    <w:rsid w:val="00647B39"/>
    <w:rsid w:val="00647D42"/>
    <w:rsid w:val="00647D6A"/>
    <w:rsid w:val="0065268A"/>
    <w:rsid w:val="0065281A"/>
    <w:rsid w:val="00652D30"/>
    <w:rsid w:val="00653833"/>
    <w:rsid w:val="006554CC"/>
    <w:rsid w:val="006555C5"/>
    <w:rsid w:val="00655B4E"/>
    <w:rsid w:val="00655CE3"/>
    <w:rsid w:val="006562BE"/>
    <w:rsid w:val="0065677A"/>
    <w:rsid w:val="00656854"/>
    <w:rsid w:val="00656AAA"/>
    <w:rsid w:val="00657330"/>
    <w:rsid w:val="006578CE"/>
    <w:rsid w:val="006605A4"/>
    <w:rsid w:val="00661134"/>
    <w:rsid w:val="006614F1"/>
    <w:rsid w:val="006616A7"/>
    <w:rsid w:val="00662101"/>
    <w:rsid w:val="0066266C"/>
    <w:rsid w:val="0066288E"/>
    <w:rsid w:val="006628AE"/>
    <w:rsid w:val="00662E8B"/>
    <w:rsid w:val="00663948"/>
    <w:rsid w:val="0066449E"/>
    <w:rsid w:val="0066583C"/>
    <w:rsid w:val="0066636D"/>
    <w:rsid w:val="00666D8D"/>
    <w:rsid w:val="00670165"/>
    <w:rsid w:val="00670C01"/>
    <w:rsid w:val="00672355"/>
    <w:rsid w:val="00673D5E"/>
    <w:rsid w:val="00674EFA"/>
    <w:rsid w:val="00675D98"/>
    <w:rsid w:val="006767D1"/>
    <w:rsid w:val="006768C9"/>
    <w:rsid w:val="00676E9A"/>
    <w:rsid w:val="006811B6"/>
    <w:rsid w:val="00682CC4"/>
    <w:rsid w:val="00683312"/>
    <w:rsid w:val="00684E99"/>
    <w:rsid w:val="00685A23"/>
    <w:rsid w:val="00685B7C"/>
    <w:rsid w:val="00685E76"/>
    <w:rsid w:val="00686968"/>
    <w:rsid w:val="00686F3E"/>
    <w:rsid w:val="006903E6"/>
    <w:rsid w:val="00690BDB"/>
    <w:rsid w:val="00691809"/>
    <w:rsid w:val="006918DB"/>
    <w:rsid w:val="00691CAE"/>
    <w:rsid w:val="00692025"/>
    <w:rsid w:val="00692594"/>
    <w:rsid w:val="006926DA"/>
    <w:rsid w:val="00692AE2"/>
    <w:rsid w:val="00693CA5"/>
    <w:rsid w:val="00693D0F"/>
    <w:rsid w:val="0069431E"/>
    <w:rsid w:val="00694F55"/>
    <w:rsid w:val="00695862"/>
    <w:rsid w:val="00695D8B"/>
    <w:rsid w:val="00695EE0"/>
    <w:rsid w:val="006960E6"/>
    <w:rsid w:val="00696179"/>
    <w:rsid w:val="00696272"/>
    <w:rsid w:val="00696401"/>
    <w:rsid w:val="00696F30"/>
    <w:rsid w:val="006A00A6"/>
    <w:rsid w:val="006A1D21"/>
    <w:rsid w:val="006A201D"/>
    <w:rsid w:val="006A24A1"/>
    <w:rsid w:val="006A275C"/>
    <w:rsid w:val="006A2D57"/>
    <w:rsid w:val="006A2D6C"/>
    <w:rsid w:val="006A3ED6"/>
    <w:rsid w:val="006A5008"/>
    <w:rsid w:val="006A56B3"/>
    <w:rsid w:val="006A5B7B"/>
    <w:rsid w:val="006A5E76"/>
    <w:rsid w:val="006A5EC1"/>
    <w:rsid w:val="006A71D4"/>
    <w:rsid w:val="006B0FEF"/>
    <w:rsid w:val="006B2A86"/>
    <w:rsid w:val="006B3BCE"/>
    <w:rsid w:val="006B5FFE"/>
    <w:rsid w:val="006B611B"/>
    <w:rsid w:val="006B658F"/>
    <w:rsid w:val="006B67D4"/>
    <w:rsid w:val="006B6C58"/>
    <w:rsid w:val="006B711C"/>
    <w:rsid w:val="006B7D84"/>
    <w:rsid w:val="006C071C"/>
    <w:rsid w:val="006C0814"/>
    <w:rsid w:val="006C0CE5"/>
    <w:rsid w:val="006C231E"/>
    <w:rsid w:val="006C253A"/>
    <w:rsid w:val="006C2FEF"/>
    <w:rsid w:val="006C3B8F"/>
    <w:rsid w:val="006C4193"/>
    <w:rsid w:val="006C61C5"/>
    <w:rsid w:val="006C792C"/>
    <w:rsid w:val="006D0D44"/>
    <w:rsid w:val="006D24B3"/>
    <w:rsid w:val="006D57BA"/>
    <w:rsid w:val="006D5842"/>
    <w:rsid w:val="006D6570"/>
    <w:rsid w:val="006D73C8"/>
    <w:rsid w:val="006E12D6"/>
    <w:rsid w:val="006E1DA3"/>
    <w:rsid w:val="006E2165"/>
    <w:rsid w:val="006E21F9"/>
    <w:rsid w:val="006E2E94"/>
    <w:rsid w:val="006E34A1"/>
    <w:rsid w:val="006E751E"/>
    <w:rsid w:val="006F1249"/>
    <w:rsid w:val="006F1A3A"/>
    <w:rsid w:val="006F1EC5"/>
    <w:rsid w:val="006F2543"/>
    <w:rsid w:val="006F2942"/>
    <w:rsid w:val="006F2AC2"/>
    <w:rsid w:val="006F3989"/>
    <w:rsid w:val="006F54C1"/>
    <w:rsid w:val="006F566B"/>
    <w:rsid w:val="006F620F"/>
    <w:rsid w:val="006F65DE"/>
    <w:rsid w:val="006F7107"/>
    <w:rsid w:val="006F7F4F"/>
    <w:rsid w:val="0070068A"/>
    <w:rsid w:val="00700AEB"/>
    <w:rsid w:val="007017FE"/>
    <w:rsid w:val="0070231E"/>
    <w:rsid w:val="0070322A"/>
    <w:rsid w:val="00703791"/>
    <w:rsid w:val="00704FD1"/>
    <w:rsid w:val="00704FDF"/>
    <w:rsid w:val="00707D4A"/>
    <w:rsid w:val="00710CA5"/>
    <w:rsid w:val="007117B0"/>
    <w:rsid w:val="00712004"/>
    <w:rsid w:val="007141EC"/>
    <w:rsid w:val="00714314"/>
    <w:rsid w:val="00714A1F"/>
    <w:rsid w:val="00715EA4"/>
    <w:rsid w:val="00716487"/>
    <w:rsid w:val="00716C9E"/>
    <w:rsid w:val="00716CC8"/>
    <w:rsid w:val="007207DF"/>
    <w:rsid w:val="007216E9"/>
    <w:rsid w:val="00722369"/>
    <w:rsid w:val="00722C3F"/>
    <w:rsid w:val="00724B7B"/>
    <w:rsid w:val="00725448"/>
    <w:rsid w:val="00725D26"/>
    <w:rsid w:val="00726054"/>
    <w:rsid w:val="007262D4"/>
    <w:rsid w:val="007263AD"/>
    <w:rsid w:val="007266F0"/>
    <w:rsid w:val="00730187"/>
    <w:rsid w:val="00730953"/>
    <w:rsid w:val="00730CA6"/>
    <w:rsid w:val="00731DE9"/>
    <w:rsid w:val="0073290D"/>
    <w:rsid w:val="007351B4"/>
    <w:rsid w:val="0073684C"/>
    <w:rsid w:val="00736C3B"/>
    <w:rsid w:val="00737842"/>
    <w:rsid w:val="00737C4A"/>
    <w:rsid w:val="00737CAA"/>
    <w:rsid w:val="00737F1C"/>
    <w:rsid w:val="00740361"/>
    <w:rsid w:val="00740AEB"/>
    <w:rsid w:val="00740E92"/>
    <w:rsid w:val="00740F7C"/>
    <w:rsid w:val="007417E5"/>
    <w:rsid w:val="0074197A"/>
    <w:rsid w:val="00742A34"/>
    <w:rsid w:val="0074405C"/>
    <w:rsid w:val="00747553"/>
    <w:rsid w:val="00747AE3"/>
    <w:rsid w:val="00747BBE"/>
    <w:rsid w:val="00751BE3"/>
    <w:rsid w:val="00752031"/>
    <w:rsid w:val="007524EC"/>
    <w:rsid w:val="007534CF"/>
    <w:rsid w:val="00753F59"/>
    <w:rsid w:val="007547C9"/>
    <w:rsid w:val="00754BB1"/>
    <w:rsid w:val="00756D40"/>
    <w:rsid w:val="00760426"/>
    <w:rsid w:val="00760E3F"/>
    <w:rsid w:val="00761635"/>
    <w:rsid w:val="00763018"/>
    <w:rsid w:val="007644C0"/>
    <w:rsid w:val="00764BA4"/>
    <w:rsid w:val="007657EE"/>
    <w:rsid w:val="00765A94"/>
    <w:rsid w:val="00770427"/>
    <w:rsid w:val="0077067A"/>
    <w:rsid w:val="00770FC6"/>
    <w:rsid w:val="00771238"/>
    <w:rsid w:val="00771665"/>
    <w:rsid w:val="00772771"/>
    <w:rsid w:val="007741FF"/>
    <w:rsid w:val="00775ED1"/>
    <w:rsid w:val="00775FEE"/>
    <w:rsid w:val="0077645F"/>
    <w:rsid w:val="00780036"/>
    <w:rsid w:val="00780CFB"/>
    <w:rsid w:val="00781A69"/>
    <w:rsid w:val="0078313E"/>
    <w:rsid w:val="007835C1"/>
    <w:rsid w:val="00783DD9"/>
    <w:rsid w:val="00785304"/>
    <w:rsid w:val="007859AF"/>
    <w:rsid w:val="00785E31"/>
    <w:rsid w:val="007875BA"/>
    <w:rsid w:val="00790B74"/>
    <w:rsid w:val="00791210"/>
    <w:rsid w:val="00791B63"/>
    <w:rsid w:val="0079209A"/>
    <w:rsid w:val="00792985"/>
    <w:rsid w:val="00795480"/>
    <w:rsid w:val="00795725"/>
    <w:rsid w:val="00795E39"/>
    <w:rsid w:val="007961C4"/>
    <w:rsid w:val="007968AA"/>
    <w:rsid w:val="007972F3"/>
    <w:rsid w:val="007973B8"/>
    <w:rsid w:val="007A065B"/>
    <w:rsid w:val="007A0753"/>
    <w:rsid w:val="007A0836"/>
    <w:rsid w:val="007A1CA0"/>
    <w:rsid w:val="007A262B"/>
    <w:rsid w:val="007A3860"/>
    <w:rsid w:val="007A61D8"/>
    <w:rsid w:val="007A7F9E"/>
    <w:rsid w:val="007B1C6C"/>
    <w:rsid w:val="007B2C6C"/>
    <w:rsid w:val="007B41E1"/>
    <w:rsid w:val="007B43E4"/>
    <w:rsid w:val="007B4907"/>
    <w:rsid w:val="007B4A68"/>
    <w:rsid w:val="007B5463"/>
    <w:rsid w:val="007B54A3"/>
    <w:rsid w:val="007B62AF"/>
    <w:rsid w:val="007B7FF6"/>
    <w:rsid w:val="007C1231"/>
    <w:rsid w:val="007C43B8"/>
    <w:rsid w:val="007C43E2"/>
    <w:rsid w:val="007C5D73"/>
    <w:rsid w:val="007C7063"/>
    <w:rsid w:val="007C710D"/>
    <w:rsid w:val="007C766B"/>
    <w:rsid w:val="007C7980"/>
    <w:rsid w:val="007C7B22"/>
    <w:rsid w:val="007C7BFC"/>
    <w:rsid w:val="007C7C30"/>
    <w:rsid w:val="007C7EE4"/>
    <w:rsid w:val="007D30E0"/>
    <w:rsid w:val="007D350F"/>
    <w:rsid w:val="007D3ED0"/>
    <w:rsid w:val="007D3F07"/>
    <w:rsid w:val="007D463B"/>
    <w:rsid w:val="007D5A5E"/>
    <w:rsid w:val="007D7DB8"/>
    <w:rsid w:val="007E01FA"/>
    <w:rsid w:val="007E030E"/>
    <w:rsid w:val="007E146C"/>
    <w:rsid w:val="007E1794"/>
    <w:rsid w:val="007E189F"/>
    <w:rsid w:val="007E18B7"/>
    <w:rsid w:val="007E32CC"/>
    <w:rsid w:val="007E3E05"/>
    <w:rsid w:val="007E565F"/>
    <w:rsid w:val="007E6335"/>
    <w:rsid w:val="007E69EF"/>
    <w:rsid w:val="007E6B48"/>
    <w:rsid w:val="007E6FD8"/>
    <w:rsid w:val="007F13EB"/>
    <w:rsid w:val="007F1A48"/>
    <w:rsid w:val="007F1C9B"/>
    <w:rsid w:val="007F3E2A"/>
    <w:rsid w:val="007F3E32"/>
    <w:rsid w:val="007F42C4"/>
    <w:rsid w:val="007F48A0"/>
    <w:rsid w:val="007F4E60"/>
    <w:rsid w:val="008000C6"/>
    <w:rsid w:val="0080071A"/>
    <w:rsid w:val="00802519"/>
    <w:rsid w:val="008029EB"/>
    <w:rsid w:val="00802CAE"/>
    <w:rsid w:val="00802E18"/>
    <w:rsid w:val="00803180"/>
    <w:rsid w:val="00804715"/>
    <w:rsid w:val="008047AA"/>
    <w:rsid w:val="00805F69"/>
    <w:rsid w:val="008066C9"/>
    <w:rsid w:val="0080696A"/>
    <w:rsid w:val="008124CE"/>
    <w:rsid w:val="00813AE5"/>
    <w:rsid w:val="008156D3"/>
    <w:rsid w:val="008166EA"/>
    <w:rsid w:val="008177E0"/>
    <w:rsid w:val="00817C51"/>
    <w:rsid w:val="008201E1"/>
    <w:rsid w:val="008209D4"/>
    <w:rsid w:val="00820F5E"/>
    <w:rsid w:val="008238F0"/>
    <w:rsid w:val="0082456E"/>
    <w:rsid w:val="008248BB"/>
    <w:rsid w:val="00824A69"/>
    <w:rsid w:val="008257DB"/>
    <w:rsid w:val="008267D1"/>
    <w:rsid w:val="008274AA"/>
    <w:rsid w:val="0082771B"/>
    <w:rsid w:val="0083132B"/>
    <w:rsid w:val="00831C07"/>
    <w:rsid w:val="00833175"/>
    <w:rsid w:val="008338B3"/>
    <w:rsid w:val="00834802"/>
    <w:rsid w:val="00835944"/>
    <w:rsid w:val="00836195"/>
    <w:rsid w:val="008371F4"/>
    <w:rsid w:val="00840046"/>
    <w:rsid w:val="00840EE8"/>
    <w:rsid w:val="0084207D"/>
    <w:rsid w:val="00846D02"/>
    <w:rsid w:val="00847066"/>
    <w:rsid w:val="00850CAE"/>
    <w:rsid w:val="00850E68"/>
    <w:rsid w:val="0085323E"/>
    <w:rsid w:val="008535AF"/>
    <w:rsid w:val="00853E67"/>
    <w:rsid w:val="008542EF"/>
    <w:rsid w:val="00855C5C"/>
    <w:rsid w:val="00855E90"/>
    <w:rsid w:val="0085601B"/>
    <w:rsid w:val="00856810"/>
    <w:rsid w:val="00857353"/>
    <w:rsid w:val="00857B3A"/>
    <w:rsid w:val="0086053B"/>
    <w:rsid w:val="00860EE1"/>
    <w:rsid w:val="0086102A"/>
    <w:rsid w:val="00861D12"/>
    <w:rsid w:val="008623F3"/>
    <w:rsid w:val="008636BC"/>
    <w:rsid w:val="0086484A"/>
    <w:rsid w:val="00865315"/>
    <w:rsid w:val="00865AF4"/>
    <w:rsid w:val="008660A3"/>
    <w:rsid w:val="008666A1"/>
    <w:rsid w:val="008666D7"/>
    <w:rsid w:val="00866CD0"/>
    <w:rsid w:val="0086706F"/>
    <w:rsid w:val="00867DEC"/>
    <w:rsid w:val="008700CD"/>
    <w:rsid w:val="00870235"/>
    <w:rsid w:val="0087083F"/>
    <w:rsid w:val="008726C7"/>
    <w:rsid w:val="008728B5"/>
    <w:rsid w:val="008733E6"/>
    <w:rsid w:val="008734B1"/>
    <w:rsid w:val="00873774"/>
    <w:rsid w:val="0087467B"/>
    <w:rsid w:val="00877891"/>
    <w:rsid w:val="00880021"/>
    <w:rsid w:val="00880E44"/>
    <w:rsid w:val="00881FED"/>
    <w:rsid w:val="008824AC"/>
    <w:rsid w:val="0088334A"/>
    <w:rsid w:val="00883458"/>
    <w:rsid w:val="008840AB"/>
    <w:rsid w:val="008867F4"/>
    <w:rsid w:val="00892631"/>
    <w:rsid w:val="0089391E"/>
    <w:rsid w:val="00893F81"/>
    <w:rsid w:val="00894316"/>
    <w:rsid w:val="00894353"/>
    <w:rsid w:val="00897EDD"/>
    <w:rsid w:val="008A1CF2"/>
    <w:rsid w:val="008A269C"/>
    <w:rsid w:val="008A468D"/>
    <w:rsid w:val="008A53DF"/>
    <w:rsid w:val="008A5D7F"/>
    <w:rsid w:val="008A6365"/>
    <w:rsid w:val="008A72D1"/>
    <w:rsid w:val="008A7C08"/>
    <w:rsid w:val="008B00DE"/>
    <w:rsid w:val="008B03F3"/>
    <w:rsid w:val="008B0DC7"/>
    <w:rsid w:val="008B0DCB"/>
    <w:rsid w:val="008B18C7"/>
    <w:rsid w:val="008B18E7"/>
    <w:rsid w:val="008B1D7E"/>
    <w:rsid w:val="008B238E"/>
    <w:rsid w:val="008B5186"/>
    <w:rsid w:val="008B554F"/>
    <w:rsid w:val="008B7577"/>
    <w:rsid w:val="008B77EA"/>
    <w:rsid w:val="008B7D9C"/>
    <w:rsid w:val="008C1E7F"/>
    <w:rsid w:val="008C3DCC"/>
    <w:rsid w:val="008C4480"/>
    <w:rsid w:val="008C57E7"/>
    <w:rsid w:val="008C66CF"/>
    <w:rsid w:val="008C7371"/>
    <w:rsid w:val="008D0E23"/>
    <w:rsid w:val="008D1650"/>
    <w:rsid w:val="008D37A9"/>
    <w:rsid w:val="008D39A3"/>
    <w:rsid w:val="008D4327"/>
    <w:rsid w:val="008D5A4B"/>
    <w:rsid w:val="008D7341"/>
    <w:rsid w:val="008D7798"/>
    <w:rsid w:val="008E0362"/>
    <w:rsid w:val="008E0610"/>
    <w:rsid w:val="008E07AF"/>
    <w:rsid w:val="008E081C"/>
    <w:rsid w:val="008E1078"/>
    <w:rsid w:val="008E1BB3"/>
    <w:rsid w:val="008E1E85"/>
    <w:rsid w:val="008E2187"/>
    <w:rsid w:val="008E2691"/>
    <w:rsid w:val="008E2829"/>
    <w:rsid w:val="008E2CF6"/>
    <w:rsid w:val="008E2DEE"/>
    <w:rsid w:val="008E2FE8"/>
    <w:rsid w:val="008E4B68"/>
    <w:rsid w:val="008E54F1"/>
    <w:rsid w:val="008E57BE"/>
    <w:rsid w:val="008E5D02"/>
    <w:rsid w:val="008E72E8"/>
    <w:rsid w:val="008F210F"/>
    <w:rsid w:val="008F29BB"/>
    <w:rsid w:val="008F2E5F"/>
    <w:rsid w:val="008F35BD"/>
    <w:rsid w:val="008F3C7F"/>
    <w:rsid w:val="008F410F"/>
    <w:rsid w:val="008F4519"/>
    <w:rsid w:val="008F4C0A"/>
    <w:rsid w:val="008F6607"/>
    <w:rsid w:val="008F7A8A"/>
    <w:rsid w:val="009008F7"/>
    <w:rsid w:val="00900ED6"/>
    <w:rsid w:val="00901239"/>
    <w:rsid w:val="00901A29"/>
    <w:rsid w:val="00901D13"/>
    <w:rsid w:val="00902AE6"/>
    <w:rsid w:val="00903344"/>
    <w:rsid w:val="00905094"/>
    <w:rsid w:val="00905A16"/>
    <w:rsid w:val="0090624D"/>
    <w:rsid w:val="00907D23"/>
    <w:rsid w:val="00907EE3"/>
    <w:rsid w:val="00910631"/>
    <w:rsid w:val="009106F7"/>
    <w:rsid w:val="009118A9"/>
    <w:rsid w:val="00911B90"/>
    <w:rsid w:val="0091234F"/>
    <w:rsid w:val="00912B62"/>
    <w:rsid w:val="009143FF"/>
    <w:rsid w:val="009154BA"/>
    <w:rsid w:val="009162A9"/>
    <w:rsid w:val="00917870"/>
    <w:rsid w:val="0091797F"/>
    <w:rsid w:val="00920653"/>
    <w:rsid w:val="009211F9"/>
    <w:rsid w:val="00921B67"/>
    <w:rsid w:val="009251FD"/>
    <w:rsid w:val="0092594D"/>
    <w:rsid w:val="00926513"/>
    <w:rsid w:val="009268FD"/>
    <w:rsid w:val="00927931"/>
    <w:rsid w:val="00927F8C"/>
    <w:rsid w:val="00930688"/>
    <w:rsid w:val="00930823"/>
    <w:rsid w:val="0093145C"/>
    <w:rsid w:val="00932283"/>
    <w:rsid w:val="0093262A"/>
    <w:rsid w:val="00932A41"/>
    <w:rsid w:val="00933F07"/>
    <w:rsid w:val="00935781"/>
    <w:rsid w:val="00936414"/>
    <w:rsid w:val="0094163C"/>
    <w:rsid w:val="00942D5B"/>
    <w:rsid w:val="00943B2B"/>
    <w:rsid w:val="00946448"/>
    <w:rsid w:val="009472E3"/>
    <w:rsid w:val="0094739F"/>
    <w:rsid w:val="00947D75"/>
    <w:rsid w:val="00951746"/>
    <w:rsid w:val="00951A3F"/>
    <w:rsid w:val="00951A63"/>
    <w:rsid w:val="009527A1"/>
    <w:rsid w:val="0095309E"/>
    <w:rsid w:val="00954474"/>
    <w:rsid w:val="0095572D"/>
    <w:rsid w:val="00955A03"/>
    <w:rsid w:val="00955B65"/>
    <w:rsid w:val="00955BBD"/>
    <w:rsid w:val="00956E6B"/>
    <w:rsid w:val="009600A4"/>
    <w:rsid w:val="0096147E"/>
    <w:rsid w:val="0096212F"/>
    <w:rsid w:val="009631C2"/>
    <w:rsid w:val="00963B0F"/>
    <w:rsid w:val="009643AD"/>
    <w:rsid w:val="009652F0"/>
    <w:rsid w:val="009655EC"/>
    <w:rsid w:val="00966EF1"/>
    <w:rsid w:val="00967851"/>
    <w:rsid w:val="009707B5"/>
    <w:rsid w:val="009716C0"/>
    <w:rsid w:val="00971B05"/>
    <w:rsid w:val="00971EB9"/>
    <w:rsid w:val="00971F34"/>
    <w:rsid w:val="00971FA9"/>
    <w:rsid w:val="00972A73"/>
    <w:rsid w:val="00973A58"/>
    <w:rsid w:val="009771F7"/>
    <w:rsid w:val="009772CF"/>
    <w:rsid w:val="0098127B"/>
    <w:rsid w:val="00981FBB"/>
    <w:rsid w:val="00982566"/>
    <w:rsid w:val="00982CA8"/>
    <w:rsid w:val="00983D09"/>
    <w:rsid w:val="00984A85"/>
    <w:rsid w:val="00984EFF"/>
    <w:rsid w:val="009856EB"/>
    <w:rsid w:val="00986272"/>
    <w:rsid w:val="0098678C"/>
    <w:rsid w:val="00986B5C"/>
    <w:rsid w:val="009875F7"/>
    <w:rsid w:val="00993A44"/>
    <w:rsid w:val="00993FD1"/>
    <w:rsid w:val="009952BC"/>
    <w:rsid w:val="00995FED"/>
    <w:rsid w:val="00997E9A"/>
    <w:rsid w:val="009A055C"/>
    <w:rsid w:val="009A19CE"/>
    <w:rsid w:val="009A2B32"/>
    <w:rsid w:val="009A3969"/>
    <w:rsid w:val="009A3F9C"/>
    <w:rsid w:val="009A4174"/>
    <w:rsid w:val="009A4489"/>
    <w:rsid w:val="009A6203"/>
    <w:rsid w:val="009A6424"/>
    <w:rsid w:val="009B0A81"/>
    <w:rsid w:val="009B0CA7"/>
    <w:rsid w:val="009B0DF8"/>
    <w:rsid w:val="009B249C"/>
    <w:rsid w:val="009B32FD"/>
    <w:rsid w:val="009B367A"/>
    <w:rsid w:val="009B3D43"/>
    <w:rsid w:val="009B4049"/>
    <w:rsid w:val="009B46DB"/>
    <w:rsid w:val="009B5EE4"/>
    <w:rsid w:val="009B758E"/>
    <w:rsid w:val="009C09BC"/>
    <w:rsid w:val="009C0F7D"/>
    <w:rsid w:val="009C1167"/>
    <w:rsid w:val="009C2A1B"/>
    <w:rsid w:val="009C2F1D"/>
    <w:rsid w:val="009C5207"/>
    <w:rsid w:val="009C6705"/>
    <w:rsid w:val="009D02A9"/>
    <w:rsid w:val="009D1381"/>
    <w:rsid w:val="009D1ABE"/>
    <w:rsid w:val="009D2360"/>
    <w:rsid w:val="009D26E5"/>
    <w:rsid w:val="009D2825"/>
    <w:rsid w:val="009D2996"/>
    <w:rsid w:val="009D2A4E"/>
    <w:rsid w:val="009D3D99"/>
    <w:rsid w:val="009D403A"/>
    <w:rsid w:val="009D6884"/>
    <w:rsid w:val="009D6D1C"/>
    <w:rsid w:val="009D77DA"/>
    <w:rsid w:val="009E1019"/>
    <w:rsid w:val="009E2864"/>
    <w:rsid w:val="009E411D"/>
    <w:rsid w:val="009E5ED8"/>
    <w:rsid w:val="009F0BFA"/>
    <w:rsid w:val="009F0C21"/>
    <w:rsid w:val="009F126B"/>
    <w:rsid w:val="009F1E32"/>
    <w:rsid w:val="009F2BFB"/>
    <w:rsid w:val="009F2ED3"/>
    <w:rsid w:val="009F3A1C"/>
    <w:rsid w:val="009F3CFE"/>
    <w:rsid w:val="009F4F34"/>
    <w:rsid w:val="00A009FD"/>
    <w:rsid w:val="00A00EC6"/>
    <w:rsid w:val="00A01EE0"/>
    <w:rsid w:val="00A036CD"/>
    <w:rsid w:val="00A04097"/>
    <w:rsid w:val="00A04315"/>
    <w:rsid w:val="00A0503D"/>
    <w:rsid w:val="00A051AB"/>
    <w:rsid w:val="00A056F9"/>
    <w:rsid w:val="00A075F8"/>
    <w:rsid w:val="00A11210"/>
    <w:rsid w:val="00A11272"/>
    <w:rsid w:val="00A118A8"/>
    <w:rsid w:val="00A129C0"/>
    <w:rsid w:val="00A13913"/>
    <w:rsid w:val="00A1493C"/>
    <w:rsid w:val="00A163CB"/>
    <w:rsid w:val="00A16E14"/>
    <w:rsid w:val="00A2048C"/>
    <w:rsid w:val="00A20980"/>
    <w:rsid w:val="00A20BA3"/>
    <w:rsid w:val="00A21152"/>
    <w:rsid w:val="00A232DA"/>
    <w:rsid w:val="00A233FA"/>
    <w:rsid w:val="00A24093"/>
    <w:rsid w:val="00A252D3"/>
    <w:rsid w:val="00A2640B"/>
    <w:rsid w:val="00A26881"/>
    <w:rsid w:val="00A321A6"/>
    <w:rsid w:val="00A3354D"/>
    <w:rsid w:val="00A351B1"/>
    <w:rsid w:val="00A36A17"/>
    <w:rsid w:val="00A3717D"/>
    <w:rsid w:val="00A37903"/>
    <w:rsid w:val="00A41FC3"/>
    <w:rsid w:val="00A458B8"/>
    <w:rsid w:val="00A45EC6"/>
    <w:rsid w:val="00A461E3"/>
    <w:rsid w:val="00A4681B"/>
    <w:rsid w:val="00A50854"/>
    <w:rsid w:val="00A52761"/>
    <w:rsid w:val="00A533D2"/>
    <w:rsid w:val="00A53727"/>
    <w:rsid w:val="00A55442"/>
    <w:rsid w:val="00A554D9"/>
    <w:rsid w:val="00A55788"/>
    <w:rsid w:val="00A56424"/>
    <w:rsid w:val="00A60CDA"/>
    <w:rsid w:val="00A61336"/>
    <w:rsid w:val="00A62643"/>
    <w:rsid w:val="00A62C96"/>
    <w:rsid w:val="00A64CAA"/>
    <w:rsid w:val="00A6609D"/>
    <w:rsid w:val="00A71423"/>
    <w:rsid w:val="00A7206B"/>
    <w:rsid w:val="00A72C16"/>
    <w:rsid w:val="00A7485D"/>
    <w:rsid w:val="00A77B41"/>
    <w:rsid w:val="00A80DB0"/>
    <w:rsid w:val="00A81792"/>
    <w:rsid w:val="00A8208B"/>
    <w:rsid w:val="00A82749"/>
    <w:rsid w:val="00A82CEA"/>
    <w:rsid w:val="00A82F31"/>
    <w:rsid w:val="00A8318E"/>
    <w:rsid w:val="00A83841"/>
    <w:rsid w:val="00A8462B"/>
    <w:rsid w:val="00A8646D"/>
    <w:rsid w:val="00A86546"/>
    <w:rsid w:val="00A86B9B"/>
    <w:rsid w:val="00A86E99"/>
    <w:rsid w:val="00A90A0C"/>
    <w:rsid w:val="00A91A78"/>
    <w:rsid w:val="00A9259C"/>
    <w:rsid w:val="00A93B0F"/>
    <w:rsid w:val="00A9540B"/>
    <w:rsid w:val="00A96533"/>
    <w:rsid w:val="00A9695F"/>
    <w:rsid w:val="00AA1846"/>
    <w:rsid w:val="00AA1990"/>
    <w:rsid w:val="00AA2828"/>
    <w:rsid w:val="00AA4757"/>
    <w:rsid w:val="00AA4924"/>
    <w:rsid w:val="00AA55A0"/>
    <w:rsid w:val="00AA5E90"/>
    <w:rsid w:val="00AA5F97"/>
    <w:rsid w:val="00AA6130"/>
    <w:rsid w:val="00AA690E"/>
    <w:rsid w:val="00AA77B9"/>
    <w:rsid w:val="00AA79AE"/>
    <w:rsid w:val="00AA7C4D"/>
    <w:rsid w:val="00AB1094"/>
    <w:rsid w:val="00AB3A79"/>
    <w:rsid w:val="00AB43C4"/>
    <w:rsid w:val="00AB4FE6"/>
    <w:rsid w:val="00AB6D10"/>
    <w:rsid w:val="00AB6E5F"/>
    <w:rsid w:val="00AB6E94"/>
    <w:rsid w:val="00AB7893"/>
    <w:rsid w:val="00AC03D2"/>
    <w:rsid w:val="00AC09A4"/>
    <w:rsid w:val="00AC1FD5"/>
    <w:rsid w:val="00AC2FED"/>
    <w:rsid w:val="00AC3835"/>
    <w:rsid w:val="00AC3B8C"/>
    <w:rsid w:val="00AC4394"/>
    <w:rsid w:val="00AC5740"/>
    <w:rsid w:val="00AC60A4"/>
    <w:rsid w:val="00AC62B5"/>
    <w:rsid w:val="00AC6BDE"/>
    <w:rsid w:val="00AC6F3E"/>
    <w:rsid w:val="00AC7A5C"/>
    <w:rsid w:val="00AD0948"/>
    <w:rsid w:val="00AD0B64"/>
    <w:rsid w:val="00AD1A79"/>
    <w:rsid w:val="00AD2487"/>
    <w:rsid w:val="00AD2C0B"/>
    <w:rsid w:val="00AD4216"/>
    <w:rsid w:val="00AD4C13"/>
    <w:rsid w:val="00AD5751"/>
    <w:rsid w:val="00AD61E1"/>
    <w:rsid w:val="00AD6378"/>
    <w:rsid w:val="00AD67AC"/>
    <w:rsid w:val="00AE0501"/>
    <w:rsid w:val="00AE06B4"/>
    <w:rsid w:val="00AE18C3"/>
    <w:rsid w:val="00AE4F27"/>
    <w:rsid w:val="00AE4FB2"/>
    <w:rsid w:val="00AE521C"/>
    <w:rsid w:val="00AE5F30"/>
    <w:rsid w:val="00AE67D4"/>
    <w:rsid w:val="00AE6C32"/>
    <w:rsid w:val="00AE6CAF"/>
    <w:rsid w:val="00AF04DB"/>
    <w:rsid w:val="00AF0B2C"/>
    <w:rsid w:val="00AF29F5"/>
    <w:rsid w:val="00AF2DC3"/>
    <w:rsid w:val="00AF3A39"/>
    <w:rsid w:val="00AF4432"/>
    <w:rsid w:val="00AF481D"/>
    <w:rsid w:val="00AF5D3A"/>
    <w:rsid w:val="00AF6C9E"/>
    <w:rsid w:val="00AF7E5B"/>
    <w:rsid w:val="00B00D86"/>
    <w:rsid w:val="00B00E97"/>
    <w:rsid w:val="00B01EF7"/>
    <w:rsid w:val="00B02C34"/>
    <w:rsid w:val="00B02F64"/>
    <w:rsid w:val="00B037AC"/>
    <w:rsid w:val="00B0420B"/>
    <w:rsid w:val="00B04456"/>
    <w:rsid w:val="00B052B0"/>
    <w:rsid w:val="00B05E7A"/>
    <w:rsid w:val="00B05ECD"/>
    <w:rsid w:val="00B114D5"/>
    <w:rsid w:val="00B11FEA"/>
    <w:rsid w:val="00B12A1A"/>
    <w:rsid w:val="00B12FAD"/>
    <w:rsid w:val="00B13236"/>
    <w:rsid w:val="00B1350C"/>
    <w:rsid w:val="00B14CEB"/>
    <w:rsid w:val="00B153B3"/>
    <w:rsid w:val="00B15FBA"/>
    <w:rsid w:val="00B1761E"/>
    <w:rsid w:val="00B2010A"/>
    <w:rsid w:val="00B2072C"/>
    <w:rsid w:val="00B20B33"/>
    <w:rsid w:val="00B20B38"/>
    <w:rsid w:val="00B20DC5"/>
    <w:rsid w:val="00B212F8"/>
    <w:rsid w:val="00B22EAA"/>
    <w:rsid w:val="00B23EF2"/>
    <w:rsid w:val="00B2420D"/>
    <w:rsid w:val="00B24E2A"/>
    <w:rsid w:val="00B24E9B"/>
    <w:rsid w:val="00B2645B"/>
    <w:rsid w:val="00B2675C"/>
    <w:rsid w:val="00B26ACD"/>
    <w:rsid w:val="00B302D7"/>
    <w:rsid w:val="00B312F4"/>
    <w:rsid w:val="00B318C3"/>
    <w:rsid w:val="00B31DB6"/>
    <w:rsid w:val="00B3361A"/>
    <w:rsid w:val="00B33826"/>
    <w:rsid w:val="00B35043"/>
    <w:rsid w:val="00B3554E"/>
    <w:rsid w:val="00B35A63"/>
    <w:rsid w:val="00B35F73"/>
    <w:rsid w:val="00B37233"/>
    <w:rsid w:val="00B37F0F"/>
    <w:rsid w:val="00B40618"/>
    <w:rsid w:val="00B42071"/>
    <w:rsid w:val="00B4207C"/>
    <w:rsid w:val="00B4231D"/>
    <w:rsid w:val="00B427E6"/>
    <w:rsid w:val="00B42885"/>
    <w:rsid w:val="00B42D47"/>
    <w:rsid w:val="00B43F93"/>
    <w:rsid w:val="00B44F03"/>
    <w:rsid w:val="00B45349"/>
    <w:rsid w:val="00B45724"/>
    <w:rsid w:val="00B45DAA"/>
    <w:rsid w:val="00B47087"/>
    <w:rsid w:val="00B507D4"/>
    <w:rsid w:val="00B525B5"/>
    <w:rsid w:val="00B53FC9"/>
    <w:rsid w:val="00B54900"/>
    <w:rsid w:val="00B55553"/>
    <w:rsid w:val="00B55F5A"/>
    <w:rsid w:val="00B56D7C"/>
    <w:rsid w:val="00B56ED5"/>
    <w:rsid w:val="00B5717A"/>
    <w:rsid w:val="00B6037D"/>
    <w:rsid w:val="00B61A15"/>
    <w:rsid w:val="00B61CEE"/>
    <w:rsid w:val="00B627BE"/>
    <w:rsid w:val="00B62E5D"/>
    <w:rsid w:val="00B64AA3"/>
    <w:rsid w:val="00B64BA0"/>
    <w:rsid w:val="00B64D6F"/>
    <w:rsid w:val="00B652A9"/>
    <w:rsid w:val="00B65F88"/>
    <w:rsid w:val="00B70A7B"/>
    <w:rsid w:val="00B70D22"/>
    <w:rsid w:val="00B70E28"/>
    <w:rsid w:val="00B715CB"/>
    <w:rsid w:val="00B717C8"/>
    <w:rsid w:val="00B719B4"/>
    <w:rsid w:val="00B71ACC"/>
    <w:rsid w:val="00B71E74"/>
    <w:rsid w:val="00B72C3B"/>
    <w:rsid w:val="00B73705"/>
    <w:rsid w:val="00B73FE1"/>
    <w:rsid w:val="00B74330"/>
    <w:rsid w:val="00B75333"/>
    <w:rsid w:val="00B7555F"/>
    <w:rsid w:val="00B7628A"/>
    <w:rsid w:val="00B76431"/>
    <w:rsid w:val="00B7734D"/>
    <w:rsid w:val="00B80C08"/>
    <w:rsid w:val="00B80CAA"/>
    <w:rsid w:val="00B80F33"/>
    <w:rsid w:val="00B814FD"/>
    <w:rsid w:val="00B8150B"/>
    <w:rsid w:val="00B81B85"/>
    <w:rsid w:val="00B81C0C"/>
    <w:rsid w:val="00B82E6A"/>
    <w:rsid w:val="00B83648"/>
    <w:rsid w:val="00B83BFA"/>
    <w:rsid w:val="00B84954"/>
    <w:rsid w:val="00B84D35"/>
    <w:rsid w:val="00B84D75"/>
    <w:rsid w:val="00B863B4"/>
    <w:rsid w:val="00B86CD5"/>
    <w:rsid w:val="00B87E0F"/>
    <w:rsid w:val="00B9023D"/>
    <w:rsid w:val="00B92F37"/>
    <w:rsid w:val="00B94544"/>
    <w:rsid w:val="00B973DE"/>
    <w:rsid w:val="00BA00AD"/>
    <w:rsid w:val="00BA08B5"/>
    <w:rsid w:val="00BA0C49"/>
    <w:rsid w:val="00BA1828"/>
    <w:rsid w:val="00BA1A9F"/>
    <w:rsid w:val="00BA1D67"/>
    <w:rsid w:val="00BA2EB1"/>
    <w:rsid w:val="00BA4006"/>
    <w:rsid w:val="00BA406E"/>
    <w:rsid w:val="00BA4431"/>
    <w:rsid w:val="00BA6BC1"/>
    <w:rsid w:val="00BA7357"/>
    <w:rsid w:val="00BA7A11"/>
    <w:rsid w:val="00BA7A5F"/>
    <w:rsid w:val="00BB030C"/>
    <w:rsid w:val="00BB18DD"/>
    <w:rsid w:val="00BB1E19"/>
    <w:rsid w:val="00BB2230"/>
    <w:rsid w:val="00BB300E"/>
    <w:rsid w:val="00BB42CA"/>
    <w:rsid w:val="00BB4C8F"/>
    <w:rsid w:val="00BC0A85"/>
    <w:rsid w:val="00BC0FEC"/>
    <w:rsid w:val="00BC11B0"/>
    <w:rsid w:val="00BC11CE"/>
    <w:rsid w:val="00BC178A"/>
    <w:rsid w:val="00BC1E5D"/>
    <w:rsid w:val="00BC3750"/>
    <w:rsid w:val="00BC38DD"/>
    <w:rsid w:val="00BC45CC"/>
    <w:rsid w:val="00BC4CD1"/>
    <w:rsid w:val="00BC50CC"/>
    <w:rsid w:val="00BD0F2C"/>
    <w:rsid w:val="00BD114B"/>
    <w:rsid w:val="00BD2279"/>
    <w:rsid w:val="00BD31D5"/>
    <w:rsid w:val="00BD3250"/>
    <w:rsid w:val="00BD32D0"/>
    <w:rsid w:val="00BD4204"/>
    <w:rsid w:val="00BD4EEA"/>
    <w:rsid w:val="00BD592A"/>
    <w:rsid w:val="00BD73DC"/>
    <w:rsid w:val="00BE02A6"/>
    <w:rsid w:val="00BE0483"/>
    <w:rsid w:val="00BE078D"/>
    <w:rsid w:val="00BE112A"/>
    <w:rsid w:val="00BE21CE"/>
    <w:rsid w:val="00BE236C"/>
    <w:rsid w:val="00BE493F"/>
    <w:rsid w:val="00BE7F9D"/>
    <w:rsid w:val="00BF0638"/>
    <w:rsid w:val="00BF13F3"/>
    <w:rsid w:val="00BF1796"/>
    <w:rsid w:val="00BF2867"/>
    <w:rsid w:val="00BF2A35"/>
    <w:rsid w:val="00BF3198"/>
    <w:rsid w:val="00BF31D9"/>
    <w:rsid w:val="00BF38E5"/>
    <w:rsid w:val="00BF4234"/>
    <w:rsid w:val="00BF5D7F"/>
    <w:rsid w:val="00BF6630"/>
    <w:rsid w:val="00BF69D7"/>
    <w:rsid w:val="00BF7197"/>
    <w:rsid w:val="00BF7455"/>
    <w:rsid w:val="00C0012D"/>
    <w:rsid w:val="00C02057"/>
    <w:rsid w:val="00C025A7"/>
    <w:rsid w:val="00C02636"/>
    <w:rsid w:val="00C038E0"/>
    <w:rsid w:val="00C04615"/>
    <w:rsid w:val="00C0512E"/>
    <w:rsid w:val="00C051BC"/>
    <w:rsid w:val="00C06398"/>
    <w:rsid w:val="00C0642A"/>
    <w:rsid w:val="00C06711"/>
    <w:rsid w:val="00C07B5D"/>
    <w:rsid w:val="00C10060"/>
    <w:rsid w:val="00C10629"/>
    <w:rsid w:val="00C114E3"/>
    <w:rsid w:val="00C11ED0"/>
    <w:rsid w:val="00C11FE0"/>
    <w:rsid w:val="00C129D9"/>
    <w:rsid w:val="00C12DCD"/>
    <w:rsid w:val="00C12F69"/>
    <w:rsid w:val="00C13999"/>
    <w:rsid w:val="00C13F46"/>
    <w:rsid w:val="00C14F1B"/>
    <w:rsid w:val="00C14F4B"/>
    <w:rsid w:val="00C15180"/>
    <w:rsid w:val="00C161C1"/>
    <w:rsid w:val="00C16284"/>
    <w:rsid w:val="00C2162E"/>
    <w:rsid w:val="00C2174B"/>
    <w:rsid w:val="00C22FB5"/>
    <w:rsid w:val="00C238B4"/>
    <w:rsid w:val="00C2454A"/>
    <w:rsid w:val="00C25110"/>
    <w:rsid w:val="00C25E65"/>
    <w:rsid w:val="00C27F95"/>
    <w:rsid w:val="00C30C65"/>
    <w:rsid w:val="00C31439"/>
    <w:rsid w:val="00C34ACE"/>
    <w:rsid w:val="00C3582C"/>
    <w:rsid w:val="00C35E43"/>
    <w:rsid w:val="00C40B1D"/>
    <w:rsid w:val="00C415FA"/>
    <w:rsid w:val="00C42AC1"/>
    <w:rsid w:val="00C43191"/>
    <w:rsid w:val="00C4330D"/>
    <w:rsid w:val="00C4413F"/>
    <w:rsid w:val="00C44725"/>
    <w:rsid w:val="00C45CEC"/>
    <w:rsid w:val="00C467C5"/>
    <w:rsid w:val="00C47BB8"/>
    <w:rsid w:val="00C50140"/>
    <w:rsid w:val="00C50168"/>
    <w:rsid w:val="00C5031C"/>
    <w:rsid w:val="00C50BCC"/>
    <w:rsid w:val="00C50EA8"/>
    <w:rsid w:val="00C52549"/>
    <w:rsid w:val="00C55186"/>
    <w:rsid w:val="00C562DC"/>
    <w:rsid w:val="00C562E4"/>
    <w:rsid w:val="00C564F2"/>
    <w:rsid w:val="00C56A53"/>
    <w:rsid w:val="00C56AAB"/>
    <w:rsid w:val="00C56EE7"/>
    <w:rsid w:val="00C57284"/>
    <w:rsid w:val="00C578DE"/>
    <w:rsid w:val="00C578E3"/>
    <w:rsid w:val="00C57E7C"/>
    <w:rsid w:val="00C57FBE"/>
    <w:rsid w:val="00C600D3"/>
    <w:rsid w:val="00C60E82"/>
    <w:rsid w:val="00C611B8"/>
    <w:rsid w:val="00C61940"/>
    <w:rsid w:val="00C627D2"/>
    <w:rsid w:val="00C6356F"/>
    <w:rsid w:val="00C659D2"/>
    <w:rsid w:val="00C663DF"/>
    <w:rsid w:val="00C67D4D"/>
    <w:rsid w:val="00C70EC3"/>
    <w:rsid w:val="00C7146A"/>
    <w:rsid w:val="00C7161A"/>
    <w:rsid w:val="00C7223E"/>
    <w:rsid w:val="00C72EB6"/>
    <w:rsid w:val="00C73375"/>
    <w:rsid w:val="00C752A3"/>
    <w:rsid w:val="00C75558"/>
    <w:rsid w:val="00C76926"/>
    <w:rsid w:val="00C775FD"/>
    <w:rsid w:val="00C77A5D"/>
    <w:rsid w:val="00C801C3"/>
    <w:rsid w:val="00C80810"/>
    <w:rsid w:val="00C80C90"/>
    <w:rsid w:val="00C81381"/>
    <w:rsid w:val="00C815D1"/>
    <w:rsid w:val="00C81BEA"/>
    <w:rsid w:val="00C82138"/>
    <w:rsid w:val="00C82DFE"/>
    <w:rsid w:val="00C82E83"/>
    <w:rsid w:val="00C83DB4"/>
    <w:rsid w:val="00C84254"/>
    <w:rsid w:val="00C8467F"/>
    <w:rsid w:val="00C847AD"/>
    <w:rsid w:val="00C85279"/>
    <w:rsid w:val="00C87F1B"/>
    <w:rsid w:val="00C9139E"/>
    <w:rsid w:val="00C91CF1"/>
    <w:rsid w:val="00C926A5"/>
    <w:rsid w:val="00C931B2"/>
    <w:rsid w:val="00C9351A"/>
    <w:rsid w:val="00C946D3"/>
    <w:rsid w:val="00C94A59"/>
    <w:rsid w:val="00C955E2"/>
    <w:rsid w:val="00C960D3"/>
    <w:rsid w:val="00C96B5D"/>
    <w:rsid w:val="00C9701E"/>
    <w:rsid w:val="00C971FD"/>
    <w:rsid w:val="00CA0FC6"/>
    <w:rsid w:val="00CA112B"/>
    <w:rsid w:val="00CA16BD"/>
    <w:rsid w:val="00CA1FA0"/>
    <w:rsid w:val="00CA285A"/>
    <w:rsid w:val="00CA28DD"/>
    <w:rsid w:val="00CA2AFD"/>
    <w:rsid w:val="00CA39C8"/>
    <w:rsid w:val="00CA557C"/>
    <w:rsid w:val="00CA6120"/>
    <w:rsid w:val="00CA7303"/>
    <w:rsid w:val="00CA7444"/>
    <w:rsid w:val="00CA753A"/>
    <w:rsid w:val="00CA7932"/>
    <w:rsid w:val="00CB09E4"/>
    <w:rsid w:val="00CB27EF"/>
    <w:rsid w:val="00CB3178"/>
    <w:rsid w:val="00CB38D9"/>
    <w:rsid w:val="00CB57CC"/>
    <w:rsid w:val="00CB6102"/>
    <w:rsid w:val="00CC0011"/>
    <w:rsid w:val="00CC00DE"/>
    <w:rsid w:val="00CC0399"/>
    <w:rsid w:val="00CC1BA8"/>
    <w:rsid w:val="00CC1DD8"/>
    <w:rsid w:val="00CC2D74"/>
    <w:rsid w:val="00CC2E27"/>
    <w:rsid w:val="00CC2FFA"/>
    <w:rsid w:val="00CC304A"/>
    <w:rsid w:val="00CC328F"/>
    <w:rsid w:val="00CC406C"/>
    <w:rsid w:val="00CC4151"/>
    <w:rsid w:val="00CC532E"/>
    <w:rsid w:val="00CC5842"/>
    <w:rsid w:val="00CC638A"/>
    <w:rsid w:val="00CC7263"/>
    <w:rsid w:val="00CD00A0"/>
    <w:rsid w:val="00CD0204"/>
    <w:rsid w:val="00CD06A1"/>
    <w:rsid w:val="00CD155D"/>
    <w:rsid w:val="00CD1E37"/>
    <w:rsid w:val="00CD20E8"/>
    <w:rsid w:val="00CD33E1"/>
    <w:rsid w:val="00CD4848"/>
    <w:rsid w:val="00CD4DF5"/>
    <w:rsid w:val="00CD5804"/>
    <w:rsid w:val="00CD6C6B"/>
    <w:rsid w:val="00CE0D3D"/>
    <w:rsid w:val="00CE1ECF"/>
    <w:rsid w:val="00CE2A97"/>
    <w:rsid w:val="00CE3388"/>
    <w:rsid w:val="00CE33F6"/>
    <w:rsid w:val="00CE38B6"/>
    <w:rsid w:val="00CE5117"/>
    <w:rsid w:val="00CE59F9"/>
    <w:rsid w:val="00CE6200"/>
    <w:rsid w:val="00CE778B"/>
    <w:rsid w:val="00CE7A7F"/>
    <w:rsid w:val="00CE7D59"/>
    <w:rsid w:val="00CF012C"/>
    <w:rsid w:val="00CF071F"/>
    <w:rsid w:val="00CF2216"/>
    <w:rsid w:val="00CF25BD"/>
    <w:rsid w:val="00CF4FBA"/>
    <w:rsid w:val="00CF6F0C"/>
    <w:rsid w:val="00CF700C"/>
    <w:rsid w:val="00D00866"/>
    <w:rsid w:val="00D01A83"/>
    <w:rsid w:val="00D01D36"/>
    <w:rsid w:val="00D02382"/>
    <w:rsid w:val="00D04471"/>
    <w:rsid w:val="00D0480E"/>
    <w:rsid w:val="00D05644"/>
    <w:rsid w:val="00D05743"/>
    <w:rsid w:val="00D060F0"/>
    <w:rsid w:val="00D062B7"/>
    <w:rsid w:val="00D07B59"/>
    <w:rsid w:val="00D10A2E"/>
    <w:rsid w:val="00D10B37"/>
    <w:rsid w:val="00D11978"/>
    <w:rsid w:val="00D12404"/>
    <w:rsid w:val="00D1241A"/>
    <w:rsid w:val="00D12DDA"/>
    <w:rsid w:val="00D13087"/>
    <w:rsid w:val="00D132E7"/>
    <w:rsid w:val="00D13E74"/>
    <w:rsid w:val="00D157C1"/>
    <w:rsid w:val="00D15B15"/>
    <w:rsid w:val="00D1772E"/>
    <w:rsid w:val="00D200FD"/>
    <w:rsid w:val="00D2018E"/>
    <w:rsid w:val="00D204E5"/>
    <w:rsid w:val="00D208C1"/>
    <w:rsid w:val="00D20AEA"/>
    <w:rsid w:val="00D21D58"/>
    <w:rsid w:val="00D21F09"/>
    <w:rsid w:val="00D22A9E"/>
    <w:rsid w:val="00D22C2F"/>
    <w:rsid w:val="00D2494E"/>
    <w:rsid w:val="00D2533A"/>
    <w:rsid w:val="00D25719"/>
    <w:rsid w:val="00D266AA"/>
    <w:rsid w:val="00D27174"/>
    <w:rsid w:val="00D27388"/>
    <w:rsid w:val="00D27816"/>
    <w:rsid w:val="00D27BC9"/>
    <w:rsid w:val="00D30344"/>
    <w:rsid w:val="00D30C4C"/>
    <w:rsid w:val="00D322B1"/>
    <w:rsid w:val="00D32C86"/>
    <w:rsid w:val="00D33A9C"/>
    <w:rsid w:val="00D33AA6"/>
    <w:rsid w:val="00D34B49"/>
    <w:rsid w:val="00D36467"/>
    <w:rsid w:val="00D364C0"/>
    <w:rsid w:val="00D3788D"/>
    <w:rsid w:val="00D41316"/>
    <w:rsid w:val="00D419C9"/>
    <w:rsid w:val="00D44896"/>
    <w:rsid w:val="00D4520D"/>
    <w:rsid w:val="00D51288"/>
    <w:rsid w:val="00D513A7"/>
    <w:rsid w:val="00D5171C"/>
    <w:rsid w:val="00D52CB1"/>
    <w:rsid w:val="00D53CD6"/>
    <w:rsid w:val="00D54610"/>
    <w:rsid w:val="00D5498F"/>
    <w:rsid w:val="00D55DEE"/>
    <w:rsid w:val="00D56B1B"/>
    <w:rsid w:val="00D57B75"/>
    <w:rsid w:val="00D57CE0"/>
    <w:rsid w:val="00D60210"/>
    <w:rsid w:val="00D614BA"/>
    <w:rsid w:val="00D618DE"/>
    <w:rsid w:val="00D61BE2"/>
    <w:rsid w:val="00D630AD"/>
    <w:rsid w:val="00D6324F"/>
    <w:rsid w:val="00D648D4"/>
    <w:rsid w:val="00D65141"/>
    <w:rsid w:val="00D6538E"/>
    <w:rsid w:val="00D655CA"/>
    <w:rsid w:val="00D657A3"/>
    <w:rsid w:val="00D70EF3"/>
    <w:rsid w:val="00D7218C"/>
    <w:rsid w:val="00D7271D"/>
    <w:rsid w:val="00D72CE1"/>
    <w:rsid w:val="00D746DC"/>
    <w:rsid w:val="00D755E4"/>
    <w:rsid w:val="00D75E02"/>
    <w:rsid w:val="00D77D2F"/>
    <w:rsid w:val="00D8074B"/>
    <w:rsid w:val="00D80AEC"/>
    <w:rsid w:val="00D82386"/>
    <w:rsid w:val="00D837A0"/>
    <w:rsid w:val="00D83943"/>
    <w:rsid w:val="00D846EF"/>
    <w:rsid w:val="00D858A0"/>
    <w:rsid w:val="00D867A2"/>
    <w:rsid w:val="00D90CE8"/>
    <w:rsid w:val="00D91367"/>
    <w:rsid w:val="00D92593"/>
    <w:rsid w:val="00D92A9E"/>
    <w:rsid w:val="00D931E5"/>
    <w:rsid w:val="00D946B9"/>
    <w:rsid w:val="00D962EC"/>
    <w:rsid w:val="00D96C9C"/>
    <w:rsid w:val="00DA039A"/>
    <w:rsid w:val="00DA1992"/>
    <w:rsid w:val="00DA21B2"/>
    <w:rsid w:val="00DA35A1"/>
    <w:rsid w:val="00DA3724"/>
    <w:rsid w:val="00DA3B13"/>
    <w:rsid w:val="00DA3FC3"/>
    <w:rsid w:val="00DA533B"/>
    <w:rsid w:val="00DA5D31"/>
    <w:rsid w:val="00DB0666"/>
    <w:rsid w:val="00DB090F"/>
    <w:rsid w:val="00DB1D6A"/>
    <w:rsid w:val="00DB4BDA"/>
    <w:rsid w:val="00DB54C6"/>
    <w:rsid w:val="00DB57B9"/>
    <w:rsid w:val="00DB6685"/>
    <w:rsid w:val="00DB7E08"/>
    <w:rsid w:val="00DC042B"/>
    <w:rsid w:val="00DC050A"/>
    <w:rsid w:val="00DC0D19"/>
    <w:rsid w:val="00DC1868"/>
    <w:rsid w:val="00DC3ABD"/>
    <w:rsid w:val="00DC414D"/>
    <w:rsid w:val="00DC4864"/>
    <w:rsid w:val="00DC58E6"/>
    <w:rsid w:val="00DC5AAA"/>
    <w:rsid w:val="00DC65A1"/>
    <w:rsid w:val="00DC6CA6"/>
    <w:rsid w:val="00DD0C95"/>
    <w:rsid w:val="00DD18DF"/>
    <w:rsid w:val="00DD2C0E"/>
    <w:rsid w:val="00DD4D0A"/>
    <w:rsid w:val="00DD5168"/>
    <w:rsid w:val="00DD59F4"/>
    <w:rsid w:val="00DD659A"/>
    <w:rsid w:val="00DD6840"/>
    <w:rsid w:val="00DD6B16"/>
    <w:rsid w:val="00DD7D4D"/>
    <w:rsid w:val="00DD7FEE"/>
    <w:rsid w:val="00DE0317"/>
    <w:rsid w:val="00DE0383"/>
    <w:rsid w:val="00DE0C62"/>
    <w:rsid w:val="00DE53DE"/>
    <w:rsid w:val="00DE6B58"/>
    <w:rsid w:val="00DE6D98"/>
    <w:rsid w:val="00DE7205"/>
    <w:rsid w:val="00DE7669"/>
    <w:rsid w:val="00DF0959"/>
    <w:rsid w:val="00DF0B42"/>
    <w:rsid w:val="00DF0E68"/>
    <w:rsid w:val="00DF1060"/>
    <w:rsid w:val="00DF10CC"/>
    <w:rsid w:val="00DF165F"/>
    <w:rsid w:val="00DF1BB8"/>
    <w:rsid w:val="00DF258D"/>
    <w:rsid w:val="00DF2C55"/>
    <w:rsid w:val="00DF30C9"/>
    <w:rsid w:val="00DF3904"/>
    <w:rsid w:val="00DF3F70"/>
    <w:rsid w:val="00DF4830"/>
    <w:rsid w:val="00DF4D97"/>
    <w:rsid w:val="00DF5CB6"/>
    <w:rsid w:val="00DF6904"/>
    <w:rsid w:val="00DF6BF6"/>
    <w:rsid w:val="00DF738C"/>
    <w:rsid w:val="00DF7EBE"/>
    <w:rsid w:val="00E00552"/>
    <w:rsid w:val="00E00E7C"/>
    <w:rsid w:val="00E0203E"/>
    <w:rsid w:val="00E021D7"/>
    <w:rsid w:val="00E0275B"/>
    <w:rsid w:val="00E03378"/>
    <w:rsid w:val="00E03EEC"/>
    <w:rsid w:val="00E04628"/>
    <w:rsid w:val="00E049DE"/>
    <w:rsid w:val="00E05569"/>
    <w:rsid w:val="00E05A44"/>
    <w:rsid w:val="00E06ADD"/>
    <w:rsid w:val="00E074E3"/>
    <w:rsid w:val="00E102FE"/>
    <w:rsid w:val="00E10311"/>
    <w:rsid w:val="00E118E5"/>
    <w:rsid w:val="00E1266D"/>
    <w:rsid w:val="00E12BC9"/>
    <w:rsid w:val="00E13987"/>
    <w:rsid w:val="00E1411C"/>
    <w:rsid w:val="00E14128"/>
    <w:rsid w:val="00E1488E"/>
    <w:rsid w:val="00E14B1B"/>
    <w:rsid w:val="00E14BCF"/>
    <w:rsid w:val="00E15631"/>
    <w:rsid w:val="00E16908"/>
    <w:rsid w:val="00E2154F"/>
    <w:rsid w:val="00E21BD1"/>
    <w:rsid w:val="00E23080"/>
    <w:rsid w:val="00E233FF"/>
    <w:rsid w:val="00E23981"/>
    <w:rsid w:val="00E25B9F"/>
    <w:rsid w:val="00E26021"/>
    <w:rsid w:val="00E2721D"/>
    <w:rsid w:val="00E2767A"/>
    <w:rsid w:val="00E30626"/>
    <w:rsid w:val="00E307C0"/>
    <w:rsid w:val="00E31CAF"/>
    <w:rsid w:val="00E32B71"/>
    <w:rsid w:val="00E33559"/>
    <w:rsid w:val="00E33F30"/>
    <w:rsid w:val="00E34D1C"/>
    <w:rsid w:val="00E36F22"/>
    <w:rsid w:val="00E377CB"/>
    <w:rsid w:val="00E41F52"/>
    <w:rsid w:val="00E44316"/>
    <w:rsid w:val="00E44757"/>
    <w:rsid w:val="00E45F9C"/>
    <w:rsid w:val="00E46938"/>
    <w:rsid w:val="00E47B1D"/>
    <w:rsid w:val="00E47D2A"/>
    <w:rsid w:val="00E50C73"/>
    <w:rsid w:val="00E51303"/>
    <w:rsid w:val="00E51C06"/>
    <w:rsid w:val="00E54DF8"/>
    <w:rsid w:val="00E552CD"/>
    <w:rsid w:val="00E5566F"/>
    <w:rsid w:val="00E57C9E"/>
    <w:rsid w:val="00E60014"/>
    <w:rsid w:val="00E631CA"/>
    <w:rsid w:val="00E63551"/>
    <w:rsid w:val="00E64017"/>
    <w:rsid w:val="00E66277"/>
    <w:rsid w:val="00E666D2"/>
    <w:rsid w:val="00E6679C"/>
    <w:rsid w:val="00E668AE"/>
    <w:rsid w:val="00E67B7B"/>
    <w:rsid w:val="00E70DAD"/>
    <w:rsid w:val="00E70FC6"/>
    <w:rsid w:val="00E71222"/>
    <w:rsid w:val="00E7219D"/>
    <w:rsid w:val="00E724D4"/>
    <w:rsid w:val="00E72E05"/>
    <w:rsid w:val="00E73265"/>
    <w:rsid w:val="00E756ED"/>
    <w:rsid w:val="00E7616B"/>
    <w:rsid w:val="00E801C1"/>
    <w:rsid w:val="00E80BEC"/>
    <w:rsid w:val="00E819C3"/>
    <w:rsid w:val="00E8322F"/>
    <w:rsid w:val="00E837E8"/>
    <w:rsid w:val="00E84765"/>
    <w:rsid w:val="00E855CD"/>
    <w:rsid w:val="00E85F83"/>
    <w:rsid w:val="00E86ECE"/>
    <w:rsid w:val="00E87A47"/>
    <w:rsid w:val="00E90BFE"/>
    <w:rsid w:val="00E90DD0"/>
    <w:rsid w:val="00E9191C"/>
    <w:rsid w:val="00E9196F"/>
    <w:rsid w:val="00E92D90"/>
    <w:rsid w:val="00E9326F"/>
    <w:rsid w:val="00E935D8"/>
    <w:rsid w:val="00E944A6"/>
    <w:rsid w:val="00E94C09"/>
    <w:rsid w:val="00E950D7"/>
    <w:rsid w:val="00E96D71"/>
    <w:rsid w:val="00E977AD"/>
    <w:rsid w:val="00EA02D7"/>
    <w:rsid w:val="00EA0E20"/>
    <w:rsid w:val="00EA1154"/>
    <w:rsid w:val="00EA137D"/>
    <w:rsid w:val="00EA1928"/>
    <w:rsid w:val="00EA1A19"/>
    <w:rsid w:val="00EA1C63"/>
    <w:rsid w:val="00EA24B5"/>
    <w:rsid w:val="00EA297B"/>
    <w:rsid w:val="00EA3105"/>
    <w:rsid w:val="00EA37DB"/>
    <w:rsid w:val="00EA4550"/>
    <w:rsid w:val="00EA46B3"/>
    <w:rsid w:val="00EA4736"/>
    <w:rsid w:val="00EA588D"/>
    <w:rsid w:val="00EA5C24"/>
    <w:rsid w:val="00EA7061"/>
    <w:rsid w:val="00EA745F"/>
    <w:rsid w:val="00EA7D94"/>
    <w:rsid w:val="00EB0E4F"/>
    <w:rsid w:val="00EB106C"/>
    <w:rsid w:val="00EB1DBC"/>
    <w:rsid w:val="00EB241D"/>
    <w:rsid w:val="00EB3026"/>
    <w:rsid w:val="00EB3810"/>
    <w:rsid w:val="00EB3D31"/>
    <w:rsid w:val="00EB602B"/>
    <w:rsid w:val="00EB60AF"/>
    <w:rsid w:val="00EB627B"/>
    <w:rsid w:val="00EB6ADB"/>
    <w:rsid w:val="00EB7D3C"/>
    <w:rsid w:val="00EC1536"/>
    <w:rsid w:val="00EC2B98"/>
    <w:rsid w:val="00EC50B9"/>
    <w:rsid w:val="00EC6D27"/>
    <w:rsid w:val="00ED0136"/>
    <w:rsid w:val="00ED07CD"/>
    <w:rsid w:val="00ED0F53"/>
    <w:rsid w:val="00ED13C3"/>
    <w:rsid w:val="00ED248A"/>
    <w:rsid w:val="00ED35B1"/>
    <w:rsid w:val="00ED5EA9"/>
    <w:rsid w:val="00ED607B"/>
    <w:rsid w:val="00ED63AA"/>
    <w:rsid w:val="00ED69F2"/>
    <w:rsid w:val="00ED7696"/>
    <w:rsid w:val="00EE06A2"/>
    <w:rsid w:val="00EE0983"/>
    <w:rsid w:val="00EE1A1B"/>
    <w:rsid w:val="00EE26E9"/>
    <w:rsid w:val="00EE34A1"/>
    <w:rsid w:val="00EE4F56"/>
    <w:rsid w:val="00EE50EC"/>
    <w:rsid w:val="00EE5DB8"/>
    <w:rsid w:val="00EE6698"/>
    <w:rsid w:val="00EE687E"/>
    <w:rsid w:val="00EF02A1"/>
    <w:rsid w:val="00EF069C"/>
    <w:rsid w:val="00EF12F2"/>
    <w:rsid w:val="00EF1A1D"/>
    <w:rsid w:val="00EF29B2"/>
    <w:rsid w:val="00EF37B9"/>
    <w:rsid w:val="00EF4618"/>
    <w:rsid w:val="00EF4DD2"/>
    <w:rsid w:val="00EF4E44"/>
    <w:rsid w:val="00EF5716"/>
    <w:rsid w:val="00EF573F"/>
    <w:rsid w:val="00EF6917"/>
    <w:rsid w:val="00EF7EA4"/>
    <w:rsid w:val="00F003CF"/>
    <w:rsid w:val="00F008AE"/>
    <w:rsid w:val="00F01269"/>
    <w:rsid w:val="00F0147D"/>
    <w:rsid w:val="00F0161A"/>
    <w:rsid w:val="00F02840"/>
    <w:rsid w:val="00F063EA"/>
    <w:rsid w:val="00F0642D"/>
    <w:rsid w:val="00F06494"/>
    <w:rsid w:val="00F073DF"/>
    <w:rsid w:val="00F07C38"/>
    <w:rsid w:val="00F10CBC"/>
    <w:rsid w:val="00F1161D"/>
    <w:rsid w:val="00F13E94"/>
    <w:rsid w:val="00F15086"/>
    <w:rsid w:val="00F15774"/>
    <w:rsid w:val="00F15C67"/>
    <w:rsid w:val="00F1665C"/>
    <w:rsid w:val="00F1672F"/>
    <w:rsid w:val="00F1729F"/>
    <w:rsid w:val="00F17D5E"/>
    <w:rsid w:val="00F203AF"/>
    <w:rsid w:val="00F21A27"/>
    <w:rsid w:val="00F22BC6"/>
    <w:rsid w:val="00F23044"/>
    <w:rsid w:val="00F243E2"/>
    <w:rsid w:val="00F2446B"/>
    <w:rsid w:val="00F256C4"/>
    <w:rsid w:val="00F25E1F"/>
    <w:rsid w:val="00F262DA"/>
    <w:rsid w:val="00F30071"/>
    <w:rsid w:val="00F30CB3"/>
    <w:rsid w:val="00F339B9"/>
    <w:rsid w:val="00F33D97"/>
    <w:rsid w:val="00F35D63"/>
    <w:rsid w:val="00F364DE"/>
    <w:rsid w:val="00F37470"/>
    <w:rsid w:val="00F37746"/>
    <w:rsid w:val="00F408E7"/>
    <w:rsid w:val="00F415AA"/>
    <w:rsid w:val="00F41818"/>
    <w:rsid w:val="00F42D55"/>
    <w:rsid w:val="00F42E30"/>
    <w:rsid w:val="00F42EA0"/>
    <w:rsid w:val="00F43E2C"/>
    <w:rsid w:val="00F44515"/>
    <w:rsid w:val="00F4528C"/>
    <w:rsid w:val="00F46DA1"/>
    <w:rsid w:val="00F47842"/>
    <w:rsid w:val="00F47EB1"/>
    <w:rsid w:val="00F47EB4"/>
    <w:rsid w:val="00F502E7"/>
    <w:rsid w:val="00F51D9A"/>
    <w:rsid w:val="00F5209E"/>
    <w:rsid w:val="00F54205"/>
    <w:rsid w:val="00F54A19"/>
    <w:rsid w:val="00F576BC"/>
    <w:rsid w:val="00F57DCB"/>
    <w:rsid w:val="00F60034"/>
    <w:rsid w:val="00F6113C"/>
    <w:rsid w:val="00F61C08"/>
    <w:rsid w:val="00F6240A"/>
    <w:rsid w:val="00F62443"/>
    <w:rsid w:val="00F63A1E"/>
    <w:rsid w:val="00F63A9A"/>
    <w:rsid w:val="00F64EA7"/>
    <w:rsid w:val="00F65946"/>
    <w:rsid w:val="00F65A17"/>
    <w:rsid w:val="00F65B4C"/>
    <w:rsid w:val="00F66807"/>
    <w:rsid w:val="00F70CDF"/>
    <w:rsid w:val="00F71065"/>
    <w:rsid w:val="00F7174C"/>
    <w:rsid w:val="00F71E63"/>
    <w:rsid w:val="00F73F93"/>
    <w:rsid w:val="00F75975"/>
    <w:rsid w:val="00F76AC2"/>
    <w:rsid w:val="00F76E08"/>
    <w:rsid w:val="00F80B2F"/>
    <w:rsid w:val="00F80FD3"/>
    <w:rsid w:val="00F82E93"/>
    <w:rsid w:val="00F85044"/>
    <w:rsid w:val="00F85951"/>
    <w:rsid w:val="00F86458"/>
    <w:rsid w:val="00F86796"/>
    <w:rsid w:val="00F86887"/>
    <w:rsid w:val="00F8693F"/>
    <w:rsid w:val="00F876E8"/>
    <w:rsid w:val="00F90FF7"/>
    <w:rsid w:val="00F94171"/>
    <w:rsid w:val="00F94D6A"/>
    <w:rsid w:val="00F95909"/>
    <w:rsid w:val="00F95C23"/>
    <w:rsid w:val="00F97586"/>
    <w:rsid w:val="00F976B2"/>
    <w:rsid w:val="00FA0A52"/>
    <w:rsid w:val="00FA17F5"/>
    <w:rsid w:val="00FA1D9B"/>
    <w:rsid w:val="00FA2460"/>
    <w:rsid w:val="00FA2CAE"/>
    <w:rsid w:val="00FA341E"/>
    <w:rsid w:val="00FA4CAA"/>
    <w:rsid w:val="00FA557A"/>
    <w:rsid w:val="00FA6C21"/>
    <w:rsid w:val="00FA7E4D"/>
    <w:rsid w:val="00FB0CFB"/>
    <w:rsid w:val="00FB0DF3"/>
    <w:rsid w:val="00FB1929"/>
    <w:rsid w:val="00FB1E52"/>
    <w:rsid w:val="00FB2232"/>
    <w:rsid w:val="00FB2572"/>
    <w:rsid w:val="00FB3C8D"/>
    <w:rsid w:val="00FB3F7B"/>
    <w:rsid w:val="00FB3F8C"/>
    <w:rsid w:val="00FB4977"/>
    <w:rsid w:val="00FB4B2A"/>
    <w:rsid w:val="00FB5C8D"/>
    <w:rsid w:val="00FB70C7"/>
    <w:rsid w:val="00FB7698"/>
    <w:rsid w:val="00FC0660"/>
    <w:rsid w:val="00FC0FF3"/>
    <w:rsid w:val="00FC2167"/>
    <w:rsid w:val="00FC2D5F"/>
    <w:rsid w:val="00FC680C"/>
    <w:rsid w:val="00FC7B1E"/>
    <w:rsid w:val="00FC7C9F"/>
    <w:rsid w:val="00FC7E47"/>
    <w:rsid w:val="00FD0042"/>
    <w:rsid w:val="00FD17EE"/>
    <w:rsid w:val="00FD1C91"/>
    <w:rsid w:val="00FD2D47"/>
    <w:rsid w:val="00FD4F10"/>
    <w:rsid w:val="00FD64A8"/>
    <w:rsid w:val="00FD6614"/>
    <w:rsid w:val="00FD738C"/>
    <w:rsid w:val="00FE1608"/>
    <w:rsid w:val="00FE3570"/>
    <w:rsid w:val="00FE37D1"/>
    <w:rsid w:val="00FE3AAB"/>
    <w:rsid w:val="00FE4109"/>
    <w:rsid w:val="00FE49AF"/>
    <w:rsid w:val="00FE4CFC"/>
    <w:rsid w:val="00FE5143"/>
    <w:rsid w:val="00FE5907"/>
    <w:rsid w:val="00FE6201"/>
    <w:rsid w:val="00FE6F3A"/>
    <w:rsid w:val="00FE7465"/>
    <w:rsid w:val="00FF0240"/>
    <w:rsid w:val="00FF0A1B"/>
    <w:rsid w:val="00FF1E50"/>
    <w:rsid w:val="00FF1E91"/>
    <w:rsid w:val="00FF230A"/>
    <w:rsid w:val="00FF23B7"/>
    <w:rsid w:val="00FF3007"/>
    <w:rsid w:val="00FF4A64"/>
    <w:rsid w:val="00FF4AAA"/>
    <w:rsid w:val="00FF50CB"/>
    <w:rsid w:val="00FF5305"/>
    <w:rsid w:val="00FF5C18"/>
    <w:rsid w:val="00FF6099"/>
    <w:rsid w:val="00FF6234"/>
    <w:rsid w:val="00FF647A"/>
    <w:rsid w:val="00FF7162"/>
    <w:rsid w:val="00FF7930"/>
    <w:rsid w:val="00FF7B7C"/>
    <w:rsid w:val="00FF7B8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0E630"/>
  <w15:chartTrackingRefBased/>
  <w15:docId w15:val="{EFFC6EA6-B130-4A33-BDC2-A81C2C19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26"/>
    <w:rPr>
      <w:sz w:val="24"/>
      <w:szCs w:val="24"/>
    </w:rPr>
  </w:style>
  <w:style w:type="paragraph" w:styleId="Heading2">
    <w:name w:val="heading 2"/>
    <w:basedOn w:val="Normal"/>
    <w:next w:val="Normal"/>
    <w:link w:val="Heading2Char"/>
    <w:qFormat/>
    <w:rsid w:val="00AF7E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0671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F7E5B"/>
    <w:pPr>
      <w:keepNext/>
      <w:spacing w:before="240" w:after="60"/>
      <w:outlineLvl w:val="3"/>
    </w:pPr>
    <w:rPr>
      <w:b/>
      <w:bCs/>
      <w:sz w:val="28"/>
      <w:szCs w:val="28"/>
    </w:rPr>
  </w:style>
  <w:style w:type="paragraph" w:styleId="Heading5">
    <w:name w:val="heading 5"/>
    <w:basedOn w:val="Normal"/>
    <w:next w:val="Normal"/>
    <w:qFormat/>
    <w:rsid w:val="004F00D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7E5B"/>
    <w:pPr>
      <w:tabs>
        <w:tab w:val="center" w:pos="4536"/>
        <w:tab w:val="right" w:pos="9072"/>
      </w:tabs>
    </w:pPr>
    <w:rPr>
      <w:lang w:val="x-none" w:eastAsia="x-none"/>
    </w:rPr>
  </w:style>
  <w:style w:type="character" w:styleId="Strong">
    <w:name w:val="Strong"/>
    <w:uiPriority w:val="22"/>
    <w:qFormat/>
    <w:rsid w:val="00AF7E5B"/>
    <w:rPr>
      <w:b/>
      <w:bCs/>
    </w:rPr>
  </w:style>
  <w:style w:type="character" w:styleId="Hyperlink">
    <w:name w:val="Hyperlink"/>
    <w:rsid w:val="00AF7E5B"/>
    <w:rPr>
      <w:color w:val="0000FF"/>
      <w:u w:val="single"/>
    </w:rPr>
  </w:style>
  <w:style w:type="paragraph" w:styleId="BodyText3">
    <w:name w:val="Body Text 3"/>
    <w:basedOn w:val="Normal"/>
    <w:rsid w:val="00AF7E5B"/>
    <w:pPr>
      <w:spacing w:after="120"/>
    </w:pPr>
    <w:rPr>
      <w:sz w:val="16"/>
      <w:szCs w:val="16"/>
    </w:rPr>
  </w:style>
  <w:style w:type="paragraph" w:customStyle="1" w:styleId="CharCharCharCharCharCharCharChar">
    <w:name w:val="Char Char Char Char Char Char Char Char"/>
    <w:basedOn w:val="Normal"/>
    <w:rsid w:val="00AF7E5B"/>
    <w:pPr>
      <w:tabs>
        <w:tab w:val="left" w:pos="709"/>
      </w:tabs>
    </w:pPr>
    <w:rPr>
      <w:rFonts w:ascii="Tahoma" w:hAnsi="Tahoma"/>
      <w:lang w:val="pl-PL" w:eastAsia="pl-PL"/>
    </w:rPr>
  </w:style>
  <w:style w:type="table" w:styleId="TableGrid">
    <w:name w:val="Table Grid"/>
    <w:basedOn w:val="TableNormal"/>
    <w:rsid w:val="00AF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AF7E5B"/>
    <w:pPr>
      <w:spacing w:after="240"/>
      <w:ind w:left="482"/>
      <w:jc w:val="both"/>
    </w:pPr>
    <w:rPr>
      <w:snapToGrid w:val="0"/>
      <w:szCs w:val="20"/>
      <w:lang w:val="en-GB" w:eastAsia="en-US"/>
    </w:rPr>
  </w:style>
  <w:style w:type="paragraph" w:customStyle="1" w:styleId="Text2">
    <w:name w:val="Text 2"/>
    <w:basedOn w:val="Normal"/>
    <w:rsid w:val="00AF7E5B"/>
    <w:pPr>
      <w:tabs>
        <w:tab w:val="left" w:pos="2161"/>
      </w:tabs>
      <w:spacing w:after="240"/>
      <w:ind w:left="1202"/>
      <w:jc w:val="both"/>
    </w:pPr>
    <w:rPr>
      <w:snapToGrid w:val="0"/>
      <w:szCs w:val="20"/>
      <w:lang w:val="en-GB" w:eastAsia="en-US"/>
    </w:rPr>
  </w:style>
  <w:style w:type="paragraph" w:customStyle="1" w:styleId="Guidelines5">
    <w:name w:val="Guidelines 5"/>
    <w:basedOn w:val="Normal"/>
    <w:rsid w:val="00AF7E5B"/>
    <w:pPr>
      <w:spacing w:before="240" w:after="240"/>
      <w:jc w:val="both"/>
    </w:pPr>
    <w:rPr>
      <w:b/>
      <w:snapToGrid w:val="0"/>
      <w:szCs w:val="20"/>
      <w:lang w:val="en-GB" w:eastAsia="en-US"/>
    </w:rPr>
  </w:style>
  <w:style w:type="paragraph" w:customStyle="1" w:styleId="NumPar2">
    <w:name w:val="NumPar 2"/>
    <w:basedOn w:val="Heading2"/>
    <w:next w:val="Text2"/>
    <w:rsid w:val="00AF7E5B"/>
    <w:pPr>
      <w:keepNext w:val="0"/>
      <w:tabs>
        <w:tab w:val="num" w:pos="360"/>
      </w:tabs>
      <w:spacing w:before="0" w:after="240"/>
      <w:ind w:left="360" w:hanging="283"/>
      <w:jc w:val="both"/>
      <w:outlineLvl w:val="9"/>
    </w:pPr>
    <w:rPr>
      <w:rFonts w:ascii="Times New Roman" w:hAnsi="Times New Roman" w:cs="Times New Roman"/>
      <w:b w:val="0"/>
      <w:bCs w:val="0"/>
      <w:i w:val="0"/>
      <w:iCs w:val="0"/>
      <w:snapToGrid w:val="0"/>
      <w:sz w:val="24"/>
      <w:szCs w:val="20"/>
      <w:lang w:val="fr-FR" w:eastAsia="en-US"/>
    </w:rPr>
  </w:style>
  <w:style w:type="paragraph" w:customStyle="1" w:styleId="Guidelines2">
    <w:name w:val="Guidelines 2"/>
    <w:basedOn w:val="Normal"/>
    <w:rsid w:val="00AF7E5B"/>
    <w:pPr>
      <w:spacing w:before="240" w:after="240"/>
      <w:jc w:val="both"/>
    </w:pPr>
    <w:rPr>
      <w:b/>
      <w:smallCaps/>
      <w:snapToGrid w:val="0"/>
      <w:szCs w:val="20"/>
      <w:lang w:val="en-GB" w:eastAsia="en-US"/>
    </w:rPr>
  </w:style>
  <w:style w:type="character" w:customStyle="1" w:styleId="Heading4Char">
    <w:name w:val="Heading 4 Char"/>
    <w:link w:val="Heading4"/>
    <w:rsid w:val="00AF7E5B"/>
    <w:rPr>
      <w:b/>
      <w:bCs/>
      <w:sz w:val="28"/>
      <w:szCs w:val="28"/>
      <w:lang w:val="bg-BG" w:eastAsia="bg-BG" w:bidi="ar-SA"/>
    </w:rPr>
  </w:style>
  <w:style w:type="paragraph" w:styleId="Footer">
    <w:name w:val="footer"/>
    <w:basedOn w:val="Normal"/>
    <w:rsid w:val="00B64D6F"/>
    <w:pPr>
      <w:tabs>
        <w:tab w:val="center" w:pos="4536"/>
        <w:tab w:val="right" w:pos="9072"/>
      </w:tabs>
    </w:pPr>
  </w:style>
  <w:style w:type="character" w:styleId="PageNumber">
    <w:name w:val="page number"/>
    <w:basedOn w:val="DefaultParagraphFont"/>
    <w:rsid w:val="00B64D6F"/>
  </w:style>
  <w:style w:type="character" w:customStyle="1" w:styleId="Heading2Char">
    <w:name w:val="Heading 2 Char"/>
    <w:link w:val="Heading2"/>
    <w:rsid w:val="004F00DC"/>
    <w:rPr>
      <w:rFonts w:ascii="Arial" w:hAnsi="Arial" w:cs="Arial"/>
      <w:b/>
      <w:bCs/>
      <w:i/>
      <w:iCs/>
      <w:sz w:val="28"/>
      <w:szCs w:val="28"/>
      <w:lang w:val="bg-BG" w:eastAsia="bg-BG" w:bidi="ar-SA"/>
    </w:rPr>
  </w:style>
  <w:style w:type="paragraph" w:styleId="FootnoteText">
    <w:name w:val="footnote text"/>
    <w:basedOn w:val="Normal"/>
    <w:link w:val="FootnoteTextChar"/>
    <w:semiHidden/>
    <w:rsid w:val="00C2174B"/>
    <w:rPr>
      <w:sz w:val="20"/>
      <w:szCs w:val="20"/>
    </w:rPr>
  </w:style>
  <w:style w:type="character" w:styleId="FootnoteReference">
    <w:name w:val="footnote reference"/>
    <w:uiPriority w:val="99"/>
    <w:rsid w:val="00C2174B"/>
    <w:rPr>
      <w:vertAlign w:val="superscript"/>
    </w:rPr>
  </w:style>
  <w:style w:type="paragraph" w:styleId="BalloonText">
    <w:name w:val="Balloon Text"/>
    <w:basedOn w:val="Normal"/>
    <w:semiHidden/>
    <w:rsid w:val="008C1E7F"/>
    <w:rPr>
      <w:rFonts w:ascii="Tahoma" w:hAnsi="Tahoma" w:cs="Tahoma"/>
      <w:sz w:val="16"/>
      <w:szCs w:val="16"/>
    </w:rPr>
  </w:style>
  <w:style w:type="paragraph" w:customStyle="1" w:styleId="Char">
    <w:name w:val="Char"/>
    <w:basedOn w:val="Normal"/>
    <w:semiHidden/>
    <w:rsid w:val="00CA7932"/>
    <w:pPr>
      <w:tabs>
        <w:tab w:val="left" w:pos="709"/>
      </w:tabs>
    </w:pPr>
    <w:rPr>
      <w:rFonts w:ascii="Futura Bk" w:eastAsia="SimSun" w:hAnsi="Futura Bk"/>
      <w:lang w:val="pl-PL" w:eastAsia="pl-PL"/>
    </w:rPr>
  </w:style>
  <w:style w:type="paragraph" w:customStyle="1" w:styleId="BodyText21">
    <w:name w:val="Body Text 21"/>
    <w:basedOn w:val="Normal"/>
    <w:rsid w:val="000A0293"/>
    <w:rPr>
      <w:snapToGrid w:val="0"/>
      <w:sz w:val="22"/>
      <w:szCs w:val="20"/>
    </w:rPr>
  </w:style>
  <w:style w:type="character" w:customStyle="1" w:styleId="FootnoteTextChar">
    <w:name w:val="Footnote Text Char"/>
    <w:link w:val="FootnoteText"/>
    <w:semiHidden/>
    <w:rsid w:val="004524EC"/>
  </w:style>
  <w:style w:type="character" w:customStyle="1" w:styleId="HeaderChar">
    <w:name w:val="Header Char"/>
    <w:link w:val="Header"/>
    <w:uiPriority w:val="99"/>
    <w:rsid w:val="008A1CF2"/>
    <w:rPr>
      <w:sz w:val="24"/>
      <w:szCs w:val="24"/>
    </w:rPr>
  </w:style>
  <w:style w:type="paragraph" w:styleId="ListParagraph">
    <w:name w:val="List Paragraph"/>
    <w:basedOn w:val="Normal"/>
    <w:uiPriority w:val="34"/>
    <w:qFormat/>
    <w:rsid w:val="008A1CF2"/>
    <w:pPr>
      <w:spacing w:after="200" w:line="276" w:lineRule="auto"/>
      <w:ind w:left="720"/>
      <w:contextualSpacing/>
    </w:pPr>
    <w:rPr>
      <w:rFonts w:ascii="Calibri" w:eastAsia="Calibri" w:hAnsi="Calibri"/>
      <w:sz w:val="22"/>
      <w:szCs w:val="22"/>
      <w:lang w:eastAsia="en-US"/>
    </w:rPr>
  </w:style>
  <w:style w:type="paragraph" w:customStyle="1" w:styleId="CharCharCharCharCharCharCharChar0">
    <w:name w:val="Char Char Char Char Char Char Char Char"/>
    <w:basedOn w:val="Normal"/>
    <w:rsid w:val="007207DF"/>
    <w:pPr>
      <w:tabs>
        <w:tab w:val="left" w:pos="709"/>
      </w:tabs>
    </w:pPr>
    <w:rPr>
      <w:rFonts w:ascii="Tahoma" w:hAnsi="Tahoma"/>
      <w:lang w:val="pl-PL" w:eastAsia="pl-PL"/>
    </w:rPr>
  </w:style>
  <w:style w:type="character" w:customStyle="1" w:styleId="Heading3Char">
    <w:name w:val="Heading 3 Char"/>
    <w:link w:val="Heading3"/>
    <w:rsid w:val="00C06711"/>
    <w:rPr>
      <w:rFonts w:ascii="Cambria" w:eastAsia="Times New Roman" w:hAnsi="Cambria" w:cs="Times New Roman"/>
      <w:b/>
      <w:bCs/>
      <w:sz w:val="26"/>
      <w:szCs w:val="26"/>
    </w:rPr>
  </w:style>
  <w:style w:type="character" w:customStyle="1" w:styleId="FontStyle20">
    <w:name w:val="Font Style20"/>
    <w:rsid w:val="00593D80"/>
    <w:rPr>
      <w:rFonts w:ascii="Times New Roman" w:hAnsi="Times New Roman" w:cs="Times New Roman"/>
      <w:b/>
      <w:bCs/>
      <w:sz w:val="22"/>
      <w:szCs w:val="22"/>
    </w:rPr>
  </w:style>
  <w:style w:type="paragraph" w:styleId="Revision">
    <w:name w:val="Revision"/>
    <w:hidden/>
    <w:uiPriority w:val="99"/>
    <w:semiHidden/>
    <w:rsid w:val="00BF38E5"/>
    <w:rPr>
      <w:sz w:val="24"/>
      <w:szCs w:val="24"/>
    </w:rPr>
  </w:style>
  <w:style w:type="character" w:styleId="CommentReference">
    <w:name w:val="annotation reference"/>
    <w:uiPriority w:val="99"/>
    <w:semiHidden/>
    <w:rsid w:val="00D0480E"/>
    <w:rPr>
      <w:sz w:val="16"/>
      <w:szCs w:val="16"/>
    </w:rPr>
  </w:style>
  <w:style w:type="paragraph" w:styleId="CommentText">
    <w:name w:val="annotation text"/>
    <w:basedOn w:val="Normal"/>
    <w:link w:val="CommentTextChar"/>
    <w:uiPriority w:val="99"/>
    <w:semiHidden/>
    <w:rsid w:val="00D0480E"/>
    <w:rPr>
      <w:sz w:val="20"/>
      <w:szCs w:val="20"/>
    </w:rPr>
  </w:style>
  <w:style w:type="paragraph" w:styleId="CommentSubject">
    <w:name w:val="annotation subject"/>
    <w:basedOn w:val="CommentText"/>
    <w:next w:val="CommentText"/>
    <w:semiHidden/>
    <w:rsid w:val="00D0480E"/>
    <w:rPr>
      <w:b/>
      <w:bCs/>
    </w:rPr>
  </w:style>
  <w:style w:type="paragraph" w:customStyle="1" w:styleId="CharChar1">
    <w:name w:val="Знак Char Char1 Знак"/>
    <w:basedOn w:val="Normal"/>
    <w:rsid w:val="00A52761"/>
    <w:pPr>
      <w:tabs>
        <w:tab w:val="left" w:pos="709"/>
      </w:tabs>
    </w:pPr>
    <w:rPr>
      <w:rFonts w:ascii="Tahoma" w:hAnsi="Tahoma"/>
      <w:lang w:val="pl-PL" w:eastAsia="pl-PL"/>
    </w:rPr>
  </w:style>
  <w:style w:type="paragraph" w:styleId="TOC2">
    <w:name w:val="toc 2"/>
    <w:basedOn w:val="Normal"/>
    <w:next w:val="Normal"/>
    <w:autoRedefine/>
    <w:semiHidden/>
    <w:rsid w:val="00A52761"/>
    <w:pPr>
      <w:tabs>
        <w:tab w:val="left" w:pos="0"/>
        <w:tab w:val="right" w:leader="dot" w:pos="8280"/>
        <w:tab w:val="left" w:pos="9360"/>
      </w:tabs>
      <w:ind w:right="23"/>
      <w:jc w:val="both"/>
    </w:pPr>
    <w:rPr>
      <w:rFonts w:ascii="Book Antiqua" w:hAnsi="Book Antiqua"/>
      <w:b/>
      <w:lang w:val="ru-RU" w:eastAsia="en-US"/>
    </w:rPr>
  </w:style>
  <w:style w:type="paragraph" w:customStyle="1" w:styleId="Default">
    <w:name w:val="Default"/>
    <w:rsid w:val="009875F7"/>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FE4109"/>
  </w:style>
  <w:style w:type="character" w:styleId="FollowedHyperlink">
    <w:name w:val="FollowedHyperlink"/>
    <w:basedOn w:val="DefaultParagraphFont"/>
    <w:rsid w:val="00F57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2003">
      <w:bodyDiv w:val="1"/>
      <w:marLeft w:val="0"/>
      <w:marRight w:val="0"/>
      <w:marTop w:val="0"/>
      <w:marBottom w:val="0"/>
      <w:divBdr>
        <w:top w:val="none" w:sz="0" w:space="0" w:color="auto"/>
        <w:left w:val="none" w:sz="0" w:space="0" w:color="auto"/>
        <w:bottom w:val="none" w:sz="0" w:space="0" w:color="auto"/>
        <w:right w:val="none" w:sz="0" w:space="0" w:color="auto"/>
      </w:divBdr>
    </w:div>
    <w:div w:id="1410884520">
      <w:bodyDiv w:val="1"/>
      <w:marLeft w:val="0"/>
      <w:marRight w:val="0"/>
      <w:marTop w:val="0"/>
      <w:marBottom w:val="0"/>
      <w:divBdr>
        <w:top w:val="none" w:sz="0" w:space="0" w:color="auto"/>
        <w:left w:val="none" w:sz="0" w:space="0" w:color="auto"/>
        <w:bottom w:val="none" w:sz="0" w:space="0" w:color="auto"/>
        <w:right w:val="none" w:sz="0" w:space="0" w:color="auto"/>
      </w:divBdr>
    </w:div>
    <w:div w:id="1430849147">
      <w:bodyDiv w:val="1"/>
      <w:marLeft w:val="0"/>
      <w:marRight w:val="0"/>
      <w:marTop w:val="0"/>
      <w:marBottom w:val="0"/>
      <w:divBdr>
        <w:top w:val="none" w:sz="0" w:space="0" w:color="auto"/>
        <w:left w:val="none" w:sz="0" w:space="0" w:color="auto"/>
        <w:bottom w:val="none" w:sz="0" w:space="0" w:color="auto"/>
        <w:right w:val="none" w:sz="0" w:space="0" w:color="auto"/>
      </w:divBdr>
    </w:div>
    <w:div w:id="175474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iduem@mon.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e-mail:" TargetMode="External"/><Relationship Id="rId2" Type="http://schemas.openxmlformats.org/officeDocument/2006/relationships/image" Target="media/image1.png"/><Relationship Id="rId1" Type="http://schemas.openxmlformats.org/officeDocument/2006/relationships/hyperlink" Target="mailto:e-mail:" TargetMode="External"/><Relationship Id="rId4"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1D0A4-7BD6-44B0-8002-B64DFCA2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7605</Words>
  <Characters>43354</Characters>
  <Application>Microsoft Office Word</Application>
  <DocSecurity>0</DocSecurity>
  <Lines>361</Lines>
  <Paragraphs>101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50858</CharactersWithSpaces>
  <SharedDoc>false</SharedDoc>
  <HLinks>
    <vt:vector size="12" baseType="variant">
      <vt:variant>
        <vt:i4>1114149</vt:i4>
      </vt:variant>
      <vt:variant>
        <vt:i4>0</vt:i4>
      </vt:variant>
      <vt:variant>
        <vt:i4>0</vt:i4>
      </vt:variant>
      <vt:variant>
        <vt:i4>5</vt:i4>
      </vt:variant>
      <vt:variant>
        <vt:lpwstr>mailto:coiduem@mon.bg</vt:lpwstr>
      </vt:variant>
      <vt:variant>
        <vt:lpwstr/>
      </vt:variant>
      <vt:variant>
        <vt:i4>3735658</vt:i4>
      </vt:variant>
      <vt:variant>
        <vt:i4>0</vt:i4>
      </vt:variant>
      <vt:variant>
        <vt:i4>0</vt:i4>
      </vt:variant>
      <vt:variant>
        <vt:i4>5</vt:i4>
      </vt:variant>
      <vt:variant>
        <vt:lpwstr>mailto:e-mail: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HPm4</dc:creator>
  <cp:keywords/>
  <cp:lastModifiedBy>Admin</cp:lastModifiedBy>
  <cp:revision>3</cp:revision>
  <cp:lastPrinted>2022-11-17T13:17:00Z</cp:lastPrinted>
  <dcterms:created xsi:type="dcterms:W3CDTF">2025-11-10T09:34:00Z</dcterms:created>
  <dcterms:modified xsi:type="dcterms:W3CDTF">2025-11-11T07:21:00Z</dcterms:modified>
</cp:coreProperties>
</file>