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A1576" w14:textId="50E50EBF" w:rsidR="00FE45E7" w:rsidRPr="00A5587E" w:rsidRDefault="00FE45E7" w:rsidP="00FE45E7">
      <w:pPr>
        <w:jc w:val="center"/>
        <w:rPr>
          <w:rFonts w:ascii="Verdana" w:hAnsi="Verdana"/>
          <w:b/>
          <w:sz w:val="36"/>
          <w:szCs w:val="20"/>
          <w:u w:val="single"/>
          <w:lang w:val="ru-RU"/>
        </w:rPr>
      </w:pPr>
      <w:r w:rsidRPr="00A5587E">
        <w:rPr>
          <w:rFonts w:ascii="Verdana" w:hAnsi="Verdana"/>
          <w:b/>
          <w:sz w:val="36"/>
          <w:szCs w:val="20"/>
          <w:u w:val="single"/>
        </w:rPr>
        <w:t xml:space="preserve">ОБЩИНСКИ ГОДИШЕН ПЛАН </w:t>
      </w:r>
    </w:p>
    <w:p w14:paraId="5356328C" w14:textId="61CFDC51" w:rsidR="00FE45E7" w:rsidRDefault="00FE45E7" w:rsidP="00FE45E7">
      <w:pPr>
        <w:jc w:val="center"/>
        <w:rPr>
          <w:rFonts w:ascii="Verdana" w:hAnsi="Verdana"/>
          <w:b/>
          <w:sz w:val="36"/>
          <w:szCs w:val="20"/>
          <w:u w:val="single"/>
          <w:lang w:val="en-US"/>
        </w:rPr>
      </w:pPr>
      <w:r w:rsidRPr="00A5587E">
        <w:rPr>
          <w:rFonts w:ascii="Verdana" w:hAnsi="Verdana"/>
          <w:b/>
          <w:sz w:val="36"/>
          <w:szCs w:val="20"/>
          <w:u w:val="single"/>
        </w:rPr>
        <w:t xml:space="preserve"> ЗА СОЦИАЛНИТЕ УСЛУГИ </w:t>
      </w:r>
      <w:r w:rsidR="00297603" w:rsidRPr="00A5587E">
        <w:rPr>
          <w:rFonts w:ascii="Verdana" w:hAnsi="Verdana"/>
          <w:b/>
          <w:sz w:val="36"/>
          <w:szCs w:val="20"/>
          <w:u w:val="single"/>
        </w:rPr>
        <w:t xml:space="preserve">ПРЕЗ </w:t>
      </w:r>
      <w:r w:rsidR="00731D78" w:rsidRPr="00A5587E">
        <w:rPr>
          <w:rFonts w:ascii="Verdana" w:hAnsi="Verdana"/>
          <w:b/>
          <w:sz w:val="36"/>
          <w:szCs w:val="20"/>
          <w:u w:val="single"/>
        </w:rPr>
        <w:t>2026 Г.</w:t>
      </w:r>
      <w:r w:rsidRPr="00A5587E">
        <w:rPr>
          <w:rFonts w:ascii="Verdana" w:hAnsi="Verdana"/>
          <w:b/>
          <w:sz w:val="36"/>
          <w:szCs w:val="20"/>
          <w:u w:val="single"/>
          <w:lang w:val="ru-RU"/>
        </w:rPr>
        <w:t xml:space="preserve"> </w:t>
      </w:r>
      <w:r w:rsidRPr="00A5587E">
        <w:rPr>
          <w:rFonts w:ascii="Verdana" w:hAnsi="Verdana"/>
          <w:b/>
          <w:sz w:val="36"/>
          <w:szCs w:val="20"/>
          <w:u w:val="single"/>
        </w:rPr>
        <w:t>НА</w:t>
      </w:r>
      <w:r w:rsidR="00731D78" w:rsidRPr="00A5587E">
        <w:rPr>
          <w:rFonts w:ascii="Verdana" w:hAnsi="Verdana"/>
          <w:b/>
          <w:sz w:val="36"/>
          <w:szCs w:val="20"/>
          <w:u w:val="single"/>
        </w:rPr>
        <w:t xml:space="preserve"> ТЕРИТОРИЯТА</w:t>
      </w:r>
      <w:r w:rsidRPr="00A5587E">
        <w:rPr>
          <w:rFonts w:ascii="Verdana" w:hAnsi="Verdana"/>
          <w:b/>
          <w:sz w:val="36"/>
          <w:szCs w:val="20"/>
          <w:u w:val="single"/>
        </w:rPr>
        <w:t xml:space="preserve"> </w:t>
      </w:r>
      <w:r w:rsidR="00297603" w:rsidRPr="00A5587E">
        <w:rPr>
          <w:rFonts w:ascii="Verdana" w:hAnsi="Verdana"/>
          <w:b/>
          <w:sz w:val="36"/>
          <w:szCs w:val="20"/>
          <w:u w:val="single"/>
        </w:rPr>
        <w:t xml:space="preserve">НА </w:t>
      </w:r>
      <w:r w:rsidRPr="00A5587E">
        <w:rPr>
          <w:rFonts w:ascii="Verdana" w:hAnsi="Verdana"/>
          <w:b/>
          <w:sz w:val="36"/>
          <w:szCs w:val="20"/>
          <w:u w:val="single"/>
        </w:rPr>
        <w:t xml:space="preserve">ОБЩИНА </w:t>
      </w:r>
      <w:r w:rsidR="0019349C" w:rsidRPr="00A5587E">
        <w:rPr>
          <w:rFonts w:ascii="Verdana" w:hAnsi="Verdana"/>
          <w:b/>
          <w:sz w:val="36"/>
          <w:szCs w:val="20"/>
          <w:u w:val="single"/>
        </w:rPr>
        <w:t>РАЗГРАД</w:t>
      </w:r>
    </w:p>
    <w:p w14:paraId="1E6FA2A1" w14:textId="77777777" w:rsidR="00263BCE" w:rsidRPr="00263BCE" w:rsidRDefault="00263BCE" w:rsidP="00FE45E7">
      <w:pPr>
        <w:jc w:val="center"/>
        <w:rPr>
          <w:rFonts w:ascii="Verdana" w:hAnsi="Verdana"/>
          <w:b/>
          <w:sz w:val="36"/>
          <w:szCs w:val="20"/>
          <w:u w:val="single"/>
          <w:lang w:val="en-US"/>
        </w:rPr>
      </w:pPr>
    </w:p>
    <w:p w14:paraId="6BD2D706" w14:textId="39F0BA02" w:rsidR="00263BCE" w:rsidRPr="00263BCE" w:rsidRDefault="00263BCE" w:rsidP="00263BCE">
      <w:pPr>
        <w:spacing w:before="120" w:after="200" w:line="276" w:lineRule="auto"/>
        <w:ind w:left="360"/>
        <w:jc w:val="center"/>
        <w:rPr>
          <w:rFonts w:ascii="Calibri" w:hAnsi="Calibri"/>
          <w:b/>
          <w:color w:val="000000"/>
          <w:lang w:eastAsia="en-US"/>
        </w:rPr>
      </w:pPr>
      <w:r w:rsidRPr="00263BCE">
        <w:rPr>
          <w:b/>
          <w:color w:val="000000"/>
          <w:shd w:val="clear" w:color="auto" w:fill="FFFFFF"/>
          <w:lang w:eastAsia="en-US"/>
        </w:rPr>
        <w:t xml:space="preserve">приет с Решение № </w:t>
      </w:r>
      <w:r w:rsidRPr="00263BCE">
        <w:rPr>
          <w:b/>
          <w:color w:val="000000"/>
          <w:shd w:val="clear" w:color="auto" w:fill="FFFFFF"/>
          <w:lang w:val="en-US" w:eastAsia="en-US"/>
        </w:rPr>
        <w:t>33</w:t>
      </w:r>
      <w:r>
        <w:rPr>
          <w:b/>
          <w:color w:val="000000"/>
          <w:shd w:val="clear" w:color="auto" w:fill="FFFFFF"/>
          <w:lang w:val="en-US" w:eastAsia="en-US"/>
        </w:rPr>
        <w:t>3</w:t>
      </w:r>
      <w:bookmarkStart w:id="0" w:name="_GoBack"/>
      <w:bookmarkEnd w:id="0"/>
      <w:r w:rsidRPr="00263BCE">
        <w:rPr>
          <w:b/>
          <w:color w:val="000000"/>
          <w:shd w:val="clear" w:color="auto" w:fill="FFFFFF"/>
          <w:lang w:eastAsia="en-US"/>
        </w:rPr>
        <w:t xml:space="preserve"> по Протокол №</w:t>
      </w:r>
      <w:r w:rsidRPr="00263BCE">
        <w:rPr>
          <w:b/>
          <w:color w:val="000000"/>
          <w:shd w:val="clear" w:color="auto" w:fill="FFFFFF"/>
          <w:lang w:val="en-US" w:eastAsia="en-US"/>
        </w:rPr>
        <w:t xml:space="preserve"> 24</w:t>
      </w:r>
      <w:r w:rsidRPr="00263BCE">
        <w:rPr>
          <w:b/>
          <w:color w:val="000000"/>
          <w:shd w:val="clear" w:color="auto" w:fill="FFFFFF"/>
          <w:lang w:eastAsia="en-US"/>
        </w:rPr>
        <w:t xml:space="preserve"> от </w:t>
      </w:r>
      <w:r w:rsidRPr="00263BCE">
        <w:rPr>
          <w:b/>
          <w:color w:val="000000"/>
          <w:shd w:val="clear" w:color="auto" w:fill="FFFFFF"/>
          <w:lang w:val="en-US" w:eastAsia="en-US"/>
        </w:rPr>
        <w:t xml:space="preserve">29.07.2025 </w:t>
      </w:r>
      <w:r w:rsidRPr="00263BCE">
        <w:rPr>
          <w:b/>
          <w:color w:val="000000"/>
          <w:shd w:val="clear" w:color="auto" w:fill="FFFFFF"/>
          <w:lang w:eastAsia="en-US"/>
        </w:rPr>
        <w:t>г. на Общински съвет - Разград</w:t>
      </w:r>
    </w:p>
    <w:p w14:paraId="5BBC2616" w14:textId="77777777" w:rsidR="00263BCE" w:rsidRDefault="00263BCE" w:rsidP="00FE45E7">
      <w:pPr>
        <w:jc w:val="center"/>
        <w:rPr>
          <w:rFonts w:ascii="Verdana" w:hAnsi="Verdana"/>
          <w:b/>
          <w:sz w:val="36"/>
          <w:szCs w:val="20"/>
          <w:u w:val="single"/>
          <w:lang w:val="en-US"/>
        </w:rPr>
      </w:pPr>
    </w:p>
    <w:p w14:paraId="5C0DF4A7" w14:textId="3497B529" w:rsidR="00263BCE" w:rsidRPr="00263BCE" w:rsidRDefault="00263BCE" w:rsidP="00FE45E7">
      <w:pPr>
        <w:jc w:val="center"/>
        <w:rPr>
          <w:rFonts w:ascii="Verdana" w:hAnsi="Verdana"/>
          <w:b/>
          <w:color w:val="7030A0"/>
          <w:sz w:val="36"/>
          <w:szCs w:val="20"/>
          <w:u w:val="single"/>
          <w:lang w:val="en-US"/>
        </w:rPr>
      </w:pPr>
      <w:r>
        <w:rPr>
          <w:noProof/>
        </w:rPr>
        <w:drawing>
          <wp:anchor distT="0" distB="0" distL="114300" distR="114300" simplePos="0" relativeHeight="251659264" behindDoc="0" locked="0" layoutInCell="1" allowOverlap="1" wp14:anchorId="6A1A722D" wp14:editId="7D115215">
            <wp:simplePos x="0" y="0"/>
            <wp:positionH relativeFrom="margin">
              <wp:posOffset>1319530</wp:posOffset>
            </wp:positionH>
            <wp:positionV relativeFrom="margin">
              <wp:posOffset>1548130</wp:posOffset>
            </wp:positionV>
            <wp:extent cx="6477000" cy="3848100"/>
            <wp:effectExtent l="0" t="0" r="0" b="0"/>
            <wp:wrapSquare wrapText="bothSides"/>
            <wp:docPr id="2" name="Картина 2" descr="Регистрация на фирма в Разград | Обадете ни се 0899 85 75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гистрация на фирма в Разград | Обадете ни се 0899 85 75 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3848100"/>
                    </a:xfrm>
                    <a:prstGeom prst="rect">
                      <a:avLst/>
                    </a:prstGeom>
                    <a:noFill/>
                    <a:ln>
                      <a:noFill/>
                    </a:ln>
                  </pic:spPr>
                </pic:pic>
              </a:graphicData>
            </a:graphic>
            <wp14:sizeRelV relativeFrom="margin">
              <wp14:pctHeight>0</wp14:pctHeight>
            </wp14:sizeRelV>
          </wp:anchor>
        </w:drawing>
      </w:r>
    </w:p>
    <w:p w14:paraId="2CDE072B" w14:textId="4549C942" w:rsidR="00FE45E7" w:rsidRPr="00A5587E" w:rsidRDefault="00FE45E7" w:rsidP="00FE45E7">
      <w:pPr>
        <w:rPr>
          <w:rFonts w:ascii="Verdana" w:hAnsi="Verdana"/>
          <w:b/>
          <w:color w:val="800080"/>
          <w:sz w:val="20"/>
          <w:szCs w:val="20"/>
          <w:u w:val="single"/>
        </w:rPr>
      </w:pPr>
    </w:p>
    <w:p w14:paraId="6C58743F" w14:textId="5ECDF658" w:rsidR="009A27EB" w:rsidRPr="00A5587E" w:rsidRDefault="009A27EB" w:rsidP="009A27EB">
      <w:pPr>
        <w:rPr>
          <w:rFonts w:ascii="Verdana" w:hAnsi="Verdana"/>
          <w:b/>
          <w:sz w:val="20"/>
          <w:szCs w:val="20"/>
        </w:rPr>
      </w:pPr>
    </w:p>
    <w:p w14:paraId="2DCA8B97" w14:textId="3DA620D8" w:rsidR="00A5587E" w:rsidRDefault="00A5587E" w:rsidP="00851561">
      <w:pPr>
        <w:jc w:val="both"/>
        <w:rPr>
          <w:rFonts w:ascii="Verdana" w:hAnsi="Verdana"/>
          <w:b/>
          <w:i/>
          <w:sz w:val="20"/>
          <w:szCs w:val="20"/>
        </w:rPr>
      </w:pPr>
    </w:p>
    <w:p w14:paraId="23EA65BC" w14:textId="3CB94C28" w:rsidR="00A5587E" w:rsidRDefault="00A5587E" w:rsidP="00851561">
      <w:pPr>
        <w:jc w:val="both"/>
        <w:rPr>
          <w:rFonts w:ascii="Verdana" w:hAnsi="Verdana"/>
          <w:b/>
          <w:i/>
          <w:sz w:val="20"/>
          <w:szCs w:val="20"/>
        </w:rPr>
      </w:pPr>
    </w:p>
    <w:p w14:paraId="3930C65F" w14:textId="76805708" w:rsidR="00A5587E" w:rsidRDefault="00A5587E" w:rsidP="00851561">
      <w:pPr>
        <w:jc w:val="both"/>
        <w:rPr>
          <w:rFonts w:ascii="Verdana" w:hAnsi="Verdana"/>
          <w:b/>
          <w:i/>
          <w:sz w:val="20"/>
          <w:szCs w:val="20"/>
        </w:rPr>
      </w:pPr>
    </w:p>
    <w:p w14:paraId="6A869735" w14:textId="43C0AA96" w:rsidR="00A5587E" w:rsidRDefault="00A5587E" w:rsidP="00851561">
      <w:pPr>
        <w:jc w:val="both"/>
        <w:rPr>
          <w:rFonts w:ascii="Verdana" w:hAnsi="Verdana"/>
          <w:b/>
          <w:i/>
          <w:sz w:val="20"/>
          <w:szCs w:val="20"/>
        </w:rPr>
      </w:pPr>
    </w:p>
    <w:p w14:paraId="1EC0403F" w14:textId="01E9E816" w:rsidR="00A5587E" w:rsidRDefault="00A5587E" w:rsidP="00851561">
      <w:pPr>
        <w:jc w:val="both"/>
        <w:rPr>
          <w:rFonts w:ascii="Verdana" w:hAnsi="Verdana"/>
          <w:b/>
          <w:i/>
          <w:sz w:val="20"/>
          <w:szCs w:val="20"/>
        </w:rPr>
      </w:pPr>
    </w:p>
    <w:p w14:paraId="0B82DFB5" w14:textId="55806CC9" w:rsidR="00A5587E" w:rsidRDefault="00A5587E" w:rsidP="00851561">
      <w:pPr>
        <w:jc w:val="both"/>
        <w:rPr>
          <w:rFonts w:ascii="Verdana" w:hAnsi="Verdana"/>
          <w:b/>
          <w:i/>
          <w:sz w:val="20"/>
          <w:szCs w:val="20"/>
        </w:rPr>
      </w:pPr>
    </w:p>
    <w:p w14:paraId="49704E36" w14:textId="76A9249F" w:rsidR="00A5587E" w:rsidRDefault="00A5587E" w:rsidP="00851561">
      <w:pPr>
        <w:jc w:val="both"/>
        <w:rPr>
          <w:rFonts w:ascii="Verdana" w:hAnsi="Verdana"/>
          <w:b/>
          <w:i/>
          <w:sz w:val="20"/>
          <w:szCs w:val="20"/>
        </w:rPr>
      </w:pPr>
    </w:p>
    <w:p w14:paraId="733CDCF7" w14:textId="52A0AB71" w:rsidR="00A5587E" w:rsidRDefault="00A5587E" w:rsidP="00851561">
      <w:pPr>
        <w:jc w:val="both"/>
        <w:rPr>
          <w:rFonts w:ascii="Verdana" w:hAnsi="Verdana"/>
          <w:b/>
          <w:i/>
          <w:sz w:val="20"/>
          <w:szCs w:val="20"/>
        </w:rPr>
      </w:pPr>
    </w:p>
    <w:p w14:paraId="09389AF0" w14:textId="4B44C79A" w:rsidR="00A5587E" w:rsidRDefault="00A5587E" w:rsidP="00851561">
      <w:pPr>
        <w:jc w:val="both"/>
        <w:rPr>
          <w:rFonts w:ascii="Verdana" w:hAnsi="Verdana"/>
          <w:b/>
          <w:i/>
          <w:sz w:val="20"/>
          <w:szCs w:val="20"/>
        </w:rPr>
      </w:pPr>
    </w:p>
    <w:p w14:paraId="5A84986C" w14:textId="13D2E555" w:rsidR="00A5587E" w:rsidRDefault="00A5587E" w:rsidP="00851561">
      <w:pPr>
        <w:jc w:val="both"/>
        <w:rPr>
          <w:rFonts w:ascii="Verdana" w:hAnsi="Verdana"/>
          <w:b/>
          <w:i/>
          <w:sz w:val="20"/>
          <w:szCs w:val="20"/>
        </w:rPr>
      </w:pPr>
    </w:p>
    <w:p w14:paraId="194AB1E2" w14:textId="77777777" w:rsidR="00A5587E" w:rsidRDefault="00A5587E" w:rsidP="00851561">
      <w:pPr>
        <w:jc w:val="both"/>
        <w:rPr>
          <w:rFonts w:ascii="Verdana" w:hAnsi="Verdana"/>
          <w:b/>
          <w:i/>
          <w:sz w:val="20"/>
          <w:szCs w:val="20"/>
        </w:rPr>
      </w:pPr>
    </w:p>
    <w:p w14:paraId="030962F5" w14:textId="77777777" w:rsidR="00A5587E" w:rsidRDefault="00A5587E" w:rsidP="00851561">
      <w:pPr>
        <w:jc w:val="both"/>
        <w:rPr>
          <w:rFonts w:ascii="Verdana" w:hAnsi="Verdana"/>
          <w:b/>
          <w:i/>
          <w:sz w:val="20"/>
          <w:szCs w:val="20"/>
        </w:rPr>
      </w:pPr>
    </w:p>
    <w:p w14:paraId="6CD7E336" w14:textId="77777777" w:rsidR="00A5587E" w:rsidRDefault="00A5587E" w:rsidP="00851561">
      <w:pPr>
        <w:jc w:val="both"/>
        <w:rPr>
          <w:rFonts w:ascii="Verdana" w:hAnsi="Verdana"/>
          <w:b/>
          <w:i/>
          <w:sz w:val="20"/>
          <w:szCs w:val="20"/>
        </w:rPr>
      </w:pPr>
    </w:p>
    <w:p w14:paraId="6DAD50D4" w14:textId="77777777" w:rsidR="00A5587E" w:rsidRDefault="00A5587E" w:rsidP="00851561">
      <w:pPr>
        <w:jc w:val="both"/>
        <w:rPr>
          <w:rFonts w:ascii="Verdana" w:hAnsi="Verdana"/>
          <w:b/>
          <w:i/>
          <w:sz w:val="20"/>
          <w:szCs w:val="20"/>
        </w:rPr>
      </w:pPr>
    </w:p>
    <w:p w14:paraId="77EC9575" w14:textId="77777777" w:rsidR="00A5587E" w:rsidRDefault="00A5587E" w:rsidP="00851561">
      <w:pPr>
        <w:jc w:val="both"/>
        <w:rPr>
          <w:rFonts w:ascii="Verdana" w:hAnsi="Verdana"/>
          <w:b/>
          <w:i/>
          <w:sz w:val="20"/>
          <w:szCs w:val="20"/>
        </w:rPr>
      </w:pPr>
    </w:p>
    <w:p w14:paraId="628B2842" w14:textId="77777777" w:rsidR="00A5587E" w:rsidRDefault="00A5587E" w:rsidP="00851561">
      <w:pPr>
        <w:jc w:val="both"/>
        <w:rPr>
          <w:rFonts w:ascii="Verdana" w:hAnsi="Verdana"/>
          <w:b/>
          <w:i/>
          <w:sz w:val="20"/>
          <w:szCs w:val="20"/>
        </w:rPr>
      </w:pPr>
    </w:p>
    <w:p w14:paraId="17C4439D" w14:textId="77777777" w:rsidR="00A5587E" w:rsidRDefault="00A5587E" w:rsidP="00851561">
      <w:pPr>
        <w:jc w:val="both"/>
        <w:rPr>
          <w:rFonts w:ascii="Verdana" w:hAnsi="Verdana"/>
          <w:b/>
          <w:i/>
          <w:sz w:val="20"/>
          <w:szCs w:val="20"/>
        </w:rPr>
      </w:pPr>
    </w:p>
    <w:p w14:paraId="7FE3E5AB" w14:textId="77777777" w:rsidR="00A5587E" w:rsidRDefault="00A5587E" w:rsidP="00851561">
      <w:pPr>
        <w:jc w:val="both"/>
        <w:rPr>
          <w:rFonts w:ascii="Verdana" w:hAnsi="Verdana"/>
          <w:b/>
          <w:i/>
          <w:sz w:val="20"/>
          <w:szCs w:val="20"/>
        </w:rPr>
      </w:pPr>
    </w:p>
    <w:p w14:paraId="4D185A11" w14:textId="77777777" w:rsidR="00A5587E" w:rsidRDefault="00A5587E" w:rsidP="00851561">
      <w:pPr>
        <w:jc w:val="both"/>
        <w:rPr>
          <w:rFonts w:ascii="Verdana" w:hAnsi="Verdana"/>
          <w:b/>
          <w:i/>
          <w:sz w:val="20"/>
          <w:szCs w:val="20"/>
        </w:rPr>
      </w:pPr>
    </w:p>
    <w:p w14:paraId="456CAFE3" w14:textId="77777777" w:rsidR="00A5587E" w:rsidRDefault="00A5587E" w:rsidP="00851561">
      <w:pPr>
        <w:jc w:val="both"/>
        <w:rPr>
          <w:rFonts w:ascii="Verdana" w:hAnsi="Verdana"/>
          <w:b/>
          <w:i/>
          <w:sz w:val="20"/>
          <w:szCs w:val="20"/>
        </w:rPr>
      </w:pPr>
    </w:p>
    <w:p w14:paraId="25A8BEE4" w14:textId="77777777" w:rsidR="00A5587E" w:rsidRDefault="00A5587E" w:rsidP="00851561">
      <w:pPr>
        <w:jc w:val="both"/>
        <w:rPr>
          <w:rFonts w:ascii="Verdana" w:hAnsi="Verdana"/>
          <w:b/>
          <w:i/>
          <w:sz w:val="20"/>
          <w:szCs w:val="20"/>
        </w:rPr>
      </w:pPr>
    </w:p>
    <w:p w14:paraId="1B0BFFAE" w14:textId="77777777" w:rsidR="00A5587E" w:rsidRDefault="00A5587E" w:rsidP="00851561">
      <w:pPr>
        <w:jc w:val="both"/>
        <w:rPr>
          <w:rFonts w:ascii="Verdana" w:hAnsi="Verdana"/>
          <w:b/>
          <w:i/>
          <w:sz w:val="20"/>
          <w:szCs w:val="20"/>
        </w:rPr>
      </w:pPr>
    </w:p>
    <w:p w14:paraId="72B21CF9" w14:textId="77777777" w:rsidR="00A5587E" w:rsidRDefault="00A5587E" w:rsidP="00851561">
      <w:pPr>
        <w:jc w:val="both"/>
        <w:rPr>
          <w:rFonts w:ascii="Verdana" w:hAnsi="Verdana"/>
          <w:b/>
          <w:i/>
          <w:sz w:val="20"/>
          <w:szCs w:val="20"/>
        </w:rPr>
      </w:pPr>
    </w:p>
    <w:p w14:paraId="18801BE6" w14:textId="77777777" w:rsidR="00A5587E" w:rsidRDefault="00A5587E" w:rsidP="00851561">
      <w:pPr>
        <w:jc w:val="both"/>
        <w:rPr>
          <w:rFonts w:ascii="Verdana" w:hAnsi="Verdana"/>
          <w:b/>
          <w:i/>
          <w:sz w:val="20"/>
          <w:szCs w:val="20"/>
        </w:rPr>
      </w:pPr>
    </w:p>
    <w:p w14:paraId="34B6B279" w14:textId="77777777" w:rsidR="00A5587E" w:rsidRDefault="00A5587E" w:rsidP="00851561">
      <w:pPr>
        <w:jc w:val="both"/>
        <w:rPr>
          <w:rFonts w:ascii="Verdana" w:hAnsi="Verdana"/>
          <w:b/>
          <w:i/>
          <w:sz w:val="20"/>
          <w:szCs w:val="20"/>
        </w:rPr>
      </w:pPr>
    </w:p>
    <w:p w14:paraId="46FC3C85" w14:textId="77777777" w:rsidR="00A5587E" w:rsidRDefault="00A5587E" w:rsidP="00851561">
      <w:pPr>
        <w:jc w:val="both"/>
        <w:rPr>
          <w:rFonts w:ascii="Verdana" w:hAnsi="Verdana"/>
          <w:b/>
          <w:i/>
          <w:sz w:val="20"/>
          <w:szCs w:val="20"/>
        </w:rPr>
      </w:pPr>
    </w:p>
    <w:p w14:paraId="2D20F527" w14:textId="77777777" w:rsidR="00A5587E" w:rsidRDefault="00A5587E" w:rsidP="00851561">
      <w:pPr>
        <w:jc w:val="both"/>
        <w:rPr>
          <w:rFonts w:ascii="Verdana" w:hAnsi="Verdana"/>
          <w:b/>
          <w:i/>
          <w:sz w:val="20"/>
          <w:szCs w:val="20"/>
        </w:rPr>
      </w:pPr>
    </w:p>
    <w:p w14:paraId="2A0931DE" w14:textId="77777777" w:rsidR="00A5587E" w:rsidRDefault="00A5587E" w:rsidP="00851561">
      <w:pPr>
        <w:jc w:val="both"/>
        <w:rPr>
          <w:rFonts w:ascii="Verdana" w:hAnsi="Verdana"/>
          <w:b/>
          <w:i/>
          <w:sz w:val="20"/>
          <w:szCs w:val="20"/>
        </w:rPr>
      </w:pPr>
    </w:p>
    <w:p w14:paraId="30AF147F" w14:textId="77777777" w:rsidR="00A5587E" w:rsidRDefault="00A5587E" w:rsidP="00851561">
      <w:pPr>
        <w:jc w:val="both"/>
        <w:rPr>
          <w:rFonts w:ascii="Verdana" w:hAnsi="Verdana"/>
          <w:b/>
          <w:i/>
          <w:sz w:val="20"/>
          <w:szCs w:val="20"/>
        </w:rPr>
      </w:pPr>
    </w:p>
    <w:p w14:paraId="35D4A626" w14:textId="4C79E573" w:rsidR="00A5587E" w:rsidRDefault="00A5587E" w:rsidP="00851561">
      <w:pPr>
        <w:jc w:val="both"/>
        <w:rPr>
          <w:rFonts w:ascii="Verdana" w:hAnsi="Verdana"/>
          <w:b/>
          <w:i/>
          <w:sz w:val="20"/>
          <w:szCs w:val="20"/>
        </w:rPr>
      </w:pPr>
    </w:p>
    <w:p w14:paraId="6A621807" w14:textId="112AE660" w:rsidR="009A27EB" w:rsidRPr="00A5587E" w:rsidRDefault="00ED1974" w:rsidP="00A5587E">
      <w:pPr>
        <w:jc w:val="center"/>
        <w:rPr>
          <w:rFonts w:ascii="Verdana" w:hAnsi="Verdana"/>
          <w:b/>
          <w:i/>
          <w:sz w:val="20"/>
          <w:szCs w:val="20"/>
        </w:rPr>
      </w:pPr>
      <w:r w:rsidRPr="00A5587E">
        <w:rPr>
          <w:rFonts w:ascii="Verdana" w:hAnsi="Verdana"/>
          <w:b/>
          <w:i/>
          <w:sz w:val="20"/>
          <w:szCs w:val="20"/>
        </w:rPr>
        <w:t xml:space="preserve">ЧАСТ </w:t>
      </w:r>
      <w:r w:rsidR="00FE45E7" w:rsidRPr="00A5587E">
        <w:rPr>
          <w:rFonts w:ascii="Verdana" w:hAnsi="Verdana"/>
          <w:b/>
          <w:i/>
          <w:sz w:val="20"/>
          <w:szCs w:val="20"/>
        </w:rPr>
        <w:t xml:space="preserve">І. </w:t>
      </w:r>
      <w:r w:rsidR="009A27EB" w:rsidRPr="00A5587E">
        <w:rPr>
          <w:rFonts w:ascii="Verdana" w:hAnsi="Verdana"/>
          <w:b/>
          <w:i/>
          <w:sz w:val="20"/>
          <w:szCs w:val="20"/>
        </w:rPr>
        <w:t>ВЪВЕДЕНИЕ</w:t>
      </w:r>
    </w:p>
    <w:p w14:paraId="256ECA7A" w14:textId="0F28E600" w:rsidR="00CB5D71" w:rsidRPr="00A5587E" w:rsidRDefault="00CB5D71" w:rsidP="00851561">
      <w:pPr>
        <w:jc w:val="both"/>
        <w:rPr>
          <w:rFonts w:ascii="Verdana" w:hAnsi="Verdana"/>
          <w:b/>
          <w:sz w:val="20"/>
          <w:szCs w:val="20"/>
        </w:rPr>
      </w:pPr>
    </w:p>
    <w:p w14:paraId="7FE92A6C" w14:textId="77777777" w:rsidR="00647BF6" w:rsidRPr="00A5587E" w:rsidRDefault="00647BF6" w:rsidP="00647BF6">
      <w:pPr>
        <w:spacing w:after="100" w:line="260" w:lineRule="atLeast"/>
        <w:ind w:firstLine="708"/>
        <w:jc w:val="both"/>
        <w:rPr>
          <w:rFonts w:ascii="Verdana" w:hAnsi="Verdana"/>
          <w:sz w:val="20"/>
          <w:szCs w:val="20"/>
        </w:rPr>
      </w:pPr>
      <w:bookmarkStart w:id="1" w:name="_Hlk192948213"/>
      <w:r w:rsidRPr="00A5587E">
        <w:rPr>
          <w:rFonts w:ascii="Verdana" w:hAnsi="Verdana"/>
          <w:sz w:val="20"/>
          <w:szCs w:val="20"/>
        </w:rPr>
        <w:t>Годишният план за развитие на социалните услуги в Община Разград за 2026 година е разработен в изпълнение на чл. 38, ал.1 от Закона за социалните услуги, във връзка с чл. 59, ал. 1, чл. 60 и чл. 61 от раздел III Общински годишни планове за социалните услуги на Наредбата за планирането на социалните услуги. Годишният план за социалните услуги включва планирането на социалните услуги съгласно Националната карта на социалните услуги и планиране на социални услуги които се финансират от общинския бюджет. Съдържанието на годишния план е съобразено с изискванията на Наредбата за планирането на социалните услуги. Годишният план е отворен документ, който може да бъде променян, допълван и усъвършенстван, в отговор на възникнали нови потребности и в съответствие с променящите се условия, нормативна база и икономическа среда. Основава се на принципите на приемственост, последователност, съгласуваност и партньорство между общинските и държавните институции, гражданския сектор, както и информираност на жителите на община Разград за провежданата социална политика.</w:t>
      </w:r>
      <w:r w:rsidRPr="00A5587E">
        <w:rPr>
          <w:rFonts w:ascii="Verdana" w:hAnsi="Verdana"/>
          <w:color w:val="000000"/>
          <w:sz w:val="20"/>
          <w:szCs w:val="20"/>
          <w:shd w:val="clear" w:color="auto" w:fill="FFFFFF"/>
        </w:rPr>
        <w:t xml:space="preserve"> </w:t>
      </w:r>
      <w:r w:rsidRPr="00A5587E">
        <w:rPr>
          <w:rFonts w:ascii="Verdana" w:hAnsi="Verdana"/>
          <w:sz w:val="20"/>
          <w:szCs w:val="20"/>
        </w:rPr>
        <w:t>Ключовите приоритетни направления в годишния план за развитие на социалните услуги в Община Разград са определени в съответствие с идентифицираните потребности на рисковите групи, необходимостта от решаване на критични социални проблеми на жителите на общината.</w:t>
      </w:r>
    </w:p>
    <w:p w14:paraId="2F0D782E" w14:textId="77777777" w:rsidR="00647BF6" w:rsidRPr="00A5587E" w:rsidRDefault="00647BF6" w:rsidP="00647BF6">
      <w:pPr>
        <w:rPr>
          <w:rFonts w:ascii="Verdana" w:hAnsi="Verdana"/>
          <w:sz w:val="20"/>
          <w:szCs w:val="20"/>
        </w:rPr>
      </w:pPr>
      <w:r w:rsidRPr="00A5587E">
        <w:rPr>
          <w:rFonts w:ascii="Verdana" w:hAnsi="Verdana"/>
          <w:sz w:val="20"/>
          <w:szCs w:val="20"/>
        </w:rPr>
        <w:t xml:space="preserve">На територията на Община Разград  съществуващите социални услуги към момента на изготвянето на Годишният план за социалните услуги за 2026 година са: </w:t>
      </w:r>
    </w:p>
    <w:p w14:paraId="32C85BCC" w14:textId="77777777" w:rsidR="00647BF6" w:rsidRPr="00A5587E" w:rsidRDefault="00647BF6" w:rsidP="00647BF6">
      <w:pPr>
        <w:rPr>
          <w:rFonts w:ascii="Verdana" w:hAnsi="Verdana"/>
          <w:b/>
          <w:sz w:val="20"/>
          <w:szCs w:val="20"/>
          <w:u w:val="single"/>
        </w:rPr>
      </w:pPr>
      <w:r w:rsidRPr="00A5587E">
        <w:rPr>
          <w:rFonts w:ascii="Verdana" w:hAnsi="Verdana"/>
          <w:b/>
          <w:sz w:val="20"/>
          <w:szCs w:val="20"/>
          <w:u w:val="single"/>
        </w:rPr>
        <w:t>Социалните услуги за деца:</w:t>
      </w:r>
    </w:p>
    <w:p w14:paraId="4B7667D7" w14:textId="77777777" w:rsidR="00647BF6" w:rsidRPr="00A5587E" w:rsidRDefault="00647BF6" w:rsidP="00647BF6">
      <w:pPr>
        <w:rPr>
          <w:rFonts w:ascii="Verdana" w:hAnsi="Verdana"/>
          <w:bCs/>
          <w:sz w:val="20"/>
          <w:szCs w:val="20"/>
        </w:rPr>
      </w:pPr>
      <w:r w:rsidRPr="00A5587E">
        <w:rPr>
          <w:rFonts w:ascii="Verdana" w:hAnsi="Verdana"/>
          <w:bCs/>
          <w:sz w:val="20"/>
          <w:szCs w:val="20"/>
        </w:rPr>
        <w:t>1. Дневен център за деца и младежи с увреждания –25 брой места за потребители;</w:t>
      </w:r>
    </w:p>
    <w:p w14:paraId="187A8EEE" w14:textId="77777777" w:rsidR="00647BF6" w:rsidRPr="00A5587E" w:rsidRDefault="00647BF6" w:rsidP="00647BF6">
      <w:pPr>
        <w:rPr>
          <w:rFonts w:ascii="Verdana" w:hAnsi="Verdana"/>
          <w:bCs/>
          <w:sz w:val="20"/>
          <w:szCs w:val="20"/>
        </w:rPr>
      </w:pPr>
      <w:r w:rsidRPr="00A5587E">
        <w:rPr>
          <w:rFonts w:ascii="Verdana" w:hAnsi="Verdana"/>
          <w:sz w:val="20"/>
          <w:szCs w:val="20"/>
        </w:rPr>
        <w:t>2.</w:t>
      </w:r>
      <w:r w:rsidRPr="00A5587E">
        <w:rPr>
          <w:rFonts w:ascii="Verdana" w:hAnsi="Verdana"/>
          <w:bCs/>
          <w:sz w:val="20"/>
          <w:szCs w:val="20"/>
        </w:rPr>
        <w:t xml:space="preserve"> Център за социална рехабилитация и интеграция за деца с увреждания „Емилиян“ 61 брой места за потребители;</w:t>
      </w:r>
    </w:p>
    <w:p w14:paraId="30CA028D" w14:textId="77777777" w:rsidR="00647BF6" w:rsidRPr="00A5587E" w:rsidRDefault="00647BF6" w:rsidP="00647BF6">
      <w:pPr>
        <w:rPr>
          <w:rFonts w:ascii="Verdana" w:hAnsi="Verdana"/>
          <w:bCs/>
          <w:sz w:val="20"/>
          <w:szCs w:val="20"/>
        </w:rPr>
      </w:pPr>
      <w:r w:rsidRPr="00A5587E">
        <w:rPr>
          <w:rFonts w:ascii="Verdana" w:hAnsi="Verdana"/>
          <w:bCs/>
          <w:sz w:val="20"/>
          <w:szCs w:val="20"/>
        </w:rPr>
        <w:t>3.</w:t>
      </w:r>
      <w:r w:rsidRPr="00A5587E">
        <w:rPr>
          <w:rFonts w:ascii="Verdana" w:hAnsi="Verdana"/>
          <w:sz w:val="20"/>
          <w:szCs w:val="20"/>
        </w:rPr>
        <w:t xml:space="preserve"> </w:t>
      </w:r>
      <w:r w:rsidRPr="00A5587E">
        <w:rPr>
          <w:rFonts w:ascii="Verdana" w:hAnsi="Verdana"/>
          <w:bCs/>
          <w:sz w:val="20"/>
          <w:szCs w:val="20"/>
        </w:rPr>
        <w:t>Център за обществена подкрепа – 45 брой места за потребители;</w:t>
      </w:r>
    </w:p>
    <w:p w14:paraId="50D096A4" w14:textId="77777777" w:rsidR="00647BF6" w:rsidRPr="00A5587E" w:rsidRDefault="00647BF6" w:rsidP="00647BF6">
      <w:pPr>
        <w:rPr>
          <w:rFonts w:ascii="Verdana" w:hAnsi="Verdana"/>
          <w:bCs/>
          <w:sz w:val="20"/>
          <w:szCs w:val="20"/>
        </w:rPr>
      </w:pPr>
      <w:r w:rsidRPr="00A5587E">
        <w:rPr>
          <w:rFonts w:ascii="Verdana" w:hAnsi="Verdana"/>
          <w:bCs/>
          <w:sz w:val="20"/>
          <w:szCs w:val="20"/>
        </w:rPr>
        <w:t>4.</w:t>
      </w:r>
      <w:r w:rsidRPr="00A5587E">
        <w:rPr>
          <w:rFonts w:ascii="Verdana" w:hAnsi="Verdana"/>
          <w:b/>
          <w:bCs/>
          <w:sz w:val="20"/>
          <w:szCs w:val="20"/>
        </w:rPr>
        <w:t xml:space="preserve"> </w:t>
      </w:r>
      <w:r w:rsidRPr="00A5587E">
        <w:rPr>
          <w:rFonts w:ascii="Verdana" w:hAnsi="Verdana"/>
          <w:bCs/>
          <w:sz w:val="20"/>
          <w:szCs w:val="20"/>
        </w:rPr>
        <w:t>Център за настаняване от семеен тип за деца без увреждания № 1 - 10</w:t>
      </w:r>
      <w:r w:rsidRPr="00A5587E">
        <w:rPr>
          <w:rFonts w:ascii="Verdana" w:hAnsi="Verdana"/>
          <w:bCs/>
          <w:color w:val="FF0000"/>
          <w:sz w:val="20"/>
          <w:szCs w:val="20"/>
        </w:rPr>
        <w:t xml:space="preserve"> </w:t>
      </w:r>
      <w:r w:rsidRPr="00A5587E">
        <w:rPr>
          <w:rFonts w:ascii="Verdana" w:hAnsi="Verdana"/>
          <w:bCs/>
          <w:sz w:val="20"/>
          <w:szCs w:val="20"/>
        </w:rPr>
        <w:t>брой места за потребители;</w:t>
      </w:r>
    </w:p>
    <w:p w14:paraId="6D2FECFD" w14:textId="77777777" w:rsidR="00647BF6" w:rsidRPr="00A5587E" w:rsidRDefault="00647BF6" w:rsidP="00647BF6">
      <w:pPr>
        <w:rPr>
          <w:rFonts w:ascii="Verdana" w:hAnsi="Verdana"/>
          <w:bCs/>
          <w:sz w:val="20"/>
          <w:szCs w:val="20"/>
        </w:rPr>
      </w:pPr>
      <w:r w:rsidRPr="00A5587E">
        <w:rPr>
          <w:rFonts w:ascii="Verdana" w:hAnsi="Verdana"/>
          <w:bCs/>
          <w:sz w:val="20"/>
          <w:szCs w:val="20"/>
        </w:rPr>
        <w:t>5. Център за настаняване от семеен тип за деца без увреждания № 2 - 10 брой места за потребители;</w:t>
      </w:r>
    </w:p>
    <w:p w14:paraId="62A396D3" w14:textId="77777777" w:rsidR="00647BF6" w:rsidRPr="00A5587E" w:rsidRDefault="00647BF6" w:rsidP="00647BF6">
      <w:pPr>
        <w:rPr>
          <w:rFonts w:ascii="Verdana" w:hAnsi="Verdana"/>
          <w:bCs/>
          <w:sz w:val="20"/>
          <w:szCs w:val="20"/>
        </w:rPr>
      </w:pPr>
      <w:r w:rsidRPr="00A5587E">
        <w:rPr>
          <w:rFonts w:ascii="Verdana" w:hAnsi="Verdana"/>
          <w:bCs/>
          <w:sz w:val="20"/>
          <w:szCs w:val="20"/>
        </w:rPr>
        <w:t>6. Център за настаняване от семеен тип за деца без увреждания - 8 брой места за потребители;</w:t>
      </w:r>
    </w:p>
    <w:p w14:paraId="38DE12AA" w14:textId="77777777" w:rsidR="00647BF6" w:rsidRPr="00A5587E" w:rsidRDefault="00647BF6" w:rsidP="00647BF6">
      <w:pPr>
        <w:rPr>
          <w:rFonts w:ascii="Verdana" w:hAnsi="Verdana"/>
          <w:bCs/>
          <w:sz w:val="20"/>
          <w:szCs w:val="20"/>
        </w:rPr>
      </w:pPr>
      <w:r w:rsidRPr="00A5587E">
        <w:rPr>
          <w:rFonts w:ascii="Verdana" w:hAnsi="Verdana"/>
          <w:bCs/>
          <w:sz w:val="20"/>
          <w:szCs w:val="20"/>
        </w:rPr>
        <w:t>7.</w:t>
      </w:r>
      <w:r w:rsidRPr="00A5587E">
        <w:rPr>
          <w:rFonts w:ascii="Verdana" w:hAnsi="Verdana"/>
          <w:sz w:val="20"/>
          <w:szCs w:val="20"/>
        </w:rPr>
        <w:t xml:space="preserve"> </w:t>
      </w:r>
      <w:r w:rsidRPr="00A5587E">
        <w:rPr>
          <w:rFonts w:ascii="Verdana" w:hAnsi="Verdana"/>
          <w:bCs/>
          <w:sz w:val="20"/>
          <w:szCs w:val="20"/>
        </w:rPr>
        <w:t>Център за настаняване от семеен тип за деца и младежи с увреждания №1 - 14 брой места за потребители;</w:t>
      </w:r>
    </w:p>
    <w:p w14:paraId="3A7EE0D2" w14:textId="77777777" w:rsidR="00647BF6" w:rsidRPr="00A5587E" w:rsidRDefault="00647BF6" w:rsidP="00647BF6">
      <w:pPr>
        <w:rPr>
          <w:rFonts w:ascii="Verdana" w:hAnsi="Verdana"/>
          <w:bCs/>
          <w:sz w:val="20"/>
          <w:szCs w:val="20"/>
        </w:rPr>
      </w:pPr>
      <w:r w:rsidRPr="00A5587E">
        <w:rPr>
          <w:rFonts w:ascii="Verdana" w:hAnsi="Verdana"/>
          <w:bCs/>
          <w:sz w:val="20"/>
          <w:szCs w:val="20"/>
        </w:rPr>
        <w:t>8.</w:t>
      </w:r>
      <w:r w:rsidRPr="00A5587E">
        <w:rPr>
          <w:rFonts w:ascii="Verdana" w:hAnsi="Verdana"/>
          <w:sz w:val="20"/>
          <w:szCs w:val="20"/>
        </w:rPr>
        <w:t xml:space="preserve"> </w:t>
      </w:r>
      <w:r w:rsidRPr="00A5587E">
        <w:rPr>
          <w:rFonts w:ascii="Verdana" w:hAnsi="Verdana"/>
          <w:bCs/>
          <w:sz w:val="20"/>
          <w:szCs w:val="20"/>
        </w:rPr>
        <w:t>Център за настаняване от семеен тип за деца и младежи с увреждания №2 - 14 брой места за потребители;</w:t>
      </w:r>
    </w:p>
    <w:p w14:paraId="3083A2B2" w14:textId="77777777" w:rsidR="00647BF6" w:rsidRPr="00A5587E" w:rsidRDefault="00647BF6" w:rsidP="00647BF6">
      <w:pPr>
        <w:rPr>
          <w:rFonts w:ascii="Verdana" w:hAnsi="Verdana"/>
          <w:bCs/>
          <w:sz w:val="20"/>
          <w:szCs w:val="20"/>
        </w:rPr>
      </w:pPr>
      <w:r w:rsidRPr="00A5587E">
        <w:rPr>
          <w:rFonts w:ascii="Verdana" w:hAnsi="Verdana"/>
          <w:bCs/>
          <w:sz w:val="20"/>
          <w:szCs w:val="20"/>
        </w:rPr>
        <w:t>9.</w:t>
      </w:r>
      <w:r w:rsidRPr="00A5587E">
        <w:rPr>
          <w:rFonts w:ascii="Verdana" w:hAnsi="Verdana"/>
          <w:sz w:val="20"/>
          <w:szCs w:val="20"/>
        </w:rPr>
        <w:t xml:space="preserve"> </w:t>
      </w:r>
      <w:r w:rsidRPr="00A5587E">
        <w:rPr>
          <w:rFonts w:ascii="Verdana" w:hAnsi="Verdana"/>
          <w:bCs/>
          <w:sz w:val="20"/>
          <w:szCs w:val="20"/>
        </w:rPr>
        <w:t>Център за работа с деца на улицата - 15 брой места за потребители;</w:t>
      </w:r>
    </w:p>
    <w:p w14:paraId="4505484D" w14:textId="77777777" w:rsidR="00647BF6" w:rsidRPr="00A5587E" w:rsidRDefault="00647BF6" w:rsidP="00647BF6">
      <w:pPr>
        <w:rPr>
          <w:rFonts w:ascii="Verdana" w:hAnsi="Verdana"/>
          <w:bCs/>
          <w:sz w:val="20"/>
          <w:szCs w:val="20"/>
        </w:rPr>
      </w:pPr>
      <w:r w:rsidRPr="00A5587E">
        <w:rPr>
          <w:rFonts w:ascii="Verdana" w:hAnsi="Verdana"/>
          <w:bCs/>
          <w:sz w:val="20"/>
          <w:szCs w:val="20"/>
        </w:rPr>
        <w:t>10. Преходно жилище - 8 брой места за потребители;</w:t>
      </w:r>
    </w:p>
    <w:p w14:paraId="76B3904E" w14:textId="77777777" w:rsidR="00647BF6" w:rsidRPr="00A5587E" w:rsidRDefault="00647BF6" w:rsidP="00647BF6">
      <w:pPr>
        <w:rPr>
          <w:rFonts w:ascii="Verdana" w:hAnsi="Verdana"/>
          <w:bCs/>
          <w:sz w:val="20"/>
          <w:szCs w:val="20"/>
        </w:rPr>
      </w:pPr>
      <w:r w:rsidRPr="00A5587E">
        <w:rPr>
          <w:rFonts w:ascii="Verdana" w:hAnsi="Verdana"/>
          <w:bCs/>
          <w:sz w:val="20"/>
          <w:szCs w:val="20"/>
        </w:rPr>
        <w:t xml:space="preserve">11. </w:t>
      </w:r>
      <w:proofErr w:type="spellStart"/>
      <w:r w:rsidRPr="00A5587E">
        <w:rPr>
          <w:rFonts w:ascii="Verdana" w:hAnsi="Verdana"/>
          <w:bCs/>
          <w:sz w:val="20"/>
          <w:szCs w:val="20"/>
        </w:rPr>
        <w:t>Общностен</w:t>
      </w:r>
      <w:proofErr w:type="spellEnd"/>
      <w:r w:rsidRPr="00A5587E">
        <w:rPr>
          <w:rFonts w:ascii="Verdana" w:hAnsi="Verdana"/>
          <w:bCs/>
          <w:sz w:val="20"/>
          <w:szCs w:val="20"/>
        </w:rPr>
        <w:t xml:space="preserve"> център за деца и семейства - 35 брой места за потребители;</w:t>
      </w:r>
    </w:p>
    <w:p w14:paraId="61B3F479" w14:textId="77777777" w:rsidR="00647BF6" w:rsidRPr="00A5587E" w:rsidRDefault="00647BF6" w:rsidP="00647BF6">
      <w:pPr>
        <w:jc w:val="both"/>
        <w:rPr>
          <w:rFonts w:ascii="Verdana" w:hAnsi="Verdana"/>
          <w:b/>
          <w:sz w:val="20"/>
          <w:szCs w:val="20"/>
          <w:u w:val="single"/>
        </w:rPr>
      </w:pPr>
      <w:r w:rsidRPr="00A5587E">
        <w:rPr>
          <w:rFonts w:ascii="Verdana" w:hAnsi="Verdana"/>
          <w:b/>
          <w:sz w:val="20"/>
          <w:szCs w:val="20"/>
          <w:u w:val="single"/>
        </w:rPr>
        <w:t>Социалните услуги за пълнолетни лица:</w:t>
      </w:r>
    </w:p>
    <w:p w14:paraId="4FB6B4C6" w14:textId="77777777" w:rsidR="00647BF6" w:rsidRPr="00A5587E" w:rsidRDefault="00647BF6" w:rsidP="00647BF6">
      <w:pPr>
        <w:jc w:val="both"/>
        <w:rPr>
          <w:rFonts w:ascii="Verdana" w:hAnsi="Verdana"/>
          <w:sz w:val="20"/>
          <w:szCs w:val="20"/>
        </w:rPr>
      </w:pPr>
      <w:r w:rsidRPr="00A5587E">
        <w:rPr>
          <w:rFonts w:ascii="Verdana" w:hAnsi="Verdana"/>
          <w:sz w:val="20"/>
          <w:szCs w:val="20"/>
        </w:rPr>
        <w:t>1. Дневен център за пълнолетни лица с увреждания „Подай ръка“ - 25 брой места за потребители;</w:t>
      </w:r>
    </w:p>
    <w:p w14:paraId="2F420292" w14:textId="77777777" w:rsidR="00647BF6" w:rsidRPr="00A5587E" w:rsidRDefault="00647BF6" w:rsidP="00647BF6">
      <w:pPr>
        <w:jc w:val="both"/>
        <w:rPr>
          <w:rFonts w:ascii="Verdana" w:hAnsi="Verdana"/>
          <w:sz w:val="20"/>
          <w:szCs w:val="20"/>
        </w:rPr>
      </w:pPr>
      <w:r w:rsidRPr="00A5587E">
        <w:rPr>
          <w:rFonts w:ascii="Verdana" w:hAnsi="Verdana"/>
          <w:sz w:val="20"/>
          <w:szCs w:val="20"/>
        </w:rPr>
        <w:lastRenderedPageBreak/>
        <w:t>2. Център за социална рехабилитация и интеграция - 25 брой места за потребители;</w:t>
      </w:r>
    </w:p>
    <w:p w14:paraId="1269716F" w14:textId="77777777" w:rsidR="00647BF6" w:rsidRPr="00A5587E" w:rsidRDefault="00647BF6" w:rsidP="00647BF6">
      <w:pPr>
        <w:jc w:val="both"/>
        <w:rPr>
          <w:rFonts w:ascii="Verdana" w:hAnsi="Verdana"/>
          <w:bCs/>
          <w:sz w:val="20"/>
          <w:szCs w:val="20"/>
        </w:rPr>
      </w:pPr>
      <w:r w:rsidRPr="00A5587E">
        <w:rPr>
          <w:rFonts w:ascii="Verdana" w:hAnsi="Verdana"/>
          <w:sz w:val="20"/>
          <w:szCs w:val="20"/>
        </w:rPr>
        <w:t>3.</w:t>
      </w:r>
      <w:r w:rsidRPr="00A5587E">
        <w:rPr>
          <w:rFonts w:ascii="Verdana" w:hAnsi="Verdana"/>
          <w:b/>
          <w:bCs/>
          <w:sz w:val="20"/>
          <w:szCs w:val="20"/>
        </w:rPr>
        <w:t xml:space="preserve"> </w:t>
      </w:r>
      <w:r w:rsidRPr="00A5587E">
        <w:rPr>
          <w:rFonts w:ascii="Verdana" w:hAnsi="Verdana"/>
          <w:bCs/>
          <w:sz w:val="20"/>
          <w:szCs w:val="20"/>
        </w:rPr>
        <w:t>Център за настаняване от семеен тип за пълнолетни лица с психични разстройства № 1 - 14 брой места за потребители;</w:t>
      </w:r>
    </w:p>
    <w:p w14:paraId="7231735B" w14:textId="77777777" w:rsidR="00647BF6" w:rsidRPr="00A5587E" w:rsidRDefault="00647BF6" w:rsidP="00647BF6">
      <w:pPr>
        <w:jc w:val="both"/>
        <w:rPr>
          <w:rFonts w:ascii="Verdana" w:hAnsi="Verdana"/>
          <w:bCs/>
          <w:sz w:val="20"/>
          <w:szCs w:val="20"/>
        </w:rPr>
      </w:pPr>
      <w:r w:rsidRPr="00A5587E">
        <w:rPr>
          <w:rFonts w:ascii="Verdana" w:hAnsi="Verdana"/>
          <w:bCs/>
          <w:sz w:val="20"/>
          <w:szCs w:val="20"/>
        </w:rPr>
        <w:t>4.</w:t>
      </w:r>
      <w:r w:rsidRPr="00A5587E">
        <w:rPr>
          <w:rFonts w:ascii="Verdana" w:hAnsi="Verdana"/>
          <w:sz w:val="20"/>
          <w:szCs w:val="20"/>
        </w:rPr>
        <w:t xml:space="preserve"> </w:t>
      </w:r>
      <w:r w:rsidRPr="00A5587E">
        <w:rPr>
          <w:rFonts w:ascii="Verdana" w:hAnsi="Verdana"/>
          <w:bCs/>
          <w:sz w:val="20"/>
          <w:szCs w:val="20"/>
        </w:rPr>
        <w:t>Център за настаняване от семеен тип за пълнолетни лица с психични разстройства № 2 - 12 брой места за потребители;</w:t>
      </w:r>
    </w:p>
    <w:p w14:paraId="6E236790" w14:textId="77777777" w:rsidR="00647BF6" w:rsidRPr="00A5587E" w:rsidRDefault="00647BF6" w:rsidP="00647BF6">
      <w:pPr>
        <w:jc w:val="both"/>
        <w:rPr>
          <w:rFonts w:ascii="Verdana" w:hAnsi="Verdana"/>
          <w:bCs/>
          <w:sz w:val="20"/>
          <w:szCs w:val="20"/>
        </w:rPr>
      </w:pPr>
      <w:r w:rsidRPr="00A5587E">
        <w:rPr>
          <w:rFonts w:ascii="Verdana" w:hAnsi="Verdana"/>
          <w:bCs/>
          <w:sz w:val="20"/>
          <w:szCs w:val="20"/>
        </w:rPr>
        <w:t>5.</w:t>
      </w:r>
      <w:r w:rsidRPr="00A5587E">
        <w:rPr>
          <w:rFonts w:ascii="Verdana" w:hAnsi="Verdana"/>
          <w:b/>
          <w:bCs/>
          <w:sz w:val="20"/>
          <w:szCs w:val="20"/>
        </w:rPr>
        <w:t xml:space="preserve"> </w:t>
      </w:r>
      <w:r w:rsidRPr="00A5587E">
        <w:rPr>
          <w:rFonts w:ascii="Verdana" w:hAnsi="Verdana"/>
          <w:bCs/>
          <w:sz w:val="20"/>
          <w:szCs w:val="20"/>
        </w:rPr>
        <w:t>Център за настаняване от семеен тип за пълнолетни лица с психични разстройства „Хармония“ - 10 брой места за потребители;</w:t>
      </w:r>
    </w:p>
    <w:p w14:paraId="5F48E2BE" w14:textId="77777777" w:rsidR="00647BF6" w:rsidRPr="00A5587E" w:rsidRDefault="00647BF6" w:rsidP="00647BF6">
      <w:pPr>
        <w:jc w:val="both"/>
        <w:rPr>
          <w:rFonts w:ascii="Verdana" w:hAnsi="Verdana"/>
          <w:b/>
          <w:bCs/>
          <w:sz w:val="20"/>
          <w:szCs w:val="20"/>
        </w:rPr>
      </w:pPr>
      <w:r w:rsidRPr="00A5587E">
        <w:rPr>
          <w:rFonts w:ascii="Verdana" w:hAnsi="Verdana"/>
          <w:sz w:val="20"/>
          <w:szCs w:val="20"/>
        </w:rPr>
        <w:t xml:space="preserve">6. </w:t>
      </w:r>
      <w:r w:rsidRPr="00A5587E">
        <w:rPr>
          <w:rFonts w:ascii="Verdana" w:hAnsi="Verdana"/>
          <w:bCs/>
          <w:sz w:val="20"/>
          <w:szCs w:val="20"/>
        </w:rPr>
        <w:t>Защитено жилище за лица с умствена изостаналост - 6 брой места за потребители;</w:t>
      </w:r>
    </w:p>
    <w:p w14:paraId="0A2F6E5D" w14:textId="77777777" w:rsidR="00647BF6" w:rsidRPr="00A5587E" w:rsidRDefault="00647BF6" w:rsidP="00647BF6">
      <w:pPr>
        <w:jc w:val="both"/>
        <w:rPr>
          <w:rFonts w:ascii="Verdana" w:hAnsi="Verdana"/>
          <w:bCs/>
          <w:sz w:val="20"/>
          <w:szCs w:val="20"/>
        </w:rPr>
      </w:pPr>
      <w:r w:rsidRPr="00A5587E">
        <w:rPr>
          <w:rFonts w:ascii="Verdana" w:hAnsi="Verdana"/>
          <w:bCs/>
          <w:sz w:val="20"/>
          <w:szCs w:val="20"/>
        </w:rPr>
        <w:t>7.</w:t>
      </w:r>
      <w:r w:rsidRPr="00A5587E">
        <w:rPr>
          <w:rFonts w:ascii="Verdana" w:hAnsi="Verdana"/>
          <w:b/>
          <w:bCs/>
          <w:sz w:val="20"/>
          <w:szCs w:val="20"/>
        </w:rPr>
        <w:t xml:space="preserve"> </w:t>
      </w:r>
      <w:r w:rsidRPr="00A5587E">
        <w:rPr>
          <w:rFonts w:ascii="Verdana" w:hAnsi="Verdana"/>
          <w:bCs/>
          <w:sz w:val="20"/>
          <w:szCs w:val="20"/>
        </w:rPr>
        <w:t>Дом за стари хора - 80 брой места за потребители;</w:t>
      </w:r>
    </w:p>
    <w:p w14:paraId="58A9A95F" w14:textId="77777777" w:rsidR="00647BF6" w:rsidRPr="00A5587E" w:rsidRDefault="00647BF6" w:rsidP="00647BF6">
      <w:pPr>
        <w:jc w:val="both"/>
        <w:rPr>
          <w:rFonts w:ascii="Verdana" w:hAnsi="Verdana"/>
          <w:bCs/>
          <w:sz w:val="20"/>
          <w:szCs w:val="20"/>
        </w:rPr>
      </w:pPr>
      <w:r w:rsidRPr="00A5587E">
        <w:rPr>
          <w:rFonts w:ascii="Verdana" w:hAnsi="Verdana"/>
          <w:bCs/>
          <w:sz w:val="20"/>
          <w:szCs w:val="20"/>
        </w:rPr>
        <w:t xml:space="preserve">8. Дом за пълнолетни лица с </w:t>
      </w:r>
      <w:proofErr w:type="spellStart"/>
      <w:r w:rsidRPr="00A5587E">
        <w:rPr>
          <w:rFonts w:ascii="Verdana" w:hAnsi="Verdana"/>
          <w:bCs/>
          <w:sz w:val="20"/>
          <w:szCs w:val="20"/>
        </w:rPr>
        <w:t>деменция</w:t>
      </w:r>
      <w:proofErr w:type="spellEnd"/>
      <w:r w:rsidRPr="00A5587E">
        <w:rPr>
          <w:rFonts w:ascii="Verdana" w:hAnsi="Verdana"/>
          <w:bCs/>
          <w:sz w:val="20"/>
          <w:szCs w:val="20"/>
        </w:rPr>
        <w:t xml:space="preserve"> – 60 брой места за потребители;</w:t>
      </w:r>
    </w:p>
    <w:p w14:paraId="7FD37534" w14:textId="77777777" w:rsidR="00647BF6" w:rsidRPr="00A5587E" w:rsidRDefault="00647BF6" w:rsidP="00647BF6">
      <w:pPr>
        <w:jc w:val="both"/>
        <w:rPr>
          <w:rFonts w:ascii="Verdana" w:hAnsi="Verdana"/>
          <w:bCs/>
          <w:sz w:val="20"/>
          <w:szCs w:val="20"/>
        </w:rPr>
      </w:pPr>
      <w:r w:rsidRPr="00A5587E">
        <w:rPr>
          <w:rFonts w:ascii="Verdana" w:hAnsi="Verdana"/>
          <w:bCs/>
          <w:sz w:val="20"/>
          <w:szCs w:val="20"/>
        </w:rPr>
        <w:t>9. Наблюдавано жилище - 4 брой места за потребители;</w:t>
      </w:r>
    </w:p>
    <w:p w14:paraId="6E4447F8" w14:textId="77777777" w:rsidR="00647BF6" w:rsidRPr="00A5587E" w:rsidRDefault="00647BF6" w:rsidP="00647BF6">
      <w:pPr>
        <w:jc w:val="both"/>
        <w:rPr>
          <w:rFonts w:ascii="Verdana" w:hAnsi="Verdana"/>
          <w:bCs/>
          <w:sz w:val="20"/>
          <w:szCs w:val="20"/>
        </w:rPr>
      </w:pPr>
    </w:p>
    <w:p w14:paraId="4C89ED81" w14:textId="77777777" w:rsidR="00647BF6" w:rsidRPr="00A5587E" w:rsidRDefault="00647BF6" w:rsidP="00647BF6">
      <w:pPr>
        <w:jc w:val="both"/>
        <w:rPr>
          <w:rFonts w:ascii="Verdana" w:hAnsi="Verdana"/>
          <w:bCs/>
          <w:sz w:val="20"/>
          <w:szCs w:val="20"/>
        </w:rPr>
      </w:pPr>
      <w:r w:rsidRPr="00A5587E">
        <w:rPr>
          <w:rFonts w:ascii="Verdana" w:hAnsi="Verdana"/>
          <w:b/>
          <w:sz w:val="20"/>
          <w:szCs w:val="20"/>
        </w:rPr>
        <w:t xml:space="preserve"> </w:t>
      </w:r>
      <w:r w:rsidRPr="00A5587E">
        <w:rPr>
          <w:rFonts w:ascii="Verdana" w:hAnsi="Verdana"/>
          <w:b/>
          <w:bCs/>
          <w:sz w:val="20"/>
          <w:szCs w:val="20"/>
        </w:rPr>
        <w:t>Асистентска подкрепа –</w:t>
      </w:r>
      <w:r w:rsidRPr="00A5587E">
        <w:rPr>
          <w:rFonts w:ascii="Verdana" w:hAnsi="Verdana"/>
          <w:sz w:val="20"/>
          <w:szCs w:val="20"/>
        </w:rPr>
        <w:t xml:space="preserve"> социална услуга за 144 брой места за потребители, предоставя се на </w:t>
      </w:r>
      <w:r w:rsidRPr="00A5587E">
        <w:rPr>
          <w:rFonts w:ascii="Verdana" w:hAnsi="Verdana"/>
          <w:bCs/>
          <w:sz w:val="20"/>
          <w:szCs w:val="20"/>
        </w:rPr>
        <w:t xml:space="preserve">лица в </w:t>
      </w:r>
      <w:proofErr w:type="spellStart"/>
      <w:r w:rsidRPr="00A5587E">
        <w:rPr>
          <w:rFonts w:ascii="Verdana" w:hAnsi="Verdana"/>
          <w:bCs/>
          <w:sz w:val="20"/>
          <w:szCs w:val="20"/>
        </w:rPr>
        <w:t>надтрудоспособна</w:t>
      </w:r>
      <w:proofErr w:type="spellEnd"/>
      <w:r w:rsidRPr="00A5587E">
        <w:rPr>
          <w:rFonts w:ascii="Verdana" w:hAnsi="Verdana"/>
          <w:sz w:val="20"/>
          <w:szCs w:val="20"/>
        </w:rPr>
        <w:t xml:space="preserve"> </w:t>
      </w:r>
      <w:r w:rsidRPr="00A5587E">
        <w:rPr>
          <w:rFonts w:ascii="Verdana" w:hAnsi="Verdana"/>
          <w:bCs/>
          <w:sz w:val="20"/>
          <w:szCs w:val="20"/>
        </w:rPr>
        <w:t>възраст в невъзможност за самообслужване, които нямат определена по съответния ред степен на намалена работоспособност; деца с трайни увреждания и пълнолетни лица с трайни увреждания с определена чужда помощ.</w:t>
      </w:r>
      <w:r w:rsidRPr="00A5587E">
        <w:rPr>
          <w:rFonts w:ascii="Verdana" w:hAnsi="Verdana"/>
          <w:sz w:val="20"/>
          <w:szCs w:val="20"/>
        </w:rPr>
        <w:t xml:space="preserve"> </w:t>
      </w:r>
      <w:r w:rsidRPr="00A5587E">
        <w:rPr>
          <w:rFonts w:ascii="Verdana" w:hAnsi="Verdana"/>
          <w:bCs/>
          <w:sz w:val="20"/>
          <w:szCs w:val="20"/>
        </w:rPr>
        <w:t>Специализирана социална услуга, която включва ежедневна почасова</w:t>
      </w:r>
      <w:r w:rsidRPr="00A5587E">
        <w:rPr>
          <w:rFonts w:ascii="Verdana" w:hAnsi="Verdana"/>
          <w:sz w:val="20"/>
          <w:szCs w:val="20"/>
        </w:rPr>
        <w:t xml:space="preserve"> </w:t>
      </w:r>
      <w:r w:rsidRPr="00A5587E">
        <w:rPr>
          <w:rFonts w:ascii="Verdana" w:hAnsi="Verdana"/>
          <w:bCs/>
          <w:sz w:val="20"/>
          <w:szCs w:val="20"/>
        </w:rPr>
        <w:t xml:space="preserve">подкрепа в домашна среда на деца и лица с трайни увреждания с определена чужда помощ и на лица в </w:t>
      </w:r>
      <w:proofErr w:type="spellStart"/>
      <w:r w:rsidRPr="00A5587E">
        <w:rPr>
          <w:rFonts w:ascii="Verdana" w:hAnsi="Verdana"/>
          <w:bCs/>
          <w:sz w:val="20"/>
          <w:szCs w:val="20"/>
        </w:rPr>
        <w:t>надтрудоспособна</w:t>
      </w:r>
      <w:proofErr w:type="spellEnd"/>
      <w:r w:rsidRPr="00A5587E">
        <w:rPr>
          <w:rFonts w:ascii="Verdana" w:hAnsi="Verdana"/>
          <w:bCs/>
          <w:sz w:val="20"/>
          <w:szCs w:val="20"/>
        </w:rPr>
        <w:t xml:space="preserve"> възраст в невъзможност за самообслужване, предоставяна от лице назначено на длъжност „Личен асистент“ – за 48 брой численост на персонал.</w:t>
      </w:r>
    </w:p>
    <w:p w14:paraId="626943CE" w14:textId="77777777" w:rsidR="00647BF6" w:rsidRPr="00A5587E" w:rsidRDefault="00647BF6" w:rsidP="00647BF6">
      <w:pPr>
        <w:jc w:val="both"/>
        <w:rPr>
          <w:rFonts w:ascii="Verdana" w:hAnsi="Verdana"/>
          <w:bCs/>
          <w:sz w:val="20"/>
          <w:szCs w:val="20"/>
        </w:rPr>
      </w:pPr>
    </w:p>
    <w:p w14:paraId="7B5B1CC9" w14:textId="77777777" w:rsidR="00647BF6" w:rsidRPr="00A5587E" w:rsidRDefault="00647BF6" w:rsidP="00647BF6">
      <w:pPr>
        <w:jc w:val="both"/>
        <w:rPr>
          <w:rFonts w:ascii="Verdana" w:hAnsi="Verdana"/>
          <w:bCs/>
          <w:sz w:val="20"/>
          <w:szCs w:val="20"/>
        </w:rPr>
      </w:pPr>
      <w:r w:rsidRPr="00A5587E">
        <w:rPr>
          <w:rFonts w:ascii="Verdana" w:hAnsi="Verdana"/>
          <w:b/>
          <w:bCs/>
          <w:sz w:val="20"/>
          <w:szCs w:val="20"/>
        </w:rPr>
        <w:t>В Годишният план за социалните услуги през 2026 година на територията на Община Разград</w:t>
      </w:r>
      <w:r w:rsidRPr="00A5587E">
        <w:rPr>
          <w:rFonts w:ascii="Verdana" w:hAnsi="Verdana"/>
          <w:bCs/>
          <w:sz w:val="20"/>
          <w:szCs w:val="20"/>
        </w:rPr>
        <w:t xml:space="preserve"> - няма промяна на брой места за потребители, за които е осигурена възможност за ползване на услугите, планирано е единствено увеличаване на брой места за потребителите на специализираната социална услуга</w:t>
      </w:r>
      <w:r w:rsidRPr="00A5587E">
        <w:rPr>
          <w:rFonts w:ascii="Verdana" w:hAnsi="Verdana"/>
          <w:sz w:val="20"/>
          <w:szCs w:val="20"/>
        </w:rPr>
        <w:t xml:space="preserve"> - </w:t>
      </w:r>
      <w:r w:rsidRPr="00A5587E">
        <w:rPr>
          <w:rFonts w:ascii="Verdana" w:hAnsi="Verdana"/>
          <w:bCs/>
          <w:sz w:val="20"/>
          <w:szCs w:val="20"/>
        </w:rPr>
        <w:t>Асистентска подкрепа. В План за социалните услуги за следващата календарна година – няма  промяна на брой служители за извършване на дейностите по предоставянето на социалните услуги на територията на Община Разград.</w:t>
      </w:r>
    </w:p>
    <w:p w14:paraId="716C3AE3" w14:textId="77777777" w:rsidR="00647BF6" w:rsidRPr="00A5587E" w:rsidRDefault="00647BF6" w:rsidP="00647BF6">
      <w:pPr>
        <w:jc w:val="both"/>
        <w:rPr>
          <w:rFonts w:ascii="Verdana" w:hAnsi="Verdana"/>
          <w:bCs/>
          <w:sz w:val="20"/>
          <w:szCs w:val="20"/>
        </w:rPr>
      </w:pPr>
    </w:p>
    <w:p w14:paraId="2D7CBD87" w14:textId="353B9B6B" w:rsidR="00647BF6" w:rsidRDefault="00647BF6" w:rsidP="00851561">
      <w:pPr>
        <w:jc w:val="both"/>
        <w:rPr>
          <w:rFonts w:ascii="Verdana" w:hAnsi="Verdana"/>
          <w:bCs/>
          <w:sz w:val="20"/>
          <w:szCs w:val="20"/>
        </w:rPr>
      </w:pPr>
      <w:r w:rsidRPr="00A5587E">
        <w:rPr>
          <w:rFonts w:ascii="Verdana" w:hAnsi="Verdana"/>
          <w:b/>
          <w:bCs/>
          <w:sz w:val="20"/>
          <w:szCs w:val="20"/>
        </w:rPr>
        <w:t>Промените които настъпват в Годишния план за социалните услуги през 2026 година</w:t>
      </w:r>
      <w:r w:rsidRPr="00A5587E">
        <w:rPr>
          <w:rFonts w:ascii="Verdana" w:hAnsi="Verdana"/>
          <w:bCs/>
          <w:sz w:val="20"/>
          <w:szCs w:val="20"/>
        </w:rPr>
        <w:t xml:space="preserve"> - Промяна на наименованията на Вид услуга, съгласно</w:t>
      </w:r>
      <w:r w:rsidRPr="00A5587E">
        <w:rPr>
          <w:rFonts w:ascii="Verdana" w:hAnsi="Verdana"/>
          <w:sz w:val="20"/>
          <w:szCs w:val="20"/>
        </w:rPr>
        <w:t xml:space="preserve"> </w:t>
      </w:r>
      <w:r w:rsidRPr="00A5587E">
        <w:rPr>
          <w:rFonts w:ascii="Verdana" w:hAnsi="Verdana"/>
          <w:bCs/>
          <w:sz w:val="20"/>
          <w:szCs w:val="20"/>
        </w:rPr>
        <w:t>Националната карта на социалните услуги и в зависимост от възрастта и целевата група на потребителите на социалните услуги, съгласно чл. 14 о</w:t>
      </w:r>
      <w:r w:rsidR="00A5587E">
        <w:rPr>
          <w:rFonts w:ascii="Verdana" w:hAnsi="Verdana"/>
          <w:bCs/>
          <w:sz w:val="20"/>
          <w:szCs w:val="20"/>
        </w:rPr>
        <w:t xml:space="preserve">т Закона за социалните услуги. </w:t>
      </w:r>
    </w:p>
    <w:p w14:paraId="5E8D0F08" w14:textId="6A6F9210" w:rsidR="00647BF6" w:rsidRPr="00A5587E" w:rsidRDefault="00647BF6" w:rsidP="00851561">
      <w:pPr>
        <w:jc w:val="both"/>
        <w:rPr>
          <w:rFonts w:ascii="Verdana" w:hAnsi="Verdana"/>
          <w:b/>
          <w:sz w:val="20"/>
          <w:szCs w:val="20"/>
        </w:rPr>
      </w:pPr>
    </w:p>
    <w:p w14:paraId="294CFAD1" w14:textId="77777777" w:rsidR="00647BF6" w:rsidRPr="00A5587E" w:rsidRDefault="00647BF6" w:rsidP="00851561">
      <w:pPr>
        <w:jc w:val="both"/>
        <w:rPr>
          <w:rFonts w:ascii="Verdana" w:hAnsi="Verdana"/>
          <w:b/>
          <w:sz w:val="20"/>
          <w:szCs w:val="20"/>
        </w:rPr>
      </w:pPr>
    </w:p>
    <w:p w14:paraId="62B0FDEB" w14:textId="3340D260" w:rsidR="009A27EB" w:rsidRPr="00A5587E" w:rsidRDefault="009A27EB" w:rsidP="00A5587E">
      <w:pPr>
        <w:jc w:val="center"/>
        <w:rPr>
          <w:rFonts w:ascii="Verdana" w:eastAsia="Calibri" w:hAnsi="Verdana"/>
          <w:b/>
          <w:i/>
          <w:iCs/>
          <w:sz w:val="20"/>
          <w:szCs w:val="20"/>
          <w:lang w:eastAsia="en-US"/>
        </w:rPr>
      </w:pPr>
      <w:r w:rsidRPr="00A5587E">
        <w:rPr>
          <w:rFonts w:ascii="Verdana" w:hAnsi="Verdana"/>
          <w:b/>
          <w:i/>
          <w:sz w:val="20"/>
          <w:szCs w:val="20"/>
        </w:rPr>
        <w:t xml:space="preserve">ЧАСТ </w:t>
      </w:r>
      <w:r w:rsidRPr="00A5587E">
        <w:rPr>
          <w:rFonts w:ascii="Verdana" w:hAnsi="Verdana"/>
          <w:b/>
          <w:i/>
          <w:sz w:val="20"/>
          <w:szCs w:val="20"/>
          <w:lang w:val="en-US"/>
        </w:rPr>
        <w:t>II.</w:t>
      </w:r>
      <w:bookmarkEnd w:id="1"/>
      <w:r w:rsidRPr="00A5587E">
        <w:rPr>
          <w:rFonts w:ascii="Verdana" w:hAnsi="Verdana"/>
          <w:b/>
          <w:i/>
          <w:sz w:val="20"/>
          <w:szCs w:val="20"/>
          <w:lang w:val="en-US"/>
        </w:rPr>
        <w:t xml:space="preserve"> </w:t>
      </w:r>
      <w:r w:rsidR="000B486C" w:rsidRPr="00A5587E">
        <w:rPr>
          <w:rFonts w:ascii="Verdana" w:eastAsia="Calibri" w:hAnsi="Verdana"/>
          <w:b/>
          <w:i/>
          <w:iCs/>
          <w:sz w:val="20"/>
          <w:szCs w:val="20"/>
          <w:lang w:eastAsia="en-US"/>
        </w:rPr>
        <w:t>СОЦИАЛНИ И ИНТЕГРИРАНИ ЗДРАВНО-СОЦИАЛНИ УСЛУГИ</w:t>
      </w:r>
      <w:r w:rsidR="00B309A6" w:rsidRPr="00A5587E">
        <w:rPr>
          <w:rFonts w:ascii="Verdana" w:eastAsia="Calibri" w:hAnsi="Verdana"/>
          <w:b/>
          <w:i/>
          <w:iCs/>
          <w:sz w:val="20"/>
          <w:szCs w:val="20"/>
          <w:lang w:eastAsia="en-US"/>
        </w:rPr>
        <w:t xml:space="preserve">, </w:t>
      </w:r>
      <w:r w:rsidR="001C3131" w:rsidRPr="00A5587E">
        <w:rPr>
          <w:rFonts w:ascii="Verdana" w:eastAsia="Calibri" w:hAnsi="Verdana"/>
          <w:b/>
          <w:i/>
          <w:iCs/>
          <w:sz w:val="20"/>
          <w:szCs w:val="20"/>
          <w:lang w:eastAsia="en-US"/>
        </w:rPr>
        <w:t>СЪОТВЕТСТВАЩИ НА</w:t>
      </w:r>
      <w:r w:rsidR="00B309A6" w:rsidRPr="00A5587E">
        <w:rPr>
          <w:rFonts w:ascii="Verdana" w:eastAsia="Calibri" w:hAnsi="Verdana"/>
          <w:b/>
          <w:i/>
          <w:iCs/>
          <w:sz w:val="20"/>
          <w:szCs w:val="20"/>
          <w:lang w:eastAsia="en-US"/>
        </w:rPr>
        <w:t xml:space="preserve"> ДЕЙНОСТИТЕ ПО ЧЛ. 15 ОТ ЗСУ</w:t>
      </w:r>
      <w:r w:rsidR="000B486C" w:rsidRPr="00A5587E">
        <w:rPr>
          <w:rFonts w:ascii="Verdana" w:eastAsia="Calibri" w:hAnsi="Verdana"/>
          <w:b/>
          <w:i/>
          <w:iCs/>
          <w:sz w:val="20"/>
          <w:szCs w:val="20"/>
          <w:lang w:eastAsia="en-US"/>
        </w:rPr>
        <w:t>, ФИНАНСИРАНИ ОТ ДЪРЖАВНИЯ БЮДЖЕТ</w:t>
      </w:r>
      <w:r w:rsidR="00DF0480" w:rsidRPr="00A5587E">
        <w:rPr>
          <w:rFonts w:ascii="Verdana" w:eastAsia="Calibri" w:hAnsi="Verdana"/>
          <w:b/>
          <w:i/>
          <w:iCs/>
          <w:sz w:val="20"/>
          <w:szCs w:val="20"/>
          <w:lang w:eastAsia="en-US"/>
        </w:rPr>
        <w:t>, ПРЕЗ 2026 ГОДИНА</w:t>
      </w:r>
    </w:p>
    <w:p w14:paraId="23246BA5" w14:textId="12257CFA" w:rsidR="0055502D" w:rsidRPr="00A5587E" w:rsidRDefault="0055502D" w:rsidP="00851561">
      <w:pPr>
        <w:jc w:val="both"/>
        <w:rPr>
          <w:rFonts w:ascii="Verdana" w:eastAsia="Calibri" w:hAnsi="Verdana"/>
          <w:b/>
          <w:iCs/>
          <w:sz w:val="20"/>
          <w:szCs w:val="20"/>
          <w:lang w:eastAsia="en-US"/>
        </w:rPr>
      </w:pPr>
    </w:p>
    <w:p w14:paraId="43382C68" w14:textId="77777777" w:rsidR="0055502D" w:rsidRPr="00A5587E" w:rsidRDefault="0055502D" w:rsidP="00851561">
      <w:pPr>
        <w:jc w:val="both"/>
        <w:rPr>
          <w:rFonts w:ascii="Verdana" w:eastAsia="Calibri" w:hAnsi="Verdana"/>
          <w:b/>
          <w:iCs/>
          <w:sz w:val="20"/>
          <w:szCs w:val="20"/>
          <w:lang w:eastAsia="en-US"/>
        </w:rPr>
      </w:pPr>
    </w:p>
    <w:tbl>
      <w:tblPr>
        <w:tblW w:w="5000" w:type="pct"/>
        <w:tblCellMar>
          <w:left w:w="70" w:type="dxa"/>
          <w:right w:w="70" w:type="dxa"/>
        </w:tblCellMar>
        <w:tblLook w:val="04A0" w:firstRow="1" w:lastRow="0" w:firstColumn="1" w:lastColumn="0" w:noHBand="0" w:noVBand="1"/>
      </w:tblPr>
      <w:tblGrid>
        <w:gridCol w:w="260"/>
        <w:gridCol w:w="823"/>
        <w:gridCol w:w="829"/>
        <w:gridCol w:w="546"/>
        <w:gridCol w:w="577"/>
        <w:gridCol w:w="577"/>
        <w:gridCol w:w="664"/>
        <w:gridCol w:w="679"/>
        <w:gridCol w:w="519"/>
        <w:gridCol w:w="523"/>
        <w:gridCol w:w="549"/>
        <w:gridCol w:w="556"/>
        <w:gridCol w:w="516"/>
        <w:gridCol w:w="534"/>
        <w:gridCol w:w="567"/>
        <w:gridCol w:w="587"/>
        <w:gridCol w:w="527"/>
        <w:gridCol w:w="550"/>
        <w:gridCol w:w="626"/>
        <w:gridCol w:w="658"/>
        <w:gridCol w:w="639"/>
        <w:gridCol w:w="669"/>
        <w:gridCol w:w="1169"/>
      </w:tblGrid>
      <w:tr w:rsidR="00C07C15" w:rsidRPr="00A5587E" w14:paraId="306F9377" w14:textId="77777777" w:rsidTr="00445FB6">
        <w:trPr>
          <w:trHeight w:val="1020"/>
        </w:trPr>
        <w:tc>
          <w:tcPr>
            <w:tcW w:w="5000" w:type="pct"/>
            <w:gridSpan w:val="23"/>
            <w:tcBorders>
              <w:top w:val="single" w:sz="4" w:space="0" w:color="auto"/>
              <w:left w:val="single" w:sz="4" w:space="0" w:color="auto"/>
              <w:bottom w:val="single" w:sz="4" w:space="0" w:color="auto"/>
              <w:right w:val="single" w:sz="4" w:space="0" w:color="auto"/>
            </w:tcBorders>
            <w:shd w:val="clear" w:color="000000" w:fill="F4B084"/>
            <w:vAlign w:val="center"/>
            <w:hideMark/>
          </w:tcPr>
          <w:p w14:paraId="5262B967" w14:textId="6CA51837" w:rsidR="00C07C15" w:rsidRPr="00A5587E" w:rsidRDefault="00C07C15" w:rsidP="0019349C">
            <w:pPr>
              <w:jc w:val="center"/>
              <w:rPr>
                <w:rFonts w:ascii="Verdana" w:hAnsi="Verdana" w:cs="Calibri"/>
                <w:b/>
                <w:bCs/>
                <w:color w:val="000000"/>
                <w:sz w:val="20"/>
                <w:szCs w:val="20"/>
              </w:rPr>
            </w:pPr>
            <w:r w:rsidRPr="00A5587E">
              <w:rPr>
                <w:rFonts w:ascii="Verdana" w:hAnsi="Verdana" w:cs="Calibri"/>
                <w:b/>
                <w:bCs/>
                <w:color w:val="000000"/>
                <w:sz w:val="20"/>
                <w:szCs w:val="20"/>
              </w:rPr>
              <w:t xml:space="preserve">СОЦИАЛНИ УСЛУГИ, ФИНАНСИРАНИ ОТ ДЪРЖАВНИЯ БЮДЖЕТ В ОБЩИНА </w:t>
            </w:r>
            <w:r w:rsidR="0019349C" w:rsidRPr="00A5587E">
              <w:rPr>
                <w:rFonts w:ascii="Verdana" w:hAnsi="Verdana" w:cs="Calibri"/>
                <w:b/>
                <w:bCs/>
                <w:color w:val="000000"/>
                <w:sz w:val="20"/>
                <w:szCs w:val="20"/>
              </w:rPr>
              <w:t>РАЗГРАД</w:t>
            </w:r>
          </w:p>
        </w:tc>
      </w:tr>
      <w:tr w:rsidR="00FB5AE1" w:rsidRPr="00A5587E" w14:paraId="57B4898D" w14:textId="77777777" w:rsidTr="002E0308">
        <w:trPr>
          <w:trHeight w:val="246"/>
        </w:trPr>
        <w:tc>
          <w:tcPr>
            <w:tcW w:w="383" w:type="pct"/>
            <w:gridSpan w:val="2"/>
            <w:tcBorders>
              <w:top w:val="single" w:sz="4" w:space="0" w:color="auto"/>
              <w:left w:val="single" w:sz="8" w:space="0" w:color="auto"/>
              <w:bottom w:val="single" w:sz="8" w:space="0" w:color="auto"/>
              <w:right w:val="single" w:sz="8" w:space="0" w:color="auto"/>
            </w:tcBorders>
            <w:shd w:val="clear" w:color="000000" w:fill="FFFFFF"/>
            <w:vAlign w:val="center"/>
          </w:tcPr>
          <w:p w14:paraId="3DC4D9D1" w14:textId="2AF83915" w:rsidR="0003686B" w:rsidRPr="00A5587E" w:rsidRDefault="0003686B" w:rsidP="00C07C15">
            <w:pPr>
              <w:jc w:val="center"/>
              <w:rPr>
                <w:rFonts w:ascii="Verdana" w:hAnsi="Verdana" w:cs="Calibri"/>
                <w:b/>
                <w:bCs/>
                <w:sz w:val="20"/>
                <w:szCs w:val="20"/>
                <w:lang w:val="en-US"/>
              </w:rPr>
            </w:pPr>
            <w:r w:rsidRPr="00A5587E">
              <w:rPr>
                <w:rFonts w:ascii="Verdana" w:hAnsi="Verdana" w:cs="Calibri"/>
                <w:b/>
                <w:bCs/>
                <w:sz w:val="20"/>
                <w:szCs w:val="20"/>
                <w:lang w:val="en-US"/>
              </w:rPr>
              <w:t>1</w:t>
            </w:r>
          </w:p>
        </w:tc>
        <w:tc>
          <w:tcPr>
            <w:tcW w:w="487" w:type="pct"/>
            <w:gridSpan w:val="2"/>
            <w:tcBorders>
              <w:top w:val="single" w:sz="4" w:space="0" w:color="auto"/>
              <w:left w:val="single" w:sz="8" w:space="0" w:color="auto"/>
              <w:bottom w:val="single" w:sz="4" w:space="0" w:color="auto"/>
              <w:right w:val="single" w:sz="8" w:space="0" w:color="auto"/>
            </w:tcBorders>
            <w:shd w:val="clear" w:color="000000" w:fill="FFFFFF"/>
            <w:vAlign w:val="center"/>
          </w:tcPr>
          <w:p w14:paraId="43E50290" w14:textId="7554B23F" w:rsidR="0003686B" w:rsidRPr="00A5587E" w:rsidRDefault="0003686B" w:rsidP="00C07C15">
            <w:pPr>
              <w:jc w:val="center"/>
              <w:rPr>
                <w:rFonts w:ascii="Verdana" w:hAnsi="Verdana" w:cs="Calibri"/>
                <w:b/>
                <w:bCs/>
                <w:sz w:val="20"/>
                <w:szCs w:val="20"/>
                <w:lang w:val="en-US"/>
              </w:rPr>
            </w:pPr>
            <w:r w:rsidRPr="00A5587E">
              <w:rPr>
                <w:rFonts w:ascii="Verdana" w:hAnsi="Verdana" w:cs="Calibri"/>
                <w:b/>
                <w:bCs/>
                <w:sz w:val="20"/>
                <w:szCs w:val="20"/>
                <w:lang w:val="en-US"/>
              </w:rPr>
              <w:t>2</w:t>
            </w:r>
          </w:p>
        </w:tc>
        <w:tc>
          <w:tcPr>
            <w:tcW w:w="408" w:type="pct"/>
            <w:gridSpan w:val="2"/>
            <w:tcBorders>
              <w:top w:val="single" w:sz="4" w:space="0" w:color="auto"/>
              <w:left w:val="single" w:sz="8" w:space="0" w:color="auto"/>
              <w:bottom w:val="single" w:sz="4" w:space="0" w:color="auto"/>
              <w:right w:val="single" w:sz="8" w:space="0" w:color="auto"/>
            </w:tcBorders>
            <w:shd w:val="clear" w:color="000000" w:fill="FFFFFF"/>
            <w:vAlign w:val="center"/>
          </w:tcPr>
          <w:p w14:paraId="43A02DC5" w14:textId="63164733" w:rsidR="0003686B" w:rsidRPr="00A5587E" w:rsidRDefault="0003686B" w:rsidP="00C07C15">
            <w:pPr>
              <w:jc w:val="center"/>
              <w:rPr>
                <w:rFonts w:ascii="Verdana" w:hAnsi="Verdana" w:cs="Calibri"/>
                <w:b/>
                <w:bCs/>
                <w:color w:val="000000"/>
                <w:sz w:val="20"/>
                <w:szCs w:val="20"/>
                <w:lang w:val="en-US"/>
              </w:rPr>
            </w:pPr>
            <w:r w:rsidRPr="00A5587E">
              <w:rPr>
                <w:rFonts w:ascii="Verdana" w:hAnsi="Verdana" w:cs="Calibri"/>
                <w:b/>
                <w:bCs/>
                <w:color w:val="000000"/>
                <w:sz w:val="20"/>
                <w:szCs w:val="20"/>
                <w:lang w:val="en-US"/>
              </w:rPr>
              <w:t>3</w:t>
            </w:r>
          </w:p>
        </w:tc>
        <w:tc>
          <w:tcPr>
            <w:tcW w:w="474" w:type="pct"/>
            <w:gridSpan w:val="2"/>
            <w:tcBorders>
              <w:top w:val="single" w:sz="4" w:space="0" w:color="auto"/>
              <w:left w:val="single" w:sz="8" w:space="0" w:color="auto"/>
              <w:bottom w:val="single" w:sz="4" w:space="0" w:color="auto"/>
              <w:right w:val="single" w:sz="8" w:space="0" w:color="auto"/>
            </w:tcBorders>
            <w:shd w:val="clear" w:color="000000" w:fill="FFFFFF"/>
            <w:vAlign w:val="center"/>
          </w:tcPr>
          <w:p w14:paraId="7308C823" w14:textId="7EB332A4" w:rsidR="0003686B" w:rsidRPr="00A5587E" w:rsidRDefault="0003686B" w:rsidP="00C07C15">
            <w:pPr>
              <w:jc w:val="center"/>
              <w:rPr>
                <w:rFonts w:ascii="Verdana" w:hAnsi="Verdana" w:cs="Calibri"/>
                <w:b/>
                <w:bCs/>
                <w:sz w:val="20"/>
                <w:szCs w:val="20"/>
                <w:lang w:val="en-US"/>
              </w:rPr>
            </w:pPr>
            <w:r w:rsidRPr="00A5587E">
              <w:rPr>
                <w:rFonts w:ascii="Verdana" w:hAnsi="Verdana" w:cs="Calibri"/>
                <w:b/>
                <w:bCs/>
                <w:sz w:val="20"/>
                <w:szCs w:val="20"/>
                <w:lang w:val="en-US"/>
              </w:rPr>
              <w:t>4</w:t>
            </w:r>
          </w:p>
        </w:tc>
        <w:tc>
          <w:tcPr>
            <w:tcW w:w="368" w:type="pct"/>
            <w:gridSpan w:val="2"/>
            <w:tcBorders>
              <w:top w:val="single" w:sz="4" w:space="0" w:color="auto"/>
              <w:left w:val="single" w:sz="8" w:space="0" w:color="auto"/>
              <w:bottom w:val="single" w:sz="4" w:space="0" w:color="auto"/>
              <w:right w:val="single" w:sz="8" w:space="0" w:color="auto"/>
            </w:tcBorders>
            <w:shd w:val="clear" w:color="000000" w:fill="FFFFFF"/>
            <w:vAlign w:val="center"/>
          </w:tcPr>
          <w:p w14:paraId="32F2E44C" w14:textId="35FA0072" w:rsidR="0003686B" w:rsidRPr="00A5587E" w:rsidRDefault="0003686B" w:rsidP="00C07C15">
            <w:pPr>
              <w:jc w:val="center"/>
              <w:rPr>
                <w:rFonts w:ascii="Verdana" w:hAnsi="Verdana" w:cs="Calibri"/>
                <w:b/>
                <w:bCs/>
                <w:color w:val="000000"/>
                <w:sz w:val="20"/>
                <w:szCs w:val="20"/>
                <w:lang w:val="en-US"/>
              </w:rPr>
            </w:pPr>
            <w:r w:rsidRPr="00A5587E">
              <w:rPr>
                <w:rFonts w:ascii="Verdana" w:hAnsi="Verdana" w:cs="Calibri"/>
                <w:b/>
                <w:bCs/>
                <w:color w:val="000000"/>
                <w:sz w:val="20"/>
                <w:szCs w:val="20"/>
                <w:lang w:val="en-US"/>
              </w:rPr>
              <w:t>5</w:t>
            </w:r>
          </w:p>
        </w:tc>
        <w:tc>
          <w:tcPr>
            <w:tcW w:w="762" w:type="pct"/>
            <w:gridSpan w:val="4"/>
            <w:tcBorders>
              <w:top w:val="single" w:sz="4" w:space="0" w:color="auto"/>
              <w:left w:val="nil"/>
              <w:bottom w:val="single" w:sz="4" w:space="0" w:color="auto"/>
              <w:right w:val="single" w:sz="8" w:space="0" w:color="auto"/>
            </w:tcBorders>
            <w:shd w:val="clear" w:color="000000" w:fill="FFFFFF"/>
            <w:vAlign w:val="center"/>
          </w:tcPr>
          <w:p w14:paraId="2B2CFB92" w14:textId="5C36A817" w:rsidR="0003686B" w:rsidRPr="00A5587E" w:rsidRDefault="0003686B" w:rsidP="00C07C15">
            <w:pPr>
              <w:jc w:val="center"/>
              <w:rPr>
                <w:rFonts w:ascii="Verdana" w:hAnsi="Verdana" w:cs="Calibri"/>
                <w:b/>
                <w:bCs/>
                <w:color w:val="000000"/>
                <w:sz w:val="20"/>
                <w:szCs w:val="20"/>
                <w:lang w:val="en-US"/>
              </w:rPr>
            </w:pPr>
            <w:r w:rsidRPr="00A5587E">
              <w:rPr>
                <w:rFonts w:ascii="Verdana" w:hAnsi="Verdana" w:cs="Calibri"/>
                <w:b/>
                <w:bCs/>
                <w:color w:val="000000"/>
                <w:sz w:val="20"/>
                <w:szCs w:val="20"/>
                <w:lang w:val="en-US"/>
              </w:rPr>
              <w:t>6</w:t>
            </w:r>
          </w:p>
        </w:tc>
        <w:tc>
          <w:tcPr>
            <w:tcW w:w="408" w:type="pct"/>
            <w:gridSpan w:val="2"/>
            <w:tcBorders>
              <w:top w:val="single" w:sz="4" w:space="0" w:color="auto"/>
              <w:left w:val="nil"/>
              <w:bottom w:val="single" w:sz="4" w:space="0" w:color="auto"/>
              <w:right w:val="single" w:sz="8" w:space="0" w:color="auto"/>
            </w:tcBorders>
            <w:shd w:val="clear" w:color="000000" w:fill="FFFFFF"/>
            <w:vAlign w:val="center"/>
          </w:tcPr>
          <w:p w14:paraId="77BBE036" w14:textId="4CE94FAA" w:rsidR="0003686B" w:rsidRPr="00A5587E" w:rsidRDefault="0003686B" w:rsidP="00C07C15">
            <w:pPr>
              <w:jc w:val="center"/>
              <w:rPr>
                <w:rFonts w:ascii="Verdana" w:hAnsi="Verdana" w:cs="Calibri"/>
                <w:b/>
                <w:bCs/>
                <w:color w:val="000000"/>
                <w:sz w:val="20"/>
                <w:szCs w:val="20"/>
                <w:lang w:val="en-US"/>
              </w:rPr>
            </w:pPr>
            <w:r w:rsidRPr="00A5587E">
              <w:rPr>
                <w:rFonts w:ascii="Verdana" w:hAnsi="Verdana" w:cs="Calibri"/>
                <w:b/>
                <w:bCs/>
                <w:color w:val="000000"/>
                <w:sz w:val="20"/>
                <w:szCs w:val="20"/>
                <w:lang w:val="en-US"/>
              </w:rPr>
              <w:t>7</w:t>
            </w:r>
          </w:p>
        </w:tc>
        <w:tc>
          <w:tcPr>
            <w:tcW w:w="835" w:type="pct"/>
            <w:gridSpan w:val="4"/>
            <w:tcBorders>
              <w:top w:val="single" w:sz="4" w:space="0" w:color="auto"/>
              <w:left w:val="nil"/>
              <w:bottom w:val="single" w:sz="4" w:space="0" w:color="auto"/>
              <w:right w:val="single" w:sz="8" w:space="0" w:color="auto"/>
            </w:tcBorders>
            <w:shd w:val="clear" w:color="000000" w:fill="FFFFFF"/>
            <w:vAlign w:val="center"/>
          </w:tcPr>
          <w:p w14:paraId="7D955F17" w14:textId="32D1EC8C" w:rsidR="0003686B" w:rsidRPr="00A5587E" w:rsidRDefault="0003686B" w:rsidP="00C07C15">
            <w:pPr>
              <w:jc w:val="center"/>
              <w:rPr>
                <w:rFonts w:ascii="Verdana" w:hAnsi="Verdana" w:cs="Calibri"/>
                <w:b/>
                <w:bCs/>
                <w:color w:val="000000"/>
                <w:sz w:val="20"/>
                <w:szCs w:val="20"/>
                <w:lang w:val="en-US"/>
              </w:rPr>
            </w:pPr>
            <w:r w:rsidRPr="00A5587E">
              <w:rPr>
                <w:rFonts w:ascii="Verdana" w:hAnsi="Verdana" w:cs="Calibri"/>
                <w:b/>
                <w:bCs/>
                <w:color w:val="000000"/>
                <w:sz w:val="20"/>
                <w:szCs w:val="20"/>
                <w:lang w:val="en-US"/>
              </w:rPr>
              <w:t>8</w:t>
            </w:r>
          </w:p>
        </w:tc>
        <w:tc>
          <w:tcPr>
            <w:tcW w:w="462" w:type="pct"/>
            <w:gridSpan w:val="2"/>
            <w:tcBorders>
              <w:top w:val="single" w:sz="4" w:space="0" w:color="auto"/>
              <w:left w:val="single" w:sz="8" w:space="0" w:color="auto"/>
              <w:bottom w:val="single" w:sz="4" w:space="0" w:color="auto"/>
              <w:right w:val="single" w:sz="8" w:space="0" w:color="auto"/>
            </w:tcBorders>
            <w:shd w:val="clear" w:color="000000" w:fill="FFFFFF"/>
            <w:vAlign w:val="center"/>
          </w:tcPr>
          <w:p w14:paraId="666DEFB6" w14:textId="2D31FA6D" w:rsidR="0003686B" w:rsidRPr="00A5587E" w:rsidRDefault="0003686B" w:rsidP="00C07C15">
            <w:pPr>
              <w:jc w:val="center"/>
              <w:rPr>
                <w:rFonts w:ascii="Verdana" w:hAnsi="Verdana" w:cs="Calibri"/>
                <w:b/>
                <w:bCs/>
                <w:color w:val="000000"/>
                <w:sz w:val="20"/>
                <w:szCs w:val="20"/>
                <w:lang w:val="en-US"/>
              </w:rPr>
            </w:pPr>
            <w:r w:rsidRPr="00A5587E">
              <w:rPr>
                <w:rFonts w:ascii="Verdana" w:hAnsi="Verdana" w:cs="Calibri"/>
                <w:b/>
                <w:bCs/>
                <w:color w:val="000000"/>
                <w:sz w:val="20"/>
                <w:szCs w:val="20"/>
                <w:lang w:val="en-US"/>
              </w:rPr>
              <w:t>9</w:t>
            </w:r>
          </w:p>
        </w:tc>
        <w:tc>
          <w:tcPr>
            <w:tcW w:w="413" w:type="pct"/>
            <w:tcBorders>
              <w:top w:val="single" w:sz="4" w:space="0" w:color="auto"/>
              <w:left w:val="single" w:sz="8" w:space="0" w:color="auto"/>
              <w:bottom w:val="single" w:sz="4" w:space="0" w:color="auto"/>
              <w:right w:val="single" w:sz="8" w:space="0" w:color="auto"/>
            </w:tcBorders>
            <w:shd w:val="clear" w:color="000000" w:fill="FFFFFF"/>
            <w:vAlign w:val="center"/>
          </w:tcPr>
          <w:p w14:paraId="22920AC9" w14:textId="0B39E4A9" w:rsidR="0003686B" w:rsidRPr="00A5587E" w:rsidRDefault="0003686B" w:rsidP="00C07C15">
            <w:pPr>
              <w:jc w:val="center"/>
              <w:rPr>
                <w:rFonts w:ascii="Verdana" w:hAnsi="Verdana" w:cs="Calibri"/>
                <w:b/>
                <w:bCs/>
                <w:color w:val="000000"/>
                <w:sz w:val="20"/>
                <w:szCs w:val="20"/>
                <w:lang w:val="en-US"/>
              </w:rPr>
            </w:pPr>
            <w:r w:rsidRPr="00A5587E">
              <w:rPr>
                <w:rFonts w:ascii="Verdana" w:hAnsi="Verdana" w:cs="Calibri"/>
                <w:b/>
                <w:bCs/>
                <w:color w:val="000000"/>
                <w:sz w:val="20"/>
                <w:szCs w:val="20"/>
                <w:lang w:val="en-US"/>
              </w:rPr>
              <w:t>10</w:t>
            </w:r>
          </w:p>
        </w:tc>
      </w:tr>
      <w:tr w:rsidR="00FB5AE1" w:rsidRPr="00A5587E" w14:paraId="554CC0A8" w14:textId="77777777" w:rsidTr="002E0308">
        <w:trPr>
          <w:trHeight w:val="1545"/>
        </w:trPr>
        <w:tc>
          <w:tcPr>
            <w:tcW w:w="383" w:type="pct"/>
            <w:gridSpan w:val="2"/>
            <w:vMerge w:val="restart"/>
            <w:tcBorders>
              <w:top w:val="single" w:sz="4" w:space="0" w:color="auto"/>
              <w:left w:val="single" w:sz="8" w:space="0" w:color="auto"/>
              <w:bottom w:val="single" w:sz="8" w:space="0" w:color="auto"/>
              <w:right w:val="single" w:sz="8" w:space="0" w:color="auto"/>
            </w:tcBorders>
            <w:shd w:val="clear" w:color="000000" w:fill="FFFFFF"/>
            <w:vAlign w:val="center"/>
            <w:hideMark/>
          </w:tcPr>
          <w:p w14:paraId="4378F70D" w14:textId="77777777" w:rsidR="00C07C15" w:rsidRPr="00A5587E" w:rsidRDefault="00C07C15" w:rsidP="00C07C15">
            <w:pPr>
              <w:jc w:val="center"/>
              <w:rPr>
                <w:rFonts w:ascii="Verdana" w:hAnsi="Verdana" w:cs="Calibri"/>
                <w:b/>
                <w:bCs/>
                <w:sz w:val="20"/>
                <w:szCs w:val="20"/>
              </w:rPr>
            </w:pPr>
            <w:r w:rsidRPr="00A5587E">
              <w:rPr>
                <w:rFonts w:ascii="Verdana" w:hAnsi="Verdana" w:cs="Calibri"/>
                <w:b/>
                <w:bCs/>
                <w:sz w:val="20"/>
                <w:szCs w:val="20"/>
              </w:rPr>
              <w:lastRenderedPageBreak/>
              <w:t>№</w:t>
            </w:r>
          </w:p>
        </w:tc>
        <w:tc>
          <w:tcPr>
            <w:tcW w:w="487" w:type="pct"/>
            <w:gridSpan w:val="2"/>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12AA77C1" w14:textId="6B124C7B" w:rsidR="00C07C15" w:rsidRPr="00A5587E" w:rsidRDefault="00C07C15" w:rsidP="00C07C15">
            <w:pPr>
              <w:jc w:val="center"/>
              <w:rPr>
                <w:rFonts w:ascii="Verdana" w:hAnsi="Verdana" w:cs="Calibri"/>
                <w:b/>
                <w:bCs/>
                <w:sz w:val="20"/>
                <w:szCs w:val="20"/>
              </w:rPr>
            </w:pPr>
            <w:r w:rsidRPr="00A5587E">
              <w:rPr>
                <w:rFonts w:ascii="Verdana" w:hAnsi="Verdana" w:cs="Calibri"/>
                <w:b/>
                <w:bCs/>
                <w:sz w:val="20"/>
                <w:szCs w:val="20"/>
              </w:rPr>
              <w:t xml:space="preserve">Социална услуга по ЗСУ съгласно Картата, която се предоставя на територията на общината и за която вече е осигурено финансиране от държавния бюджет - по дейности по чл. </w:t>
            </w:r>
            <w:r w:rsidR="0003686B" w:rsidRPr="00A5587E">
              <w:rPr>
                <w:rFonts w:ascii="Verdana" w:hAnsi="Verdana" w:cs="Calibri"/>
                <w:b/>
                <w:bCs/>
                <w:sz w:val="20"/>
                <w:szCs w:val="20"/>
                <w:lang w:val="en-US"/>
              </w:rPr>
              <w:t xml:space="preserve">12 </w:t>
            </w:r>
            <w:r w:rsidR="002410F8" w:rsidRPr="00A5587E">
              <w:rPr>
                <w:rFonts w:ascii="Verdana" w:hAnsi="Verdana" w:cs="Calibri"/>
                <w:b/>
                <w:bCs/>
                <w:sz w:val="20"/>
                <w:szCs w:val="20"/>
              </w:rPr>
              <w:t xml:space="preserve">и чл. </w:t>
            </w:r>
            <w:r w:rsidRPr="00A5587E">
              <w:rPr>
                <w:rFonts w:ascii="Verdana" w:hAnsi="Verdana" w:cs="Calibri"/>
                <w:b/>
                <w:bCs/>
                <w:sz w:val="20"/>
                <w:szCs w:val="20"/>
              </w:rPr>
              <w:t>15 от ЗСУ</w:t>
            </w:r>
          </w:p>
        </w:tc>
        <w:tc>
          <w:tcPr>
            <w:tcW w:w="408" w:type="pct"/>
            <w:gridSpan w:val="2"/>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30C0EC46" w14:textId="77777777" w:rsidR="00C07C15" w:rsidRPr="00A5587E" w:rsidRDefault="00C07C15" w:rsidP="00C07C15">
            <w:pPr>
              <w:jc w:val="center"/>
              <w:rPr>
                <w:rFonts w:ascii="Verdana" w:hAnsi="Verdana" w:cs="Calibri"/>
                <w:b/>
                <w:bCs/>
                <w:color w:val="000000"/>
                <w:sz w:val="20"/>
                <w:szCs w:val="20"/>
              </w:rPr>
            </w:pPr>
            <w:r w:rsidRPr="00A5587E">
              <w:rPr>
                <w:rFonts w:ascii="Verdana" w:hAnsi="Verdana" w:cs="Calibri"/>
                <w:b/>
                <w:bCs/>
                <w:color w:val="000000"/>
                <w:sz w:val="20"/>
                <w:szCs w:val="20"/>
              </w:rPr>
              <w:t>Адрес на предоставяне</w:t>
            </w:r>
          </w:p>
        </w:tc>
        <w:tc>
          <w:tcPr>
            <w:tcW w:w="474" w:type="pct"/>
            <w:gridSpan w:val="2"/>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74350601" w14:textId="77777777" w:rsidR="00C07C15" w:rsidRPr="00A5587E" w:rsidRDefault="00C07C15" w:rsidP="00C07C15">
            <w:pPr>
              <w:jc w:val="center"/>
              <w:rPr>
                <w:rFonts w:ascii="Verdana" w:hAnsi="Verdana" w:cs="Calibri"/>
                <w:b/>
                <w:bCs/>
                <w:sz w:val="20"/>
                <w:szCs w:val="20"/>
              </w:rPr>
            </w:pPr>
            <w:r w:rsidRPr="00A5587E">
              <w:rPr>
                <w:rFonts w:ascii="Verdana" w:hAnsi="Verdana" w:cs="Calibri"/>
                <w:b/>
                <w:bCs/>
                <w:sz w:val="20"/>
                <w:szCs w:val="20"/>
              </w:rPr>
              <w:t>Целева група</w:t>
            </w:r>
          </w:p>
        </w:tc>
        <w:tc>
          <w:tcPr>
            <w:tcW w:w="368" w:type="pct"/>
            <w:gridSpan w:val="2"/>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313446A1" w14:textId="77777777" w:rsidR="00C07C15" w:rsidRPr="00A5587E" w:rsidRDefault="00C07C15" w:rsidP="00C07C15">
            <w:pPr>
              <w:jc w:val="center"/>
              <w:rPr>
                <w:rFonts w:ascii="Verdana" w:hAnsi="Verdana" w:cs="Calibri"/>
                <w:b/>
                <w:bCs/>
                <w:color w:val="000000"/>
                <w:sz w:val="20"/>
                <w:szCs w:val="20"/>
              </w:rPr>
            </w:pPr>
            <w:r w:rsidRPr="00A5587E">
              <w:rPr>
                <w:rFonts w:ascii="Verdana" w:hAnsi="Verdana" w:cs="Calibri"/>
                <w:b/>
                <w:bCs/>
                <w:color w:val="000000"/>
                <w:sz w:val="20"/>
                <w:szCs w:val="20"/>
              </w:rPr>
              <w:t>Брой лица, за които е осигурена възможност за ползване на социалната услуга</w:t>
            </w:r>
          </w:p>
        </w:tc>
        <w:tc>
          <w:tcPr>
            <w:tcW w:w="762" w:type="pct"/>
            <w:gridSpan w:val="4"/>
            <w:tcBorders>
              <w:top w:val="single" w:sz="4" w:space="0" w:color="auto"/>
              <w:left w:val="nil"/>
              <w:bottom w:val="single" w:sz="4" w:space="0" w:color="auto"/>
              <w:right w:val="single" w:sz="8" w:space="0" w:color="auto"/>
            </w:tcBorders>
            <w:shd w:val="clear" w:color="000000" w:fill="FFFFFF"/>
            <w:vAlign w:val="center"/>
            <w:hideMark/>
          </w:tcPr>
          <w:p w14:paraId="3D86687A" w14:textId="77777777" w:rsidR="00C07C15" w:rsidRPr="00A5587E" w:rsidRDefault="00C07C15" w:rsidP="00C07C15">
            <w:pPr>
              <w:jc w:val="center"/>
              <w:rPr>
                <w:rFonts w:ascii="Verdana" w:hAnsi="Verdana" w:cs="Calibri"/>
                <w:b/>
                <w:bCs/>
                <w:color w:val="000000"/>
                <w:sz w:val="20"/>
                <w:szCs w:val="20"/>
              </w:rPr>
            </w:pPr>
            <w:r w:rsidRPr="00A5587E">
              <w:rPr>
                <w:rFonts w:ascii="Verdana" w:hAnsi="Verdana" w:cs="Calibri"/>
                <w:b/>
                <w:bCs/>
                <w:color w:val="000000"/>
                <w:sz w:val="20"/>
                <w:szCs w:val="20"/>
              </w:rPr>
              <w:t>Промяна на броя на потребителите</w:t>
            </w:r>
          </w:p>
        </w:tc>
        <w:tc>
          <w:tcPr>
            <w:tcW w:w="408" w:type="pct"/>
            <w:gridSpan w:val="2"/>
            <w:tcBorders>
              <w:top w:val="single" w:sz="4" w:space="0" w:color="auto"/>
              <w:left w:val="nil"/>
              <w:bottom w:val="single" w:sz="4" w:space="0" w:color="auto"/>
              <w:right w:val="single" w:sz="8" w:space="0" w:color="auto"/>
            </w:tcBorders>
            <w:shd w:val="clear" w:color="000000" w:fill="FFFFFF"/>
            <w:vAlign w:val="center"/>
            <w:hideMark/>
          </w:tcPr>
          <w:p w14:paraId="6862EFED" w14:textId="77777777" w:rsidR="00C07C15" w:rsidRPr="00A5587E" w:rsidRDefault="00C07C15" w:rsidP="00C07C15">
            <w:pPr>
              <w:jc w:val="center"/>
              <w:rPr>
                <w:rFonts w:ascii="Verdana" w:hAnsi="Verdana" w:cs="Calibri"/>
                <w:b/>
                <w:bCs/>
                <w:color w:val="000000"/>
                <w:sz w:val="20"/>
                <w:szCs w:val="20"/>
              </w:rPr>
            </w:pPr>
            <w:r w:rsidRPr="00A5587E">
              <w:rPr>
                <w:rFonts w:ascii="Verdana" w:hAnsi="Verdana" w:cs="Calibri"/>
                <w:b/>
                <w:bCs/>
                <w:color w:val="000000"/>
                <w:sz w:val="20"/>
                <w:szCs w:val="20"/>
              </w:rPr>
              <w:t xml:space="preserve">Социалните услуги, чието предоставяне се планира да бъде прекратено </w:t>
            </w:r>
          </w:p>
        </w:tc>
        <w:tc>
          <w:tcPr>
            <w:tcW w:w="835" w:type="pct"/>
            <w:gridSpan w:val="4"/>
            <w:tcBorders>
              <w:top w:val="single" w:sz="4" w:space="0" w:color="auto"/>
              <w:left w:val="nil"/>
              <w:bottom w:val="single" w:sz="4" w:space="0" w:color="auto"/>
              <w:right w:val="single" w:sz="8" w:space="0" w:color="auto"/>
            </w:tcBorders>
            <w:shd w:val="clear" w:color="000000" w:fill="FFFFFF"/>
            <w:vAlign w:val="center"/>
            <w:hideMark/>
          </w:tcPr>
          <w:p w14:paraId="369B4E9C" w14:textId="77777777" w:rsidR="00C07C15" w:rsidRPr="00A5587E" w:rsidRDefault="00C07C15" w:rsidP="00C07C15">
            <w:pPr>
              <w:jc w:val="center"/>
              <w:rPr>
                <w:rFonts w:ascii="Verdana" w:hAnsi="Verdana" w:cs="Calibri"/>
                <w:b/>
                <w:bCs/>
                <w:color w:val="000000"/>
                <w:sz w:val="20"/>
                <w:szCs w:val="20"/>
                <w:lang w:val="en-US"/>
              </w:rPr>
            </w:pPr>
            <w:r w:rsidRPr="00A5587E">
              <w:rPr>
                <w:rFonts w:ascii="Verdana" w:hAnsi="Verdana" w:cs="Calibri"/>
                <w:b/>
                <w:bCs/>
                <w:color w:val="000000"/>
                <w:sz w:val="20"/>
                <w:szCs w:val="20"/>
              </w:rPr>
              <w:t>Новите социални услуги съгласно Картата</w:t>
            </w:r>
          </w:p>
        </w:tc>
        <w:tc>
          <w:tcPr>
            <w:tcW w:w="462" w:type="pct"/>
            <w:gridSpan w:val="2"/>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7F2385A5" w14:textId="77777777" w:rsidR="00C07C15" w:rsidRPr="00A5587E" w:rsidRDefault="00C07C15" w:rsidP="00C07C15">
            <w:pPr>
              <w:jc w:val="center"/>
              <w:rPr>
                <w:rFonts w:ascii="Verdana" w:hAnsi="Verdana" w:cs="Calibri"/>
                <w:b/>
                <w:bCs/>
                <w:color w:val="000000"/>
                <w:sz w:val="20"/>
                <w:szCs w:val="20"/>
              </w:rPr>
            </w:pPr>
            <w:r w:rsidRPr="00A5587E">
              <w:rPr>
                <w:rFonts w:ascii="Verdana" w:hAnsi="Verdana" w:cs="Calibri"/>
                <w:b/>
                <w:bCs/>
                <w:color w:val="000000"/>
                <w:sz w:val="20"/>
                <w:szCs w:val="20"/>
              </w:rPr>
              <w:t>Начин на предоставяне /самостоятелно или като комплекс от социални услуги/</w:t>
            </w:r>
          </w:p>
        </w:tc>
        <w:tc>
          <w:tcPr>
            <w:tcW w:w="413"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10CAF604" w14:textId="77777777" w:rsidR="00C07C15" w:rsidRPr="00A5587E" w:rsidRDefault="00C07C15" w:rsidP="00C07C15">
            <w:pPr>
              <w:jc w:val="center"/>
              <w:rPr>
                <w:rFonts w:ascii="Verdana" w:hAnsi="Verdana" w:cs="Calibri"/>
                <w:b/>
                <w:bCs/>
                <w:color w:val="000000"/>
                <w:sz w:val="20"/>
                <w:szCs w:val="20"/>
              </w:rPr>
            </w:pPr>
            <w:r w:rsidRPr="00A5587E">
              <w:rPr>
                <w:rFonts w:ascii="Verdana" w:hAnsi="Verdana" w:cs="Calibri"/>
                <w:b/>
                <w:bCs/>
                <w:color w:val="000000"/>
                <w:sz w:val="20"/>
                <w:szCs w:val="20"/>
              </w:rPr>
              <w:t>Служители за извършване на дейностите по предоставяне на социалните и интегрираните здравно-социални услуги съгласно Картата</w:t>
            </w:r>
          </w:p>
        </w:tc>
      </w:tr>
      <w:tr w:rsidR="00FB5AE1" w:rsidRPr="00A5587E" w14:paraId="53FDFDAC" w14:textId="77777777" w:rsidTr="002E0308">
        <w:trPr>
          <w:trHeight w:val="1680"/>
        </w:trPr>
        <w:tc>
          <w:tcPr>
            <w:tcW w:w="383" w:type="pct"/>
            <w:gridSpan w:val="2"/>
            <w:vMerge/>
            <w:tcBorders>
              <w:top w:val="nil"/>
              <w:left w:val="single" w:sz="8" w:space="0" w:color="auto"/>
              <w:bottom w:val="single" w:sz="8" w:space="0" w:color="auto"/>
              <w:right w:val="single" w:sz="8" w:space="0" w:color="auto"/>
            </w:tcBorders>
            <w:vAlign w:val="center"/>
            <w:hideMark/>
          </w:tcPr>
          <w:p w14:paraId="7C87D8A0" w14:textId="77777777" w:rsidR="00C07C15" w:rsidRPr="00A5587E" w:rsidRDefault="00C07C15" w:rsidP="00C07C15">
            <w:pPr>
              <w:rPr>
                <w:rFonts w:ascii="Verdana" w:hAnsi="Verdana" w:cs="Calibri"/>
                <w:b/>
                <w:bCs/>
                <w:sz w:val="20"/>
                <w:szCs w:val="20"/>
              </w:rPr>
            </w:pPr>
          </w:p>
        </w:tc>
        <w:tc>
          <w:tcPr>
            <w:tcW w:w="487" w:type="pct"/>
            <w:gridSpan w:val="2"/>
            <w:vMerge/>
            <w:tcBorders>
              <w:top w:val="single" w:sz="4" w:space="0" w:color="auto"/>
              <w:left w:val="single" w:sz="8" w:space="0" w:color="auto"/>
              <w:bottom w:val="single" w:sz="8" w:space="0" w:color="auto"/>
              <w:right w:val="single" w:sz="8" w:space="0" w:color="auto"/>
            </w:tcBorders>
            <w:vAlign w:val="center"/>
            <w:hideMark/>
          </w:tcPr>
          <w:p w14:paraId="028E6C0A" w14:textId="77777777" w:rsidR="00C07C15" w:rsidRPr="00A5587E" w:rsidRDefault="00C07C15" w:rsidP="00C07C15">
            <w:pPr>
              <w:rPr>
                <w:rFonts w:ascii="Verdana" w:hAnsi="Verdana" w:cs="Calibri"/>
                <w:b/>
                <w:bCs/>
                <w:sz w:val="20"/>
                <w:szCs w:val="20"/>
              </w:rPr>
            </w:pPr>
          </w:p>
        </w:tc>
        <w:tc>
          <w:tcPr>
            <w:tcW w:w="408" w:type="pct"/>
            <w:gridSpan w:val="2"/>
            <w:vMerge/>
            <w:tcBorders>
              <w:top w:val="single" w:sz="4" w:space="0" w:color="auto"/>
              <w:left w:val="single" w:sz="8" w:space="0" w:color="auto"/>
              <w:bottom w:val="single" w:sz="8" w:space="0" w:color="auto"/>
              <w:right w:val="single" w:sz="8" w:space="0" w:color="auto"/>
            </w:tcBorders>
            <w:vAlign w:val="center"/>
            <w:hideMark/>
          </w:tcPr>
          <w:p w14:paraId="2CD35D21" w14:textId="77777777" w:rsidR="00C07C15" w:rsidRPr="00A5587E" w:rsidRDefault="00C07C15" w:rsidP="00C07C15">
            <w:pPr>
              <w:rPr>
                <w:rFonts w:ascii="Verdana" w:hAnsi="Verdana" w:cs="Calibri"/>
                <w:b/>
                <w:bCs/>
                <w:color w:val="000000"/>
                <w:sz w:val="20"/>
                <w:szCs w:val="20"/>
              </w:rPr>
            </w:pPr>
          </w:p>
        </w:tc>
        <w:tc>
          <w:tcPr>
            <w:tcW w:w="474" w:type="pct"/>
            <w:gridSpan w:val="2"/>
            <w:vMerge/>
            <w:tcBorders>
              <w:top w:val="single" w:sz="4" w:space="0" w:color="auto"/>
              <w:left w:val="single" w:sz="8" w:space="0" w:color="auto"/>
              <w:bottom w:val="nil"/>
              <w:right w:val="single" w:sz="8" w:space="0" w:color="auto"/>
            </w:tcBorders>
            <w:vAlign w:val="center"/>
            <w:hideMark/>
          </w:tcPr>
          <w:p w14:paraId="43A875E2" w14:textId="77777777" w:rsidR="00C07C15" w:rsidRPr="00A5587E" w:rsidRDefault="00C07C15" w:rsidP="00C07C15">
            <w:pPr>
              <w:rPr>
                <w:rFonts w:ascii="Verdana" w:hAnsi="Verdana" w:cs="Calibri"/>
                <w:b/>
                <w:bCs/>
                <w:sz w:val="20"/>
                <w:szCs w:val="20"/>
              </w:rPr>
            </w:pPr>
          </w:p>
        </w:tc>
        <w:tc>
          <w:tcPr>
            <w:tcW w:w="368" w:type="pct"/>
            <w:gridSpan w:val="2"/>
            <w:vMerge/>
            <w:tcBorders>
              <w:top w:val="single" w:sz="4" w:space="0" w:color="auto"/>
              <w:left w:val="single" w:sz="8" w:space="0" w:color="auto"/>
              <w:bottom w:val="single" w:sz="8" w:space="0" w:color="auto"/>
              <w:right w:val="single" w:sz="8" w:space="0" w:color="auto"/>
            </w:tcBorders>
            <w:vAlign w:val="center"/>
            <w:hideMark/>
          </w:tcPr>
          <w:p w14:paraId="30BF471A" w14:textId="77777777" w:rsidR="00C07C15" w:rsidRPr="00A5587E" w:rsidRDefault="00C07C15" w:rsidP="00C07C15">
            <w:pPr>
              <w:rPr>
                <w:rFonts w:ascii="Verdana" w:hAnsi="Verdana" w:cs="Calibri"/>
                <w:b/>
                <w:bCs/>
                <w:color w:val="000000"/>
                <w:sz w:val="20"/>
                <w:szCs w:val="20"/>
              </w:rPr>
            </w:pPr>
          </w:p>
        </w:tc>
        <w:tc>
          <w:tcPr>
            <w:tcW w:w="391" w:type="pct"/>
            <w:gridSpan w:val="2"/>
            <w:tcBorders>
              <w:top w:val="single" w:sz="4" w:space="0" w:color="auto"/>
              <w:left w:val="nil"/>
              <w:bottom w:val="nil"/>
              <w:right w:val="single" w:sz="8" w:space="0" w:color="auto"/>
            </w:tcBorders>
            <w:shd w:val="clear" w:color="000000" w:fill="FFFFFF"/>
            <w:vAlign w:val="center"/>
            <w:hideMark/>
          </w:tcPr>
          <w:p w14:paraId="35178EC8" w14:textId="77777777" w:rsidR="00C07C15" w:rsidRPr="00A5587E" w:rsidRDefault="00C07C15" w:rsidP="00C07C15">
            <w:pPr>
              <w:rPr>
                <w:rFonts w:ascii="Verdana" w:hAnsi="Verdana" w:cs="Calibri"/>
                <w:b/>
                <w:bCs/>
                <w:color w:val="000000"/>
                <w:sz w:val="20"/>
                <w:szCs w:val="20"/>
              </w:rPr>
            </w:pPr>
            <w:r w:rsidRPr="00A5587E">
              <w:rPr>
                <w:rFonts w:ascii="Verdana" w:hAnsi="Verdana" w:cs="Calibri"/>
                <w:b/>
                <w:bCs/>
                <w:color w:val="000000"/>
                <w:sz w:val="20"/>
                <w:szCs w:val="20"/>
              </w:rPr>
              <w:t>Увеличаване</w:t>
            </w:r>
          </w:p>
        </w:tc>
        <w:tc>
          <w:tcPr>
            <w:tcW w:w="371" w:type="pct"/>
            <w:gridSpan w:val="2"/>
            <w:tcBorders>
              <w:top w:val="single" w:sz="4" w:space="0" w:color="auto"/>
              <w:left w:val="nil"/>
              <w:bottom w:val="nil"/>
              <w:right w:val="single" w:sz="8" w:space="0" w:color="auto"/>
            </w:tcBorders>
            <w:shd w:val="clear" w:color="000000" w:fill="FFFFFF"/>
            <w:vAlign w:val="center"/>
            <w:hideMark/>
          </w:tcPr>
          <w:p w14:paraId="63CD5C6E" w14:textId="77777777" w:rsidR="00C07C15" w:rsidRPr="00A5587E" w:rsidRDefault="00C07C15" w:rsidP="00C07C15">
            <w:pPr>
              <w:rPr>
                <w:rFonts w:ascii="Verdana" w:hAnsi="Verdana" w:cs="Calibri"/>
                <w:b/>
                <w:bCs/>
                <w:color w:val="000000"/>
                <w:sz w:val="20"/>
                <w:szCs w:val="20"/>
              </w:rPr>
            </w:pPr>
            <w:r w:rsidRPr="00A5587E">
              <w:rPr>
                <w:rFonts w:ascii="Verdana" w:hAnsi="Verdana" w:cs="Calibri"/>
                <w:b/>
                <w:bCs/>
                <w:color w:val="000000"/>
                <w:sz w:val="20"/>
                <w:szCs w:val="20"/>
              </w:rPr>
              <w:t>Намаляване</w:t>
            </w:r>
          </w:p>
        </w:tc>
        <w:tc>
          <w:tcPr>
            <w:tcW w:w="408" w:type="pct"/>
            <w:gridSpan w:val="2"/>
            <w:tcBorders>
              <w:top w:val="single" w:sz="4" w:space="0" w:color="auto"/>
              <w:left w:val="nil"/>
              <w:bottom w:val="nil"/>
              <w:right w:val="single" w:sz="8" w:space="0" w:color="auto"/>
            </w:tcBorders>
            <w:shd w:val="clear" w:color="000000" w:fill="FFFFFF"/>
            <w:vAlign w:val="center"/>
            <w:hideMark/>
          </w:tcPr>
          <w:p w14:paraId="585FD6A1" w14:textId="77777777" w:rsidR="00C07C15" w:rsidRPr="00A5587E" w:rsidRDefault="00C07C15" w:rsidP="00C07C15">
            <w:pPr>
              <w:rPr>
                <w:rFonts w:ascii="Verdana" w:hAnsi="Verdana" w:cs="Calibri"/>
                <w:b/>
                <w:bCs/>
                <w:color w:val="000000"/>
                <w:sz w:val="20"/>
                <w:szCs w:val="20"/>
              </w:rPr>
            </w:pPr>
            <w:r w:rsidRPr="00A5587E">
              <w:rPr>
                <w:rFonts w:ascii="Verdana" w:hAnsi="Verdana" w:cs="Calibri"/>
                <w:b/>
                <w:bCs/>
                <w:color w:val="000000"/>
                <w:sz w:val="20"/>
                <w:szCs w:val="20"/>
              </w:rPr>
              <w:t>Считано от:</w:t>
            </w:r>
          </w:p>
        </w:tc>
        <w:tc>
          <w:tcPr>
            <w:tcW w:w="381" w:type="pct"/>
            <w:gridSpan w:val="2"/>
            <w:tcBorders>
              <w:top w:val="single" w:sz="4" w:space="0" w:color="auto"/>
              <w:left w:val="nil"/>
              <w:bottom w:val="nil"/>
              <w:right w:val="single" w:sz="8" w:space="0" w:color="auto"/>
            </w:tcBorders>
            <w:shd w:val="clear" w:color="000000" w:fill="FFFFFF"/>
            <w:vAlign w:val="center"/>
            <w:hideMark/>
          </w:tcPr>
          <w:p w14:paraId="6FB9C330" w14:textId="77777777" w:rsidR="00C07C15" w:rsidRPr="00A5587E" w:rsidRDefault="00C07C15" w:rsidP="00C07C15">
            <w:pPr>
              <w:rPr>
                <w:rFonts w:ascii="Verdana" w:hAnsi="Verdana" w:cs="Calibri"/>
                <w:b/>
                <w:bCs/>
                <w:color w:val="000000"/>
                <w:sz w:val="20"/>
                <w:szCs w:val="20"/>
              </w:rPr>
            </w:pPr>
            <w:r w:rsidRPr="00A5587E">
              <w:rPr>
                <w:rFonts w:ascii="Verdana" w:hAnsi="Verdana" w:cs="Calibri"/>
                <w:b/>
                <w:bCs/>
                <w:color w:val="000000"/>
                <w:sz w:val="20"/>
                <w:szCs w:val="20"/>
              </w:rPr>
              <w:t>Брой потребители</w:t>
            </w:r>
          </w:p>
        </w:tc>
        <w:tc>
          <w:tcPr>
            <w:tcW w:w="454" w:type="pct"/>
            <w:gridSpan w:val="2"/>
            <w:tcBorders>
              <w:top w:val="single" w:sz="4" w:space="0" w:color="auto"/>
              <w:left w:val="nil"/>
              <w:bottom w:val="nil"/>
              <w:right w:val="single" w:sz="8" w:space="0" w:color="auto"/>
            </w:tcBorders>
            <w:shd w:val="clear" w:color="000000" w:fill="FFFFFF"/>
            <w:vAlign w:val="center"/>
            <w:hideMark/>
          </w:tcPr>
          <w:p w14:paraId="44820D6F" w14:textId="77777777" w:rsidR="00C07C15" w:rsidRPr="00A5587E" w:rsidRDefault="00C07C15" w:rsidP="00C07C15">
            <w:pPr>
              <w:rPr>
                <w:rFonts w:ascii="Verdana" w:hAnsi="Verdana" w:cs="Calibri"/>
                <w:b/>
                <w:bCs/>
                <w:color w:val="000000"/>
                <w:sz w:val="20"/>
                <w:szCs w:val="20"/>
              </w:rPr>
            </w:pPr>
            <w:r w:rsidRPr="00A5587E">
              <w:rPr>
                <w:rFonts w:ascii="Verdana" w:hAnsi="Verdana" w:cs="Calibri"/>
                <w:b/>
                <w:bCs/>
                <w:color w:val="000000"/>
                <w:sz w:val="20"/>
                <w:szCs w:val="20"/>
              </w:rPr>
              <w:t>Размер на финансовите средства за финансирането им</w:t>
            </w:r>
          </w:p>
        </w:tc>
        <w:tc>
          <w:tcPr>
            <w:tcW w:w="462" w:type="pct"/>
            <w:gridSpan w:val="2"/>
            <w:vMerge/>
            <w:tcBorders>
              <w:top w:val="single" w:sz="4" w:space="0" w:color="auto"/>
              <w:left w:val="single" w:sz="8" w:space="0" w:color="auto"/>
              <w:bottom w:val="single" w:sz="8" w:space="0" w:color="auto"/>
              <w:right w:val="single" w:sz="8" w:space="0" w:color="auto"/>
            </w:tcBorders>
            <w:vAlign w:val="center"/>
            <w:hideMark/>
          </w:tcPr>
          <w:p w14:paraId="4C4A450C" w14:textId="77777777" w:rsidR="00C07C15" w:rsidRPr="00A5587E" w:rsidRDefault="00C07C15" w:rsidP="00C07C15">
            <w:pPr>
              <w:rPr>
                <w:rFonts w:ascii="Verdana" w:hAnsi="Verdana" w:cs="Calibri"/>
                <w:b/>
                <w:bCs/>
                <w:color w:val="000000"/>
                <w:sz w:val="20"/>
                <w:szCs w:val="20"/>
              </w:rPr>
            </w:pPr>
          </w:p>
        </w:tc>
        <w:tc>
          <w:tcPr>
            <w:tcW w:w="413" w:type="pct"/>
            <w:vMerge/>
            <w:tcBorders>
              <w:top w:val="single" w:sz="4" w:space="0" w:color="auto"/>
              <w:left w:val="single" w:sz="8" w:space="0" w:color="auto"/>
              <w:bottom w:val="single" w:sz="8" w:space="0" w:color="auto"/>
              <w:right w:val="single" w:sz="8" w:space="0" w:color="auto"/>
            </w:tcBorders>
            <w:vAlign w:val="center"/>
            <w:hideMark/>
          </w:tcPr>
          <w:p w14:paraId="5847C283" w14:textId="77777777" w:rsidR="00C07C15" w:rsidRPr="00A5587E" w:rsidRDefault="00C07C15" w:rsidP="00C07C15">
            <w:pPr>
              <w:rPr>
                <w:rFonts w:ascii="Verdana" w:hAnsi="Verdana" w:cs="Calibri"/>
                <w:b/>
                <w:bCs/>
                <w:color w:val="000000"/>
                <w:sz w:val="20"/>
                <w:szCs w:val="20"/>
              </w:rPr>
            </w:pPr>
          </w:p>
        </w:tc>
      </w:tr>
      <w:tr w:rsidR="00C07C15" w:rsidRPr="00A5587E" w14:paraId="43A16DD8" w14:textId="77777777" w:rsidTr="00445FB6">
        <w:trPr>
          <w:trHeight w:val="930"/>
        </w:trPr>
        <w:tc>
          <w:tcPr>
            <w:tcW w:w="5000" w:type="pct"/>
            <w:gridSpan w:val="23"/>
            <w:tcBorders>
              <w:top w:val="single" w:sz="4" w:space="0" w:color="auto"/>
              <w:left w:val="single" w:sz="8" w:space="0" w:color="auto"/>
              <w:bottom w:val="single" w:sz="4" w:space="0" w:color="auto"/>
              <w:right w:val="single" w:sz="8" w:space="0" w:color="000000"/>
            </w:tcBorders>
            <w:shd w:val="clear" w:color="000000" w:fill="F4B084"/>
            <w:vAlign w:val="center"/>
            <w:hideMark/>
          </w:tcPr>
          <w:p w14:paraId="7C3CCD6B" w14:textId="77777777" w:rsidR="00C07C15" w:rsidRPr="00A5587E" w:rsidRDefault="00C07C15" w:rsidP="00C07C15">
            <w:pPr>
              <w:jc w:val="center"/>
              <w:rPr>
                <w:rFonts w:ascii="Verdana" w:hAnsi="Verdana" w:cs="Calibri"/>
                <w:b/>
                <w:bCs/>
                <w:sz w:val="20"/>
                <w:szCs w:val="20"/>
              </w:rPr>
            </w:pPr>
            <w:r w:rsidRPr="00A5587E">
              <w:rPr>
                <w:rFonts w:ascii="Verdana" w:hAnsi="Verdana" w:cs="Calibri"/>
                <w:b/>
                <w:bCs/>
                <w:sz w:val="20"/>
                <w:szCs w:val="20"/>
              </w:rPr>
              <w:t>ИНФОРМИРАНЕ И КОНСУЛТИРАНЕ (СПЕЦИАЛИЗИРАНА)</w:t>
            </w:r>
          </w:p>
        </w:tc>
      </w:tr>
      <w:tr w:rsidR="00FB5AE1" w:rsidRPr="00A5587E" w14:paraId="7B009FBD"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bottom"/>
            <w:hideMark/>
          </w:tcPr>
          <w:p w14:paraId="22FFC792" w14:textId="58E62846" w:rsidR="00C07C15" w:rsidRPr="00A5587E" w:rsidRDefault="00C07C15" w:rsidP="00C07C15">
            <w:pPr>
              <w:rPr>
                <w:rFonts w:ascii="Verdana" w:hAnsi="Verdana" w:cs="Calibri"/>
                <w:color w:val="000000"/>
                <w:sz w:val="20"/>
                <w:szCs w:val="20"/>
                <w:lang w:val="en-US"/>
              </w:rPr>
            </w:pPr>
            <w:r w:rsidRPr="00A5587E">
              <w:rPr>
                <w:rFonts w:ascii="Verdana" w:hAnsi="Verdana" w:cs="Calibri"/>
                <w:color w:val="000000"/>
                <w:sz w:val="20"/>
                <w:szCs w:val="20"/>
              </w:rPr>
              <w:t>1</w:t>
            </w:r>
            <w:r w:rsidR="003012C7" w:rsidRPr="00A5587E">
              <w:rPr>
                <w:rFonts w:ascii="Verdana" w:hAnsi="Verdana" w:cs="Calibri"/>
                <w:color w:val="000000"/>
                <w:sz w:val="20"/>
                <w:szCs w:val="20"/>
                <w:lang w:val="en-US"/>
              </w:rPr>
              <w:t>.</w:t>
            </w:r>
          </w:p>
        </w:tc>
        <w:tc>
          <w:tcPr>
            <w:tcW w:w="487" w:type="pct"/>
            <w:gridSpan w:val="2"/>
            <w:tcBorders>
              <w:top w:val="nil"/>
              <w:left w:val="nil"/>
              <w:bottom w:val="single" w:sz="4" w:space="0" w:color="auto"/>
              <w:right w:val="single" w:sz="4" w:space="0" w:color="auto"/>
            </w:tcBorders>
            <w:shd w:val="clear" w:color="auto" w:fill="auto"/>
            <w:vAlign w:val="bottom"/>
            <w:hideMark/>
          </w:tcPr>
          <w:p w14:paraId="4997E62F" w14:textId="49B58505" w:rsidR="00C07C15" w:rsidRPr="00A5587E" w:rsidRDefault="0019349C" w:rsidP="0019349C">
            <w:pPr>
              <w:jc w:val="center"/>
              <w:rPr>
                <w:rFonts w:ascii="Verdana" w:hAnsi="Verdana" w:cs="Calibri"/>
                <w:color w:val="000000"/>
                <w:sz w:val="20"/>
                <w:szCs w:val="20"/>
              </w:rPr>
            </w:pPr>
            <w:r w:rsidRPr="00A5587E">
              <w:rPr>
                <w:rFonts w:ascii="Verdana" w:hAnsi="Verdana" w:cs="Calibri"/>
                <w:color w:val="000000"/>
                <w:sz w:val="20"/>
                <w:szCs w:val="20"/>
              </w:rPr>
              <w:t>Информиране и консултиране</w:t>
            </w:r>
          </w:p>
        </w:tc>
        <w:tc>
          <w:tcPr>
            <w:tcW w:w="408" w:type="pct"/>
            <w:gridSpan w:val="2"/>
            <w:tcBorders>
              <w:top w:val="nil"/>
              <w:left w:val="nil"/>
              <w:bottom w:val="single" w:sz="4" w:space="0" w:color="auto"/>
              <w:right w:val="single" w:sz="4" w:space="0" w:color="auto"/>
            </w:tcBorders>
            <w:shd w:val="clear" w:color="auto" w:fill="auto"/>
            <w:vAlign w:val="bottom"/>
            <w:hideMark/>
          </w:tcPr>
          <w:p w14:paraId="6366711D" w14:textId="17D0F17E" w:rsidR="00C07C15" w:rsidRPr="00A5587E" w:rsidRDefault="00C07C15" w:rsidP="00C07C15">
            <w:pPr>
              <w:rPr>
                <w:rFonts w:ascii="Verdana" w:hAnsi="Verdana" w:cs="Calibri"/>
                <w:color w:val="000000"/>
                <w:sz w:val="20"/>
                <w:szCs w:val="20"/>
              </w:rPr>
            </w:pPr>
            <w:r w:rsidRPr="00A5587E">
              <w:rPr>
                <w:rFonts w:ascii="Verdana" w:hAnsi="Verdana" w:cs="Calibri"/>
                <w:color w:val="000000"/>
                <w:sz w:val="20"/>
                <w:szCs w:val="20"/>
              </w:rPr>
              <w:t> </w:t>
            </w:r>
            <w:r w:rsidR="0019349C" w:rsidRPr="00A5587E">
              <w:rPr>
                <w:rFonts w:ascii="Verdana" w:hAnsi="Verdana" w:cs="Calibri"/>
                <w:color w:val="000000"/>
                <w:sz w:val="20"/>
                <w:szCs w:val="20"/>
              </w:rPr>
              <w:t>Общ. Разград, с. Просторно, ул. „Дунав“ №19А</w:t>
            </w:r>
          </w:p>
        </w:tc>
        <w:tc>
          <w:tcPr>
            <w:tcW w:w="474" w:type="pct"/>
            <w:gridSpan w:val="2"/>
            <w:tcBorders>
              <w:top w:val="nil"/>
              <w:left w:val="nil"/>
              <w:bottom w:val="single" w:sz="4" w:space="0" w:color="auto"/>
              <w:right w:val="single" w:sz="4" w:space="0" w:color="auto"/>
            </w:tcBorders>
            <w:shd w:val="clear" w:color="auto" w:fill="auto"/>
            <w:vAlign w:val="bottom"/>
            <w:hideMark/>
          </w:tcPr>
          <w:p w14:paraId="6C0E4FC8" w14:textId="2AD41794" w:rsidR="00C07C15" w:rsidRPr="00A5587E" w:rsidRDefault="00C07C15" w:rsidP="0019349C">
            <w:pPr>
              <w:rPr>
                <w:rFonts w:ascii="Verdana" w:hAnsi="Verdana" w:cs="Calibri"/>
                <w:color w:val="000000"/>
                <w:sz w:val="20"/>
                <w:szCs w:val="20"/>
              </w:rPr>
            </w:pPr>
            <w:r w:rsidRPr="00A5587E">
              <w:rPr>
                <w:rFonts w:ascii="Verdana" w:hAnsi="Verdana" w:cs="Calibri"/>
                <w:color w:val="000000"/>
                <w:sz w:val="20"/>
                <w:szCs w:val="20"/>
              </w:rPr>
              <w:t> </w:t>
            </w:r>
            <w:r w:rsidR="0019349C" w:rsidRPr="00A5587E">
              <w:rPr>
                <w:rFonts w:ascii="Verdana" w:hAnsi="Verdana" w:cs="Calibri"/>
                <w:color w:val="000000"/>
                <w:sz w:val="20"/>
                <w:szCs w:val="20"/>
              </w:rPr>
              <w:t>Пълнолетни лица с увреждания,</w:t>
            </w:r>
            <w:r w:rsidR="0019349C" w:rsidRPr="00A5587E">
              <w:rPr>
                <w:rFonts w:ascii="Verdana" w:hAnsi="Verdana"/>
                <w:sz w:val="20"/>
                <w:szCs w:val="20"/>
              </w:rPr>
              <w:t xml:space="preserve"> </w:t>
            </w:r>
            <w:r w:rsidR="0019349C" w:rsidRPr="00A5587E">
              <w:rPr>
                <w:rFonts w:ascii="Verdana" w:hAnsi="Verdana" w:cs="Calibri"/>
                <w:color w:val="000000"/>
                <w:sz w:val="20"/>
                <w:szCs w:val="20"/>
              </w:rPr>
              <w:t>пълнолетни лица в кризисна ситуация или с потребност за преодоляв</w:t>
            </w:r>
            <w:r w:rsidR="0019349C" w:rsidRPr="00A5587E">
              <w:rPr>
                <w:rFonts w:ascii="Verdana" w:hAnsi="Verdana" w:cs="Calibri"/>
                <w:color w:val="000000"/>
                <w:sz w:val="20"/>
                <w:szCs w:val="20"/>
              </w:rPr>
              <w:lastRenderedPageBreak/>
              <w:t xml:space="preserve">ане на последици от такава ситуация и възрастни хора в </w:t>
            </w:r>
            <w:proofErr w:type="spellStart"/>
            <w:r w:rsidR="0019349C" w:rsidRPr="00A5587E">
              <w:rPr>
                <w:rFonts w:ascii="Verdana" w:hAnsi="Verdana" w:cs="Calibri"/>
                <w:color w:val="000000"/>
                <w:sz w:val="20"/>
                <w:szCs w:val="20"/>
              </w:rPr>
              <w:t>надтрудоспособна</w:t>
            </w:r>
            <w:proofErr w:type="spellEnd"/>
            <w:r w:rsidR="0019349C" w:rsidRPr="00A5587E">
              <w:rPr>
                <w:rFonts w:ascii="Verdana" w:hAnsi="Verdana" w:cs="Calibri"/>
                <w:color w:val="000000"/>
                <w:sz w:val="20"/>
                <w:szCs w:val="20"/>
              </w:rPr>
              <w:t xml:space="preserve"> възраст</w:t>
            </w:r>
          </w:p>
        </w:tc>
        <w:tc>
          <w:tcPr>
            <w:tcW w:w="368" w:type="pct"/>
            <w:gridSpan w:val="2"/>
            <w:tcBorders>
              <w:top w:val="nil"/>
              <w:left w:val="nil"/>
              <w:bottom w:val="single" w:sz="4" w:space="0" w:color="auto"/>
              <w:right w:val="single" w:sz="4" w:space="0" w:color="auto"/>
            </w:tcBorders>
            <w:shd w:val="clear" w:color="auto" w:fill="auto"/>
            <w:vAlign w:val="bottom"/>
            <w:hideMark/>
          </w:tcPr>
          <w:p w14:paraId="7C179B39" w14:textId="5ECB953C" w:rsidR="00C07C15" w:rsidRPr="00A5587E" w:rsidRDefault="00C07C15" w:rsidP="00C07C15">
            <w:pPr>
              <w:rPr>
                <w:rFonts w:ascii="Verdana" w:hAnsi="Verdana" w:cs="Calibri"/>
                <w:color w:val="000000"/>
                <w:sz w:val="20"/>
                <w:szCs w:val="20"/>
              </w:rPr>
            </w:pPr>
            <w:r w:rsidRPr="00A5587E">
              <w:rPr>
                <w:rFonts w:ascii="Verdana" w:hAnsi="Verdana" w:cs="Calibri"/>
                <w:color w:val="000000"/>
                <w:sz w:val="20"/>
                <w:szCs w:val="20"/>
              </w:rPr>
              <w:lastRenderedPageBreak/>
              <w:t> </w:t>
            </w:r>
            <w:r w:rsidR="0019349C" w:rsidRPr="00A5587E">
              <w:rPr>
                <w:rFonts w:ascii="Verdana" w:hAnsi="Verdana" w:cs="Calibri"/>
                <w:color w:val="000000"/>
                <w:sz w:val="20"/>
                <w:szCs w:val="20"/>
              </w:rPr>
              <w:t>10</w:t>
            </w:r>
            <w:r w:rsidR="003012C7" w:rsidRPr="00A5587E">
              <w:rPr>
                <w:rFonts w:ascii="Verdana" w:hAnsi="Verdana" w:cs="Calibri"/>
                <w:color w:val="000000"/>
                <w:sz w:val="20"/>
                <w:szCs w:val="20"/>
              </w:rPr>
              <w:t xml:space="preserve"> бр.</w:t>
            </w:r>
          </w:p>
        </w:tc>
        <w:tc>
          <w:tcPr>
            <w:tcW w:w="391" w:type="pct"/>
            <w:gridSpan w:val="2"/>
            <w:tcBorders>
              <w:top w:val="nil"/>
              <w:left w:val="nil"/>
              <w:bottom w:val="single" w:sz="4" w:space="0" w:color="auto"/>
              <w:right w:val="single" w:sz="4" w:space="0" w:color="auto"/>
            </w:tcBorders>
            <w:shd w:val="clear" w:color="auto" w:fill="auto"/>
            <w:vAlign w:val="bottom"/>
            <w:hideMark/>
          </w:tcPr>
          <w:p w14:paraId="30AAC561" w14:textId="092D66C8" w:rsidR="00C07C15" w:rsidRPr="00A5587E" w:rsidRDefault="00C07C15" w:rsidP="00C07C15">
            <w:pPr>
              <w:rPr>
                <w:rFonts w:ascii="Verdana" w:hAnsi="Verdana" w:cs="Calibri"/>
                <w:color w:val="000000"/>
                <w:sz w:val="20"/>
                <w:szCs w:val="20"/>
              </w:rPr>
            </w:pPr>
            <w:r w:rsidRPr="00A5587E">
              <w:rPr>
                <w:rFonts w:ascii="Verdana" w:hAnsi="Verdana" w:cs="Calibri"/>
                <w:color w:val="000000"/>
                <w:sz w:val="20"/>
                <w:szCs w:val="20"/>
              </w:rPr>
              <w:t> </w:t>
            </w:r>
            <w:r w:rsidR="0019349C" w:rsidRPr="00A5587E">
              <w:rPr>
                <w:rFonts w:ascii="Verdana" w:hAnsi="Verdana" w:cs="Calibri"/>
                <w:color w:val="000000"/>
                <w:sz w:val="20"/>
                <w:szCs w:val="20"/>
              </w:rPr>
              <w:t>н/п</w:t>
            </w:r>
          </w:p>
        </w:tc>
        <w:tc>
          <w:tcPr>
            <w:tcW w:w="371" w:type="pct"/>
            <w:gridSpan w:val="2"/>
            <w:tcBorders>
              <w:top w:val="nil"/>
              <w:left w:val="nil"/>
              <w:bottom w:val="single" w:sz="4" w:space="0" w:color="auto"/>
              <w:right w:val="single" w:sz="4" w:space="0" w:color="auto"/>
            </w:tcBorders>
            <w:shd w:val="clear" w:color="auto" w:fill="auto"/>
            <w:vAlign w:val="bottom"/>
            <w:hideMark/>
          </w:tcPr>
          <w:p w14:paraId="2262F4D4" w14:textId="59DBBBA0" w:rsidR="00C07C15" w:rsidRPr="00A5587E" w:rsidRDefault="00C07C15" w:rsidP="00C07C15">
            <w:pPr>
              <w:rPr>
                <w:rFonts w:ascii="Verdana" w:hAnsi="Verdana" w:cs="Calibri"/>
                <w:color w:val="000000"/>
                <w:sz w:val="20"/>
                <w:szCs w:val="20"/>
              </w:rPr>
            </w:pPr>
            <w:r w:rsidRPr="00A5587E">
              <w:rPr>
                <w:rFonts w:ascii="Verdana" w:hAnsi="Verdana" w:cs="Calibri"/>
                <w:color w:val="000000"/>
                <w:sz w:val="20"/>
                <w:szCs w:val="20"/>
              </w:rPr>
              <w:t> </w:t>
            </w:r>
            <w:r w:rsidR="0019349C" w:rsidRPr="00A5587E">
              <w:rPr>
                <w:rFonts w:ascii="Verdana" w:hAnsi="Verdana" w:cs="Calibri"/>
                <w:color w:val="000000"/>
                <w:sz w:val="20"/>
                <w:szCs w:val="20"/>
              </w:rPr>
              <w:t>н/п</w:t>
            </w:r>
          </w:p>
        </w:tc>
        <w:tc>
          <w:tcPr>
            <w:tcW w:w="408" w:type="pct"/>
            <w:gridSpan w:val="2"/>
            <w:tcBorders>
              <w:top w:val="nil"/>
              <w:left w:val="nil"/>
              <w:bottom w:val="single" w:sz="4" w:space="0" w:color="auto"/>
              <w:right w:val="single" w:sz="4" w:space="0" w:color="auto"/>
            </w:tcBorders>
            <w:shd w:val="clear" w:color="auto" w:fill="auto"/>
            <w:vAlign w:val="bottom"/>
            <w:hideMark/>
          </w:tcPr>
          <w:p w14:paraId="495733A5" w14:textId="73E7218C" w:rsidR="00C07C15" w:rsidRPr="00A5587E" w:rsidRDefault="00C07C15" w:rsidP="00C07C15">
            <w:pPr>
              <w:rPr>
                <w:rFonts w:ascii="Verdana" w:hAnsi="Verdana" w:cs="Calibri"/>
                <w:color w:val="000000"/>
                <w:sz w:val="20"/>
                <w:szCs w:val="20"/>
              </w:rPr>
            </w:pPr>
            <w:r w:rsidRPr="00A5587E">
              <w:rPr>
                <w:rFonts w:ascii="Verdana" w:hAnsi="Verdana" w:cs="Calibri"/>
                <w:color w:val="000000"/>
                <w:sz w:val="20"/>
                <w:szCs w:val="20"/>
              </w:rPr>
              <w:t> </w:t>
            </w:r>
            <w:r w:rsidR="0019349C" w:rsidRPr="00A5587E">
              <w:rPr>
                <w:rFonts w:ascii="Verdana" w:hAnsi="Verdana" w:cs="Calibri"/>
                <w:color w:val="000000"/>
                <w:sz w:val="20"/>
                <w:szCs w:val="20"/>
              </w:rPr>
              <w:t>н/п</w:t>
            </w:r>
          </w:p>
        </w:tc>
        <w:tc>
          <w:tcPr>
            <w:tcW w:w="381" w:type="pct"/>
            <w:gridSpan w:val="2"/>
            <w:tcBorders>
              <w:top w:val="nil"/>
              <w:left w:val="nil"/>
              <w:bottom w:val="single" w:sz="4" w:space="0" w:color="auto"/>
              <w:right w:val="single" w:sz="4" w:space="0" w:color="auto"/>
            </w:tcBorders>
            <w:shd w:val="clear" w:color="auto" w:fill="auto"/>
            <w:vAlign w:val="bottom"/>
            <w:hideMark/>
          </w:tcPr>
          <w:p w14:paraId="3165177C" w14:textId="7FACDDFF" w:rsidR="00C07C15" w:rsidRPr="00A5587E" w:rsidRDefault="00C07C15" w:rsidP="00C07C15">
            <w:pPr>
              <w:rPr>
                <w:rFonts w:ascii="Verdana" w:hAnsi="Verdana" w:cs="Calibri"/>
                <w:color w:val="000000"/>
                <w:sz w:val="20"/>
                <w:szCs w:val="20"/>
              </w:rPr>
            </w:pPr>
            <w:r w:rsidRPr="00A5587E">
              <w:rPr>
                <w:rFonts w:ascii="Verdana" w:hAnsi="Verdana" w:cs="Calibri"/>
                <w:color w:val="000000"/>
                <w:sz w:val="20"/>
                <w:szCs w:val="20"/>
              </w:rPr>
              <w:t> </w:t>
            </w:r>
            <w:r w:rsidR="0019349C" w:rsidRPr="00A5587E">
              <w:rPr>
                <w:rFonts w:ascii="Verdana" w:hAnsi="Verdana" w:cs="Calibri"/>
                <w:color w:val="000000"/>
                <w:sz w:val="20"/>
                <w:szCs w:val="20"/>
              </w:rPr>
              <w:t>н/п</w:t>
            </w:r>
          </w:p>
        </w:tc>
        <w:tc>
          <w:tcPr>
            <w:tcW w:w="454" w:type="pct"/>
            <w:gridSpan w:val="2"/>
            <w:tcBorders>
              <w:top w:val="nil"/>
              <w:left w:val="nil"/>
              <w:bottom w:val="single" w:sz="4" w:space="0" w:color="auto"/>
              <w:right w:val="single" w:sz="4" w:space="0" w:color="auto"/>
            </w:tcBorders>
            <w:shd w:val="clear" w:color="auto" w:fill="auto"/>
            <w:vAlign w:val="bottom"/>
            <w:hideMark/>
          </w:tcPr>
          <w:p w14:paraId="0E42C206" w14:textId="0C15362C" w:rsidR="00C07C15" w:rsidRPr="00A5587E" w:rsidRDefault="003012C7" w:rsidP="00C07C15">
            <w:pPr>
              <w:rPr>
                <w:rFonts w:ascii="Verdana" w:hAnsi="Verdana" w:cs="Calibri"/>
                <w:color w:val="000000"/>
                <w:sz w:val="20"/>
                <w:szCs w:val="20"/>
              </w:rPr>
            </w:pPr>
            <w:r w:rsidRPr="00A5587E">
              <w:rPr>
                <w:rFonts w:ascii="Verdana" w:hAnsi="Verdana" w:cs="Calibri"/>
                <w:color w:val="000000"/>
                <w:sz w:val="20"/>
                <w:szCs w:val="20"/>
              </w:rPr>
              <w:t xml:space="preserve">Съгласно Държавния бюджет. </w:t>
            </w:r>
          </w:p>
        </w:tc>
        <w:tc>
          <w:tcPr>
            <w:tcW w:w="462" w:type="pct"/>
            <w:gridSpan w:val="2"/>
            <w:tcBorders>
              <w:top w:val="nil"/>
              <w:left w:val="nil"/>
              <w:bottom w:val="single" w:sz="4" w:space="0" w:color="auto"/>
              <w:right w:val="single" w:sz="4" w:space="0" w:color="auto"/>
            </w:tcBorders>
            <w:shd w:val="clear" w:color="auto" w:fill="auto"/>
            <w:vAlign w:val="bottom"/>
            <w:hideMark/>
          </w:tcPr>
          <w:p w14:paraId="321A08B8" w14:textId="7AA60BE5" w:rsidR="00C07C15" w:rsidRPr="00A5587E" w:rsidRDefault="00C07C15" w:rsidP="00C07C15">
            <w:pPr>
              <w:rPr>
                <w:rFonts w:ascii="Verdana" w:hAnsi="Verdana" w:cs="Calibri"/>
                <w:color w:val="000000"/>
                <w:sz w:val="20"/>
                <w:szCs w:val="20"/>
              </w:rPr>
            </w:pPr>
            <w:r w:rsidRPr="00A5587E">
              <w:rPr>
                <w:rFonts w:ascii="Verdana" w:hAnsi="Verdana" w:cs="Calibri"/>
                <w:color w:val="000000"/>
                <w:sz w:val="20"/>
                <w:szCs w:val="20"/>
              </w:rPr>
              <w:t> </w:t>
            </w:r>
            <w:r w:rsidR="0019349C" w:rsidRPr="00A5587E">
              <w:rPr>
                <w:rFonts w:ascii="Verdana" w:hAnsi="Verdana" w:cs="Calibri"/>
                <w:color w:val="000000"/>
                <w:sz w:val="20"/>
                <w:szCs w:val="20"/>
              </w:rPr>
              <w:t>Комплекс от социални услуги</w:t>
            </w:r>
          </w:p>
        </w:tc>
        <w:tc>
          <w:tcPr>
            <w:tcW w:w="413" w:type="pct"/>
            <w:tcBorders>
              <w:top w:val="nil"/>
              <w:left w:val="nil"/>
              <w:bottom w:val="single" w:sz="4" w:space="0" w:color="auto"/>
              <w:right w:val="single" w:sz="4" w:space="0" w:color="auto"/>
            </w:tcBorders>
            <w:shd w:val="clear" w:color="auto" w:fill="auto"/>
            <w:vAlign w:val="bottom"/>
            <w:hideMark/>
          </w:tcPr>
          <w:p w14:paraId="2BCD3896" w14:textId="006DFD25" w:rsidR="00C07C15" w:rsidRPr="00A5587E" w:rsidRDefault="00C07C15" w:rsidP="00C07C15">
            <w:pPr>
              <w:rPr>
                <w:rFonts w:ascii="Verdana" w:hAnsi="Verdana" w:cs="Calibri"/>
                <w:color w:val="000000"/>
                <w:sz w:val="20"/>
                <w:szCs w:val="20"/>
              </w:rPr>
            </w:pPr>
            <w:r w:rsidRPr="00A5587E">
              <w:rPr>
                <w:rFonts w:ascii="Verdana" w:hAnsi="Verdana" w:cs="Calibri"/>
                <w:color w:val="000000"/>
                <w:sz w:val="20"/>
                <w:szCs w:val="20"/>
              </w:rPr>
              <w:t> </w:t>
            </w:r>
            <w:r w:rsidR="0019349C" w:rsidRPr="00A5587E">
              <w:rPr>
                <w:rFonts w:ascii="Verdana" w:hAnsi="Verdana" w:cs="Calibri"/>
                <w:color w:val="000000"/>
                <w:sz w:val="20"/>
                <w:szCs w:val="20"/>
              </w:rPr>
              <w:t xml:space="preserve">1 бр. </w:t>
            </w:r>
          </w:p>
        </w:tc>
      </w:tr>
      <w:tr w:rsidR="00FB5AE1" w:rsidRPr="00A5587E" w14:paraId="0CDA93ED"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bottom"/>
            <w:hideMark/>
          </w:tcPr>
          <w:p w14:paraId="61FD2047" w14:textId="3EA6CC44"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lastRenderedPageBreak/>
              <w:t>2</w:t>
            </w:r>
            <w:r w:rsidR="003012C7"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vAlign w:val="bottom"/>
            <w:hideMark/>
          </w:tcPr>
          <w:p w14:paraId="46CC1F21" w14:textId="30F88CB1"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xml:space="preserve"> Информиране и консултиране </w:t>
            </w:r>
          </w:p>
        </w:tc>
        <w:tc>
          <w:tcPr>
            <w:tcW w:w="408" w:type="pct"/>
            <w:gridSpan w:val="2"/>
            <w:tcBorders>
              <w:top w:val="nil"/>
              <w:left w:val="nil"/>
              <w:bottom w:val="single" w:sz="4" w:space="0" w:color="auto"/>
              <w:right w:val="single" w:sz="4" w:space="0" w:color="auto"/>
            </w:tcBorders>
            <w:shd w:val="clear" w:color="auto" w:fill="auto"/>
            <w:vAlign w:val="bottom"/>
            <w:hideMark/>
          </w:tcPr>
          <w:p w14:paraId="1FD31EF0" w14:textId="78BC4468"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Гр. Разград, ул. „Хаджи Димитър“ №30А, ет. 2</w:t>
            </w:r>
          </w:p>
        </w:tc>
        <w:tc>
          <w:tcPr>
            <w:tcW w:w="474" w:type="pct"/>
            <w:gridSpan w:val="2"/>
            <w:tcBorders>
              <w:top w:val="nil"/>
              <w:left w:val="nil"/>
              <w:bottom w:val="single" w:sz="4" w:space="0" w:color="auto"/>
              <w:right w:val="single" w:sz="4" w:space="0" w:color="auto"/>
            </w:tcBorders>
            <w:shd w:val="clear" w:color="auto" w:fill="auto"/>
            <w:vAlign w:val="bottom"/>
            <w:hideMark/>
          </w:tcPr>
          <w:p w14:paraId="0156B0E3" w14:textId="019BD307"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Пълнолетни лица с увреждания,</w:t>
            </w:r>
            <w:r w:rsidRPr="00A5587E">
              <w:rPr>
                <w:rFonts w:ascii="Verdana" w:hAnsi="Verdana"/>
                <w:sz w:val="20"/>
                <w:szCs w:val="20"/>
              </w:rPr>
              <w:t xml:space="preserve"> </w:t>
            </w:r>
            <w:r w:rsidRPr="00A5587E">
              <w:rPr>
                <w:rFonts w:ascii="Verdana" w:hAnsi="Verdana" w:cs="Calibri"/>
                <w:color w:val="000000"/>
                <w:sz w:val="20"/>
                <w:szCs w:val="20"/>
              </w:rPr>
              <w:t xml:space="preserve">пълнолетни лица в кризисна ситуация или с потребност за преодоляване на последици от такава ситуация и възрастни хора в </w:t>
            </w:r>
            <w:proofErr w:type="spellStart"/>
            <w:r w:rsidRPr="00A5587E">
              <w:rPr>
                <w:rFonts w:ascii="Verdana" w:hAnsi="Verdana" w:cs="Calibri"/>
                <w:color w:val="000000"/>
                <w:sz w:val="20"/>
                <w:szCs w:val="20"/>
              </w:rPr>
              <w:t>надтрудоспособна</w:t>
            </w:r>
            <w:proofErr w:type="spellEnd"/>
            <w:r w:rsidRPr="00A5587E">
              <w:rPr>
                <w:rFonts w:ascii="Verdana" w:hAnsi="Verdana" w:cs="Calibri"/>
                <w:color w:val="000000"/>
                <w:sz w:val="20"/>
                <w:szCs w:val="20"/>
              </w:rPr>
              <w:t xml:space="preserve"> възраст</w:t>
            </w:r>
          </w:p>
        </w:tc>
        <w:tc>
          <w:tcPr>
            <w:tcW w:w="368" w:type="pct"/>
            <w:gridSpan w:val="2"/>
            <w:tcBorders>
              <w:top w:val="nil"/>
              <w:left w:val="nil"/>
              <w:bottom w:val="single" w:sz="4" w:space="0" w:color="auto"/>
              <w:right w:val="single" w:sz="4" w:space="0" w:color="auto"/>
            </w:tcBorders>
            <w:shd w:val="clear" w:color="auto" w:fill="auto"/>
            <w:vAlign w:val="bottom"/>
            <w:hideMark/>
          </w:tcPr>
          <w:p w14:paraId="75CCA3D1" w14:textId="5F83D08D"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10</w:t>
            </w:r>
            <w:r w:rsidR="003012C7" w:rsidRPr="00A5587E">
              <w:rPr>
                <w:rFonts w:ascii="Verdana" w:hAnsi="Verdana" w:cs="Calibri"/>
                <w:color w:val="000000"/>
                <w:sz w:val="20"/>
                <w:szCs w:val="20"/>
              </w:rPr>
              <w:t xml:space="preserve"> бр.</w:t>
            </w:r>
          </w:p>
        </w:tc>
        <w:tc>
          <w:tcPr>
            <w:tcW w:w="391" w:type="pct"/>
            <w:gridSpan w:val="2"/>
            <w:tcBorders>
              <w:top w:val="nil"/>
              <w:left w:val="nil"/>
              <w:bottom w:val="single" w:sz="4" w:space="0" w:color="auto"/>
              <w:right w:val="single" w:sz="4" w:space="0" w:color="auto"/>
            </w:tcBorders>
            <w:shd w:val="clear" w:color="auto" w:fill="auto"/>
            <w:vAlign w:val="bottom"/>
            <w:hideMark/>
          </w:tcPr>
          <w:p w14:paraId="46B58156" w14:textId="0023A809"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н/п</w:t>
            </w:r>
          </w:p>
        </w:tc>
        <w:tc>
          <w:tcPr>
            <w:tcW w:w="371" w:type="pct"/>
            <w:gridSpan w:val="2"/>
            <w:tcBorders>
              <w:top w:val="nil"/>
              <w:left w:val="nil"/>
              <w:bottom w:val="single" w:sz="4" w:space="0" w:color="auto"/>
              <w:right w:val="single" w:sz="4" w:space="0" w:color="auto"/>
            </w:tcBorders>
            <w:shd w:val="clear" w:color="auto" w:fill="auto"/>
            <w:vAlign w:val="bottom"/>
            <w:hideMark/>
          </w:tcPr>
          <w:p w14:paraId="3C2FA1B9" w14:textId="4D1B2929"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н/п</w:t>
            </w:r>
          </w:p>
        </w:tc>
        <w:tc>
          <w:tcPr>
            <w:tcW w:w="408" w:type="pct"/>
            <w:gridSpan w:val="2"/>
            <w:tcBorders>
              <w:top w:val="nil"/>
              <w:left w:val="nil"/>
              <w:bottom w:val="single" w:sz="4" w:space="0" w:color="auto"/>
              <w:right w:val="single" w:sz="4" w:space="0" w:color="auto"/>
            </w:tcBorders>
            <w:shd w:val="clear" w:color="auto" w:fill="auto"/>
            <w:vAlign w:val="bottom"/>
            <w:hideMark/>
          </w:tcPr>
          <w:p w14:paraId="0A5C1C1D" w14:textId="741E9527"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н/п</w:t>
            </w:r>
          </w:p>
        </w:tc>
        <w:tc>
          <w:tcPr>
            <w:tcW w:w="381" w:type="pct"/>
            <w:gridSpan w:val="2"/>
            <w:tcBorders>
              <w:top w:val="nil"/>
              <w:left w:val="nil"/>
              <w:bottom w:val="single" w:sz="4" w:space="0" w:color="auto"/>
              <w:right w:val="single" w:sz="4" w:space="0" w:color="auto"/>
            </w:tcBorders>
            <w:shd w:val="clear" w:color="auto" w:fill="auto"/>
            <w:vAlign w:val="bottom"/>
            <w:hideMark/>
          </w:tcPr>
          <w:p w14:paraId="0AAF3937" w14:textId="2583A03B"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н/п</w:t>
            </w:r>
          </w:p>
        </w:tc>
        <w:tc>
          <w:tcPr>
            <w:tcW w:w="454" w:type="pct"/>
            <w:gridSpan w:val="2"/>
            <w:tcBorders>
              <w:top w:val="nil"/>
              <w:left w:val="nil"/>
              <w:bottom w:val="single" w:sz="4" w:space="0" w:color="auto"/>
              <w:right w:val="single" w:sz="4" w:space="0" w:color="auto"/>
            </w:tcBorders>
            <w:shd w:val="clear" w:color="auto" w:fill="auto"/>
            <w:vAlign w:val="bottom"/>
            <w:hideMark/>
          </w:tcPr>
          <w:p w14:paraId="7F329AB0" w14:textId="65068D01"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vAlign w:val="bottom"/>
            <w:hideMark/>
          </w:tcPr>
          <w:p w14:paraId="53655C7B" w14:textId="3A78E248"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Комплекс от социални услуги</w:t>
            </w:r>
          </w:p>
        </w:tc>
        <w:tc>
          <w:tcPr>
            <w:tcW w:w="413" w:type="pct"/>
            <w:tcBorders>
              <w:top w:val="nil"/>
              <w:left w:val="nil"/>
              <w:bottom w:val="single" w:sz="4" w:space="0" w:color="auto"/>
              <w:right w:val="single" w:sz="4" w:space="0" w:color="auto"/>
            </w:tcBorders>
            <w:shd w:val="clear" w:color="auto" w:fill="auto"/>
            <w:vAlign w:val="bottom"/>
            <w:hideMark/>
          </w:tcPr>
          <w:p w14:paraId="7299AEFA" w14:textId="39126494"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xml:space="preserve"> 1 бр. </w:t>
            </w:r>
          </w:p>
        </w:tc>
      </w:tr>
      <w:tr w:rsidR="00FB5AE1" w:rsidRPr="00A5587E" w14:paraId="443016AC"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bottom"/>
            <w:hideMark/>
          </w:tcPr>
          <w:p w14:paraId="38699C2D" w14:textId="4EFBDDC0"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3</w:t>
            </w:r>
            <w:r w:rsidR="003012C7"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vAlign w:val="bottom"/>
            <w:hideMark/>
          </w:tcPr>
          <w:p w14:paraId="46994336" w14:textId="33CF2908"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xml:space="preserve"> Информиране и консултиране </w:t>
            </w:r>
          </w:p>
        </w:tc>
        <w:tc>
          <w:tcPr>
            <w:tcW w:w="408" w:type="pct"/>
            <w:gridSpan w:val="2"/>
            <w:tcBorders>
              <w:top w:val="nil"/>
              <w:left w:val="nil"/>
              <w:bottom w:val="single" w:sz="4" w:space="0" w:color="auto"/>
              <w:right w:val="single" w:sz="4" w:space="0" w:color="auto"/>
            </w:tcBorders>
            <w:shd w:val="clear" w:color="auto" w:fill="auto"/>
            <w:vAlign w:val="bottom"/>
            <w:hideMark/>
          </w:tcPr>
          <w:p w14:paraId="00B458CB" w14:textId="25BF2304" w:rsidR="00150185" w:rsidRPr="00A5587E" w:rsidRDefault="00150185" w:rsidP="007261A5">
            <w:pPr>
              <w:rPr>
                <w:rFonts w:ascii="Verdana" w:hAnsi="Verdana" w:cs="Calibri"/>
                <w:color w:val="000000"/>
                <w:sz w:val="20"/>
                <w:szCs w:val="20"/>
              </w:rPr>
            </w:pPr>
            <w:r w:rsidRPr="00A5587E">
              <w:rPr>
                <w:rFonts w:ascii="Verdana" w:hAnsi="Verdana" w:cs="Calibri"/>
                <w:color w:val="000000"/>
                <w:sz w:val="20"/>
                <w:szCs w:val="20"/>
              </w:rPr>
              <w:t xml:space="preserve"> Гр. Разград, ж.к. „Орел“ №30 </w:t>
            </w:r>
            <w:r w:rsidR="007261A5" w:rsidRPr="00A5587E">
              <w:rPr>
                <w:rFonts w:ascii="Verdana" w:hAnsi="Verdana" w:cs="Calibri"/>
                <w:color w:val="000000"/>
                <w:sz w:val="20"/>
                <w:szCs w:val="20"/>
              </w:rPr>
              <w:t>Б</w:t>
            </w:r>
          </w:p>
        </w:tc>
        <w:tc>
          <w:tcPr>
            <w:tcW w:w="474" w:type="pct"/>
            <w:gridSpan w:val="2"/>
            <w:tcBorders>
              <w:top w:val="nil"/>
              <w:left w:val="nil"/>
              <w:bottom w:val="single" w:sz="4" w:space="0" w:color="auto"/>
              <w:right w:val="single" w:sz="4" w:space="0" w:color="auto"/>
            </w:tcBorders>
            <w:shd w:val="clear" w:color="auto" w:fill="auto"/>
            <w:vAlign w:val="bottom"/>
            <w:hideMark/>
          </w:tcPr>
          <w:p w14:paraId="21BF25FC" w14:textId="66D11266"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Деца в риск по смисъла на Закона за закрила на детето,</w:t>
            </w:r>
            <w:r w:rsidRPr="00A5587E">
              <w:rPr>
                <w:rFonts w:ascii="Verdana" w:hAnsi="Verdana"/>
                <w:sz w:val="20"/>
                <w:szCs w:val="20"/>
              </w:rPr>
              <w:t xml:space="preserve"> </w:t>
            </w:r>
            <w:r w:rsidRPr="00A5587E">
              <w:rPr>
                <w:rFonts w:ascii="Verdana" w:hAnsi="Verdana" w:cs="Calibri"/>
                <w:color w:val="000000"/>
                <w:sz w:val="20"/>
                <w:szCs w:val="20"/>
              </w:rPr>
              <w:t>родители, осиновител</w:t>
            </w:r>
            <w:r w:rsidRPr="00A5587E">
              <w:rPr>
                <w:rFonts w:ascii="Verdana" w:hAnsi="Verdana" w:cs="Calibri"/>
                <w:color w:val="000000"/>
                <w:sz w:val="20"/>
                <w:szCs w:val="20"/>
              </w:rPr>
              <w:lastRenderedPageBreak/>
              <w:t xml:space="preserve">и, лица, полагащи грижа за деца, кандидати за осиновители и кандидати за приемни семейства и всички деца. </w:t>
            </w:r>
          </w:p>
        </w:tc>
        <w:tc>
          <w:tcPr>
            <w:tcW w:w="368" w:type="pct"/>
            <w:gridSpan w:val="2"/>
            <w:tcBorders>
              <w:top w:val="nil"/>
              <w:left w:val="nil"/>
              <w:bottom w:val="single" w:sz="4" w:space="0" w:color="auto"/>
              <w:right w:val="single" w:sz="4" w:space="0" w:color="auto"/>
            </w:tcBorders>
            <w:shd w:val="clear" w:color="auto" w:fill="auto"/>
            <w:vAlign w:val="bottom"/>
            <w:hideMark/>
          </w:tcPr>
          <w:p w14:paraId="3D20FDE7" w14:textId="14C39C66"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lastRenderedPageBreak/>
              <w:t> 10</w:t>
            </w:r>
            <w:r w:rsidR="003012C7" w:rsidRPr="00A5587E">
              <w:rPr>
                <w:rFonts w:ascii="Verdana" w:hAnsi="Verdana" w:cs="Calibri"/>
                <w:color w:val="000000"/>
                <w:sz w:val="20"/>
                <w:szCs w:val="20"/>
              </w:rPr>
              <w:t xml:space="preserve"> бр.</w:t>
            </w:r>
          </w:p>
        </w:tc>
        <w:tc>
          <w:tcPr>
            <w:tcW w:w="391" w:type="pct"/>
            <w:gridSpan w:val="2"/>
            <w:tcBorders>
              <w:top w:val="nil"/>
              <w:left w:val="nil"/>
              <w:bottom w:val="single" w:sz="4" w:space="0" w:color="auto"/>
              <w:right w:val="single" w:sz="4" w:space="0" w:color="auto"/>
            </w:tcBorders>
            <w:shd w:val="clear" w:color="auto" w:fill="auto"/>
            <w:vAlign w:val="bottom"/>
            <w:hideMark/>
          </w:tcPr>
          <w:p w14:paraId="35B96597" w14:textId="2FFDEB1F"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н/п</w:t>
            </w:r>
          </w:p>
        </w:tc>
        <w:tc>
          <w:tcPr>
            <w:tcW w:w="371" w:type="pct"/>
            <w:gridSpan w:val="2"/>
            <w:tcBorders>
              <w:top w:val="nil"/>
              <w:left w:val="nil"/>
              <w:bottom w:val="single" w:sz="4" w:space="0" w:color="auto"/>
              <w:right w:val="single" w:sz="4" w:space="0" w:color="auto"/>
            </w:tcBorders>
            <w:shd w:val="clear" w:color="auto" w:fill="auto"/>
            <w:vAlign w:val="bottom"/>
            <w:hideMark/>
          </w:tcPr>
          <w:p w14:paraId="247B2BC5" w14:textId="03CED55D"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н/п</w:t>
            </w:r>
          </w:p>
        </w:tc>
        <w:tc>
          <w:tcPr>
            <w:tcW w:w="408" w:type="pct"/>
            <w:gridSpan w:val="2"/>
            <w:tcBorders>
              <w:top w:val="nil"/>
              <w:left w:val="nil"/>
              <w:bottom w:val="single" w:sz="4" w:space="0" w:color="auto"/>
              <w:right w:val="single" w:sz="4" w:space="0" w:color="auto"/>
            </w:tcBorders>
            <w:shd w:val="clear" w:color="auto" w:fill="auto"/>
            <w:vAlign w:val="bottom"/>
            <w:hideMark/>
          </w:tcPr>
          <w:p w14:paraId="244AFD35" w14:textId="00FBAE47"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н/п</w:t>
            </w:r>
          </w:p>
        </w:tc>
        <w:tc>
          <w:tcPr>
            <w:tcW w:w="381" w:type="pct"/>
            <w:gridSpan w:val="2"/>
            <w:tcBorders>
              <w:top w:val="nil"/>
              <w:left w:val="nil"/>
              <w:bottom w:val="single" w:sz="4" w:space="0" w:color="auto"/>
              <w:right w:val="single" w:sz="4" w:space="0" w:color="auto"/>
            </w:tcBorders>
            <w:shd w:val="clear" w:color="auto" w:fill="auto"/>
            <w:vAlign w:val="bottom"/>
            <w:hideMark/>
          </w:tcPr>
          <w:p w14:paraId="6BE0AF85" w14:textId="51455976"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н/п</w:t>
            </w:r>
          </w:p>
        </w:tc>
        <w:tc>
          <w:tcPr>
            <w:tcW w:w="454" w:type="pct"/>
            <w:gridSpan w:val="2"/>
            <w:tcBorders>
              <w:top w:val="nil"/>
              <w:left w:val="nil"/>
              <w:bottom w:val="single" w:sz="4" w:space="0" w:color="auto"/>
              <w:right w:val="single" w:sz="4" w:space="0" w:color="auto"/>
            </w:tcBorders>
            <w:shd w:val="clear" w:color="auto" w:fill="auto"/>
            <w:vAlign w:val="bottom"/>
            <w:hideMark/>
          </w:tcPr>
          <w:p w14:paraId="25BA7648" w14:textId="30A2136B"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vAlign w:val="bottom"/>
            <w:hideMark/>
          </w:tcPr>
          <w:p w14:paraId="7D587075" w14:textId="7A17F2C9"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Комплекс от социални услуги</w:t>
            </w:r>
          </w:p>
        </w:tc>
        <w:tc>
          <w:tcPr>
            <w:tcW w:w="413" w:type="pct"/>
            <w:tcBorders>
              <w:top w:val="nil"/>
              <w:left w:val="nil"/>
              <w:bottom w:val="single" w:sz="4" w:space="0" w:color="auto"/>
              <w:right w:val="single" w:sz="4" w:space="0" w:color="auto"/>
            </w:tcBorders>
            <w:shd w:val="clear" w:color="auto" w:fill="auto"/>
            <w:vAlign w:val="bottom"/>
            <w:hideMark/>
          </w:tcPr>
          <w:p w14:paraId="44DF4392" w14:textId="4B5052CA" w:rsidR="00150185" w:rsidRPr="00A5587E" w:rsidRDefault="00150185" w:rsidP="00150185">
            <w:pPr>
              <w:rPr>
                <w:rFonts w:ascii="Verdana" w:hAnsi="Verdana" w:cs="Calibri"/>
                <w:color w:val="000000"/>
                <w:sz w:val="20"/>
                <w:szCs w:val="20"/>
              </w:rPr>
            </w:pPr>
            <w:r w:rsidRPr="00A5587E">
              <w:rPr>
                <w:rFonts w:ascii="Verdana" w:hAnsi="Verdana" w:cs="Calibri"/>
                <w:color w:val="000000"/>
                <w:sz w:val="20"/>
                <w:szCs w:val="20"/>
              </w:rPr>
              <w:t xml:space="preserve"> 1 бр. </w:t>
            </w:r>
          </w:p>
        </w:tc>
      </w:tr>
      <w:tr w:rsidR="00FB5AE1" w:rsidRPr="00A5587E" w14:paraId="5F7A2AC4"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bottom"/>
          </w:tcPr>
          <w:p w14:paraId="399249E5" w14:textId="5FEEF6BB"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lastRenderedPageBreak/>
              <w:t>4</w:t>
            </w:r>
            <w:r w:rsidR="003012C7"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vAlign w:val="bottom"/>
          </w:tcPr>
          <w:p w14:paraId="3C29B367" w14:textId="2D65E981"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xml:space="preserve"> Информиране и консултиране </w:t>
            </w:r>
          </w:p>
        </w:tc>
        <w:tc>
          <w:tcPr>
            <w:tcW w:w="408" w:type="pct"/>
            <w:gridSpan w:val="2"/>
            <w:tcBorders>
              <w:top w:val="nil"/>
              <w:left w:val="nil"/>
              <w:bottom w:val="single" w:sz="4" w:space="0" w:color="auto"/>
              <w:right w:val="single" w:sz="4" w:space="0" w:color="auto"/>
            </w:tcBorders>
            <w:shd w:val="clear" w:color="auto" w:fill="auto"/>
            <w:vAlign w:val="bottom"/>
          </w:tcPr>
          <w:p w14:paraId="26D44EC3" w14:textId="3AE34E1B"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Гр. Разград, бул. „България“ №4</w:t>
            </w:r>
          </w:p>
        </w:tc>
        <w:tc>
          <w:tcPr>
            <w:tcW w:w="474" w:type="pct"/>
            <w:gridSpan w:val="2"/>
            <w:tcBorders>
              <w:top w:val="nil"/>
              <w:left w:val="nil"/>
              <w:bottom w:val="single" w:sz="4" w:space="0" w:color="auto"/>
              <w:right w:val="single" w:sz="4" w:space="0" w:color="auto"/>
            </w:tcBorders>
            <w:shd w:val="clear" w:color="auto" w:fill="auto"/>
            <w:vAlign w:val="bottom"/>
          </w:tcPr>
          <w:p w14:paraId="39DE483C" w14:textId="7AD87EB0"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Деца в риск по смисъла на Закона за закрила на детето,</w:t>
            </w:r>
            <w:r w:rsidRPr="00A5587E">
              <w:rPr>
                <w:rFonts w:ascii="Verdana" w:hAnsi="Verdana"/>
                <w:sz w:val="20"/>
                <w:szCs w:val="20"/>
              </w:rPr>
              <w:t xml:space="preserve"> </w:t>
            </w:r>
            <w:r w:rsidRPr="00A5587E">
              <w:rPr>
                <w:rFonts w:ascii="Verdana" w:hAnsi="Verdana" w:cs="Calibri"/>
                <w:color w:val="000000"/>
                <w:sz w:val="20"/>
                <w:szCs w:val="20"/>
              </w:rPr>
              <w:t xml:space="preserve">родители, осиновители, лица, полагащи грижа за деца, кандидати за осиновители и кандидати за приемни семейства и всички деца. </w:t>
            </w:r>
          </w:p>
        </w:tc>
        <w:tc>
          <w:tcPr>
            <w:tcW w:w="368" w:type="pct"/>
            <w:gridSpan w:val="2"/>
            <w:tcBorders>
              <w:top w:val="nil"/>
              <w:left w:val="nil"/>
              <w:bottom w:val="single" w:sz="4" w:space="0" w:color="auto"/>
              <w:right w:val="single" w:sz="4" w:space="0" w:color="auto"/>
            </w:tcBorders>
            <w:shd w:val="clear" w:color="auto" w:fill="auto"/>
            <w:vAlign w:val="bottom"/>
          </w:tcPr>
          <w:p w14:paraId="1F8604E2" w14:textId="5861F8B5"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10</w:t>
            </w:r>
            <w:r w:rsidR="003012C7" w:rsidRPr="00A5587E">
              <w:rPr>
                <w:rFonts w:ascii="Verdana" w:hAnsi="Verdana" w:cs="Calibri"/>
                <w:color w:val="000000"/>
                <w:sz w:val="20"/>
                <w:szCs w:val="20"/>
              </w:rPr>
              <w:t xml:space="preserve"> бр.</w:t>
            </w:r>
          </w:p>
        </w:tc>
        <w:tc>
          <w:tcPr>
            <w:tcW w:w="391" w:type="pct"/>
            <w:gridSpan w:val="2"/>
            <w:tcBorders>
              <w:top w:val="nil"/>
              <w:left w:val="nil"/>
              <w:bottom w:val="single" w:sz="4" w:space="0" w:color="auto"/>
              <w:right w:val="single" w:sz="4" w:space="0" w:color="auto"/>
            </w:tcBorders>
            <w:shd w:val="clear" w:color="auto" w:fill="auto"/>
            <w:vAlign w:val="bottom"/>
          </w:tcPr>
          <w:p w14:paraId="737618D5" w14:textId="1D44B1F2"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н/п</w:t>
            </w:r>
          </w:p>
        </w:tc>
        <w:tc>
          <w:tcPr>
            <w:tcW w:w="371" w:type="pct"/>
            <w:gridSpan w:val="2"/>
            <w:tcBorders>
              <w:top w:val="nil"/>
              <w:left w:val="nil"/>
              <w:bottom w:val="single" w:sz="4" w:space="0" w:color="auto"/>
              <w:right w:val="single" w:sz="4" w:space="0" w:color="auto"/>
            </w:tcBorders>
            <w:shd w:val="clear" w:color="auto" w:fill="auto"/>
            <w:vAlign w:val="bottom"/>
          </w:tcPr>
          <w:p w14:paraId="14A38F34" w14:textId="6F6B570B"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н/п</w:t>
            </w:r>
          </w:p>
        </w:tc>
        <w:tc>
          <w:tcPr>
            <w:tcW w:w="408" w:type="pct"/>
            <w:gridSpan w:val="2"/>
            <w:tcBorders>
              <w:top w:val="nil"/>
              <w:left w:val="nil"/>
              <w:bottom w:val="single" w:sz="4" w:space="0" w:color="auto"/>
              <w:right w:val="single" w:sz="4" w:space="0" w:color="auto"/>
            </w:tcBorders>
            <w:shd w:val="clear" w:color="auto" w:fill="auto"/>
            <w:vAlign w:val="bottom"/>
          </w:tcPr>
          <w:p w14:paraId="61B9800D" w14:textId="03F741CD"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н/п</w:t>
            </w:r>
          </w:p>
        </w:tc>
        <w:tc>
          <w:tcPr>
            <w:tcW w:w="381" w:type="pct"/>
            <w:gridSpan w:val="2"/>
            <w:tcBorders>
              <w:top w:val="nil"/>
              <w:left w:val="nil"/>
              <w:bottom w:val="single" w:sz="4" w:space="0" w:color="auto"/>
              <w:right w:val="single" w:sz="4" w:space="0" w:color="auto"/>
            </w:tcBorders>
            <w:shd w:val="clear" w:color="auto" w:fill="auto"/>
            <w:vAlign w:val="bottom"/>
          </w:tcPr>
          <w:p w14:paraId="24725B79" w14:textId="3FA4123D"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н/п</w:t>
            </w:r>
          </w:p>
        </w:tc>
        <w:tc>
          <w:tcPr>
            <w:tcW w:w="454" w:type="pct"/>
            <w:gridSpan w:val="2"/>
            <w:tcBorders>
              <w:top w:val="nil"/>
              <w:left w:val="nil"/>
              <w:bottom w:val="single" w:sz="4" w:space="0" w:color="auto"/>
              <w:right w:val="single" w:sz="4" w:space="0" w:color="auto"/>
            </w:tcBorders>
            <w:shd w:val="clear" w:color="auto" w:fill="auto"/>
            <w:vAlign w:val="bottom"/>
          </w:tcPr>
          <w:p w14:paraId="522C083F" w14:textId="1FF408ED"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vAlign w:val="bottom"/>
          </w:tcPr>
          <w:p w14:paraId="7E454A2D" w14:textId="3EA3451C"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Комплекс от социални услуги</w:t>
            </w:r>
          </w:p>
        </w:tc>
        <w:tc>
          <w:tcPr>
            <w:tcW w:w="413" w:type="pct"/>
            <w:tcBorders>
              <w:top w:val="nil"/>
              <w:left w:val="nil"/>
              <w:bottom w:val="single" w:sz="4" w:space="0" w:color="auto"/>
              <w:right w:val="single" w:sz="4" w:space="0" w:color="auto"/>
            </w:tcBorders>
            <w:shd w:val="clear" w:color="auto" w:fill="auto"/>
            <w:vAlign w:val="bottom"/>
          </w:tcPr>
          <w:p w14:paraId="433B92C3" w14:textId="189F197E"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xml:space="preserve"> 1 бр. </w:t>
            </w:r>
          </w:p>
        </w:tc>
      </w:tr>
      <w:tr w:rsidR="00FB5AE1" w:rsidRPr="00A5587E" w14:paraId="4B967E1E"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bottom"/>
          </w:tcPr>
          <w:p w14:paraId="6CC77891" w14:textId="63025876"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5</w:t>
            </w:r>
            <w:r w:rsidR="003012C7"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vAlign w:val="bottom"/>
          </w:tcPr>
          <w:p w14:paraId="3B694AF0" w14:textId="39BBCC49"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xml:space="preserve"> Информиране и консултиране </w:t>
            </w:r>
          </w:p>
        </w:tc>
        <w:tc>
          <w:tcPr>
            <w:tcW w:w="408" w:type="pct"/>
            <w:gridSpan w:val="2"/>
            <w:tcBorders>
              <w:top w:val="nil"/>
              <w:left w:val="nil"/>
              <w:bottom w:val="single" w:sz="4" w:space="0" w:color="auto"/>
              <w:right w:val="single" w:sz="4" w:space="0" w:color="auto"/>
            </w:tcBorders>
            <w:shd w:val="clear" w:color="auto" w:fill="auto"/>
            <w:vAlign w:val="bottom"/>
          </w:tcPr>
          <w:p w14:paraId="516CA131" w14:textId="7C74599E"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xml:space="preserve">Гр. Разград, ул. „11- август“ </w:t>
            </w:r>
            <w:r w:rsidRPr="00A5587E">
              <w:rPr>
                <w:rFonts w:ascii="Verdana" w:hAnsi="Verdana" w:cs="Calibri"/>
                <w:color w:val="000000"/>
                <w:sz w:val="20"/>
                <w:szCs w:val="20"/>
              </w:rPr>
              <w:lastRenderedPageBreak/>
              <w:t>№18</w:t>
            </w:r>
          </w:p>
        </w:tc>
        <w:tc>
          <w:tcPr>
            <w:tcW w:w="474" w:type="pct"/>
            <w:gridSpan w:val="2"/>
            <w:tcBorders>
              <w:top w:val="nil"/>
              <w:left w:val="nil"/>
              <w:bottom w:val="single" w:sz="4" w:space="0" w:color="auto"/>
              <w:right w:val="single" w:sz="4" w:space="0" w:color="auto"/>
            </w:tcBorders>
            <w:shd w:val="clear" w:color="auto" w:fill="auto"/>
            <w:vAlign w:val="bottom"/>
          </w:tcPr>
          <w:p w14:paraId="4F70C3FE" w14:textId="4BECECE3"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lastRenderedPageBreak/>
              <w:t xml:space="preserve"> Деца в риск по смисъла на Закона за </w:t>
            </w:r>
            <w:r w:rsidRPr="00A5587E">
              <w:rPr>
                <w:rFonts w:ascii="Verdana" w:hAnsi="Verdana" w:cs="Calibri"/>
                <w:color w:val="000000"/>
                <w:sz w:val="20"/>
                <w:szCs w:val="20"/>
              </w:rPr>
              <w:lastRenderedPageBreak/>
              <w:t>закрила на детето,</w:t>
            </w:r>
            <w:r w:rsidRPr="00A5587E">
              <w:rPr>
                <w:rFonts w:ascii="Verdana" w:hAnsi="Verdana"/>
                <w:sz w:val="20"/>
                <w:szCs w:val="20"/>
              </w:rPr>
              <w:t xml:space="preserve"> </w:t>
            </w:r>
            <w:r w:rsidRPr="00A5587E">
              <w:rPr>
                <w:rFonts w:ascii="Verdana" w:hAnsi="Verdana" w:cs="Calibri"/>
                <w:color w:val="000000"/>
                <w:sz w:val="20"/>
                <w:szCs w:val="20"/>
              </w:rPr>
              <w:t xml:space="preserve">родители, осиновители, лица, полагащи грижа за деца, кандидати за осиновители и кандидати за приемни семейства и деца с увреждания </w:t>
            </w:r>
          </w:p>
        </w:tc>
        <w:tc>
          <w:tcPr>
            <w:tcW w:w="368" w:type="pct"/>
            <w:gridSpan w:val="2"/>
            <w:tcBorders>
              <w:top w:val="nil"/>
              <w:left w:val="nil"/>
              <w:bottom w:val="single" w:sz="4" w:space="0" w:color="auto"/>
              <w:right w:val="single" w:sz="4" w:space="0" w:color="auto"/>
            </w:tcBorders>
            <w:shd w:val="clear" w:color="auto" w:fill="auto"/>
            <w:vAlign w:val="bottom"/>
          </w:tcPr>
          <w:p w14:paraId="341BD665" w14:textId="48F0E165"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lastRenderedPageBreak/>
              <w:t> 10</w:t>
            </w:r>
            <w:r w:rsidR="003012C7" w:rsidRPr="00A5587E">
              <w:rPr>
                <w:rFonts w:ascii="Verdana" w:hAnsi="Verdana" w:cs="Calibri"/>
                <w:color w:val="000000"/>
                <w:sz w:val="20"/>
                <w:szCs w:val="20"/>
              </w:rPr>
              <w:t xml:space="preserve"> бр.</w:t>
            </w:r>
          </w:p>
        </w:tc>
        <w:tc>
          <w:tcPr>
            <w:tcW w:w="391" w:type="pct"/>
            <w:gridSpan w:val="2"/>
            <w:tcBorders>
              <w:top w:val="nil"/>
              <w:left w:val="nil"/>
              <w:bottom w:val="single" w:sz="4" w:space="0" w:color="auto"/>
              <w:right w:val="single" w:sz="4" w:space="0" w:color="auto"/>
            </w:tcBorders>
            <w:shd w:val="clear" w:color="auto" w:fill="auto"/>
            <w:vAlign w:val="bottom"/>
          </w:tcPr>
          <w:p w14:paraId="2AFCA27B" w14:textId="3A4636E4"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н/п</w:t>
            </w:r>
          </w:p>
        </w:tc>
        <w:tc>
          <w:tcPr>
            <w:tcW w:w="371" w:type="pct"/>
            <w:gridSpan w:val="2"/>
            <w:tcBorders>
              <w:top w:val="nil"/>
              <w:left w:val="nil"/>
              <w:bottom w:val="single" w:sz="4" w:space="0" w:color="auto"/>
              <w:right w:val="single" w:sz="4" w:space="0" w:color="auto"/>
            </w:tcBorders>
            <w:shd w:val="clear" w:color="auto" w:fill="auto"/>
            <w:vAlign w:val="bottom"/>
          </w:tcPr>
          <w:p w14:paraId="38F20E98" w14:textId="32B4A1C5"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н/п</w:t>
            </w:r>
          </w:p>
        </w:tc>
        <w:tc>
          <w:tcPr>
            <w:tcW w:w="408" w:type="pct"/>
            <w:gridSpan w:val="2"/>
            <w:tcBorders>
              <w:top w:val="nil"/>
              <w:left w:val="nil"/>
              <w:bottom w:val="single" w:sz="4" w:space="0" w:color="auto"/>
              <w:right w:val="single" w:sz="4" w:space="0" w:color="auto"/>
            </w:tcBorders>
            <w:shd w:val="clear" w:color="auto" w:fill="auto"/>
            <w:vAlign w:val="bottom"/>
          </w:tcPr>
          <w:p w14:paraId="3926A2C1" w14:textId="56AECD58"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н/п</w:t>
            </w:r>
          </w:p>
        </w:tc>
        <w:tc>
          <w:tcPr>
            <w:tcW w:w="381" w:type="pct"/>
            <w:gridSpan w:val="2"/>
            <w:tcBorders>
              <w:top w:val="nil"/>
              <w:left w:val="nil"/>
              <w:bottom w:val="single" w:sz="4" w:space="0" w:color="auto"/>
              <w:right w:val="single" w:sz="4" w:space="0" w:color="auto"/>
            </w:tcBorders>
            <w:shd w:val="clear" w:color="auto" w:fill="auto"/>
            <w:vAlign w:val="bottom"/>
          </w:tcPr>
          <w:p w14:paraId="1A3E8F2C" w14:textId="0B088D73"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н/п</w:t>
            </w:r>
          </w:p>
        </w:tc>
        <w:tc>
          <w:tcPr>
            <w:tcW w:w="454" w:type="pct"/>
            <w:gridSpan w:val="2"/>
            <w:tcBorders>
              <w:top w:val="nil"/>
              <w:left w:val="nil"/>
              <w:bottom w:val="single" w:sz="4" w:space="0" w:color="auto"/>
              <w:right w:val="single" w:sz="4" w:space="0" w:color="auto"/>
            </w:tcBorders>
            <w:shd w:val="clear" w:color="auto" w:fill="auto"/>
            <w:vAlign w:val="bottom"/>
          </w:tcPr>
          <w:p w14:paraId="6D074247" w14:textId="74C3080D" w:rsidR="00E4313E" w:rsidRPr="00A5587E" w:rsidRDefault="003012C7" w:rsidP="00E4313E">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vAlign w:val="bottom"/>
          </w:tcPr>
          <w:p w14:paraId="4A869FF1" w14:textId="1695D0E1"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Комплекс от социални услуги</w:t>
            </w:r>
          </w:p>
        </w:tc>
        <w:tc>
          <w:tcPr>
            <w:tcW w:w="413" w:type="pct"/>
            <w:tcBorders>
              <w:top w:val="nil"/>
              <w:left w:val="nil"/>
              <w:bottom w:val="single" w:sz="4" w:space="0" w:color="auto"/>
              <w:right w:val="single" w:sz="4" w:space="0" w:color="auto"/>
            </w:tcBorders>
            <w:shd w:val="clear" w:color="auto" w:fill="auto"/>
            <w:vAlign w:val="bottom"/>
          </w:tcPr>
          <w:p w14:paraId="29B2CE06" w14:textId="0C7AFE70"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xml:space="preserve"> 1 бр. </w:t>
            </w:r>
          </w:p>
        </w:tc>
      </w:tr>
      <w:tr w:rsidR="00FB5AE1" w:rsidRPr="00A5587E" w14:paraId="25D035B0"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bottom"/>
          </w:tcPr>
          <w:p w14:paraId="677118BE" w14:textId="1D24F349"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lastRenderedPageBreak/>
              <w:t>6.</w:t>
            </w:r>
          </w:p>
        </w:tc>
        <w:tc>
          <w:tcPr>
            <w:tcW w:w="487" w:type="pct"/>
            <w:gridSpan w:val="2"/>
            <w:tcBorders>
              <w:top w:val="nil"/>
              <w:left w:val="nil"/>
              <w:bottom w:val="single" w:sz="4" w:space="0" w:color="auto"/>
              <w:right w:val="single" w:sz="4" w:space="0" w:color="auto"/>
            </w:tcBorders>
            <w:shd w:val="clear" w:color="auto" w:fill="auto"/>
            <w:vAlign w:val="bottom"/>
          </w:tcPr>
          <w:p w14:paraId="78CF14AD" w14:textId="7498DEDD"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xml:space="preserve"> Информиране и консултиране </w:t>
            </w:r>
          </w:p>
        </w:tc>
        <w:tc>
          <w:tcPr>
            <w:tcW w:w="408" w:type="pct"/>
            <w:gridSpan w:val="2"/>
            <w:tcBorders>
              <w:top w:val="nil"/>
              <w:left w:val="nil"/>
              <w:bottom w:val="single" w:sz="4" w:space="0" w:color="auto"/>
              <w:right w:val="single" w:sz="4" w:space="0" w:color="auto"/>
            </w:tcBorders>
            <w:shd w:val="clear" w:color="auto" w:fill="auto"/>
            <w:vAlign w:val="bottom"/>
          </w:tcPr>
          <w:p w14:paraId="3B592104" w14:textId="346EAD24"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Гр. Разград, ул. „Южен Булевард“ №48Б, ет.2</w:t>
            </w:r>
          </w:p>
        </w:tc>
        <w:tc>
          <w:tcPr>
            <w:tcW w:w="474" w:type="pct"/>
            <w:gridSpan w:val="2"/>
            <w:tcBorders>
              <w:top w:val="nil"/>
              <w:left w:val="nil"/>
              <w:bottom w:val="single" w:sz="4" w:space="0" w:color="auto"/>
              <w:right w:val="single" w:sz="4" w:space="0" w:color="auto"/>
            </w:tcBorders>
            <w:shd w:val="clear" w:color="auto" w:fill="auto"/>
            <w:vAlign w:val="bottom"/>
          </w:tcPr>
          <w:p w14:paraId="65546D25" w14:textId="1A287ADC"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Деца в риск по смисъла на Закона за закрила на детето,</w:t>
            </w:r>
            <w:r w:rsidRPr="00A5587E">
              <w:rPr>
                <w:rFonts w:ascii="Verdana" w:hAnsi="Verdana"/>
                <w:sz w:val="20"/>
                <w:szCs w:val="20"/>
              </w:rPr>
              <w:t xml:space="preserve"> </w:t>
            </w:r>
            <w:r w:rsidRPr="00A5587E">
              <w:rPr>
                <w:rFonts w:ascii="Verdana" w:hAnsi="Verdana" w:cs="Calibri"/>
                <w:color w:val="000000"/>
                <w:sz w:val="20"/>
                <w:szCs w:val="20"/>
              </w:rPr>
              <w:t>родители, осиновители, лица, полагащи грижа за деца, кандидати за осиновители и кандидати за приемни семейства, деца с увреждани</w:t>
            </w:r>
            <w:r w:rsidRPr="00A5587E">
              <w:rPr>
                <w:rFonts w:ascii="Verdana" w:hAnsi="Verdana" w:cs="Calibri"/>
                <w:color w:val="000000"/>
                <w:sz w:val="20"/>
                <w:szCs w:val="20"/>
              </w:rPr>
              <w:lastRenderedPageBreak/>
              <w:t xml:space="preserve">я и всички деца. </w:t>
            </w:r>
          </w:p>
        </w:tc>
        <w:tc>
          <w:tcPr>
            <w:tcW w:w="368" w:type="pct"/>
            <w:gridSpan w:val="2"/>
            <w:tcBorders>
              <w:top w:val="nil"/>
              <w:left w:val="nil"/>
              <w:bottom w:val="single" w:sz="4" w:space="0" w:color="auto"/>
              <w:right w:val="single" w:sz="4" w:space="0" w:color="auto"/>
            </w:tcBorders>
            <w:shd w:val="clear" w:color="auto" w:fill="auto"/>
            <w:vAlign w:val="bottom"/>
          </w:tcPr>
          <w:p w14:paraId="72EC0459" w14:textId="0373DA8C"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lastRenderedPageBreak/>
              <w:t> 10</w:t>
            </w:r>
            <w:r w:rsidR="003012C7" w:rsidRPr="00A5587E">
              <w:rPr>
                <w:rFonts w:ascii="Verdana" w:hAnsi="Verdana" w:cs="Calibri"/>
                <w:color w:val="000000"/>
                <w:sz w:val="20"/>
                <w:szCs w:val="20"/>
              </w:rPr>
              <w:t xml:space="preserve"> бр.</w:t>
            </w:r>
          </w:p>
        </w:tc>
        <w:tc>
          <w:tcPr>
            <w:tcW w:w="391" w:type="pct"/>
            <w:gridSpan w:val="2"/>
            <w:tcBorders>
              <w:top w:val="nil"/>
              <w:left w:val="nil"/>
              <w:bottom w:val="single" w:sz="4" w:space="0" w:color="auto"/>
              <w:right w:val="single" w:sz="4" w:space="0" w:color="auto"/>
            </w:tcBorders>
            <w:shd w:val="clear" w:color="auto" w:fill="auto"/>
            <w:vAlign w:val="bottom"/>
          </w:tcPr>
          <w:p w14:paraId="636FB75A" w14:textId="11551DF7"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н/п</w:t>
            </w:r>
          </w:p>
        </w:tc>
        <w:tc>
          <w:tcPr>
            <w:tcW w:w="371" w:type="pct"/>
            <w:gridSpan w:val="2"/>
            <w:tcBorders>
              <w:top w:val="nil"/>
              <w:left w:val="nil"/>
              <w:bottom w:val="single" w:sz="4" w:space="0" w:color="auto"/>
              <w:right w:val="single" w:sz="4" w:space="0" w:color="auto"/>
            </w:tcBorders>
            <w:shd w:val="clear" w:color="auto" w:fill="auto"/>
            <w:vAlign w:val="bottom"/>
          </w:tcPr>
          <w:p w14:paraId="4FD9DCA0" w14:textId="096B3BF0"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н/п</w:t>
            </w:r>
          </w:p>
        </w:tc>
        <w:tc>
          <w:tcPr>
            <w:tcW w:w="408" w:type="pct"/>
            <w:gridSpan w:val="2"/>
            <w:tcBorders>
              <w:top w:val="nil"/>
              <w:left w:val="nil"/>
              <w:bottom w:val="single" w:sz="4" w:space="0" w:color="auto"/>
              <w:right w:val="single" w:sz="4" w:space="0" w:color="auto"/>
            </w:tcBorders>
            <w:shd w:val="clear" w:color="auto" w:fill="auto"/>
            <w:vAlign w:val="bottom"/>
          </w:tcPr>
          <w:p w14:paraId="73F1B34C" w14:textId="71E72A4B"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н/п</w:t>
            </w:r>
          </w:p>
        </w:tc>
        <w:tc>
          <w:tcPr>
            <w:tcW w:w="381" w:type="pct"/>
            <w:gridSpan w:val="2"/>
            <w:tcBorders>
              <w:top w:val="nil"/>
              <w:left w:val="nil"/>
              <w:bottom w:val="single" w:sz="4" w:space="0" w:color="auto"/>
              <w:right w:val="single" w:sz="4" w:space="0" w:color="auto"/>
            </w:tcBorders>
            <w:shd w:val="clear" w:color="auto" w:fill="auto"/>
            <w:vAlign w:val="bottom"/>
          </w:tcPr>
          <w:p w14:paraId="1A786E43" w14:textId="4C4E83B8"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н/п</w:t>
            </w:r>
          </w:p>
        </w:tc>
        <w:tc>
          <w:tcPr>
            <w:tcW w:w="454" w:type="pct"/>
            <w:gridSpan w:val="2"/>
            <w:tcBorders>
              <w:top w:val="nil"/>
              <w:left w:val="nil"/>
              <w:bottom w:val="single" w:sz="4" w:space="0" w:color="auto"/>
              <w:right w:val="single" w:sz="4" w:space="0" w:color="auto"/>
            </w:tcBorders>
            <w:shd w:val="clear" w:color="auto" w:fill="auto"/>
            <w:vAlign w:val="bottom"/>
          </w:tcPr>
          <w:p w14:paraId="192AB95D" w14:textId="6D47FF0D" w:rsidR="00E4313E" w:rsidRPr="00A5587E" w:rsidRDefault="003012C7" w:rsidP="00E4313E">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vAlign w:val="bottom"/>
          </w:tcPr>
          <w:p w14:paraId="1715E108" w14:textId="170918F0"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Комплекс от социални услуги</w:t>
            </w:r>
          </w:p>
        </w:tc>
        <w:tc>
          <w:tcPr>
            <w:tcW w:w="413" w:type="pct"/>
            <w:tcBorders>
              <w:top w:val="nil"/>
              <w:left w:val="nil"/>
              <w:bottom w:val="single" w:sz="4" w:space="0" w:color="auto"/>
              <w:right w:val="single" w:sz="4" w:space="0" w:color="auto"/>
            </w:tcBorders>
            <w:shd w:val="clear" w:color="auto" w:fill="auto"/>
            <w:vAlign w:val="bottom"/>
          </w:tcPr>
          <w:p w14:paraId="3D66A4E2" w14:textId="530E6C8E" w:rsidR="00E4313E" w:rsidRPr="00A5587E" w:rsidRDefault="00E4313E" w:rsidP="00E4313E">
            <w:pPr>
              <w:rPr>
                <w:rFonts w:ascii="Verdana" w:hAnsi="Verdana" w:cs="Calibri"/>
                <w:color w:val="000000"/>
                <w:sz w:val="20"/>
                <w:szCs w:val="20"/>
              </w:rPr>
            </w:pPr>
            <w:r w:rsidRPr="00A5587E">
              <w:rPr>
                <w:rFonts w:ascii="Verdana" w:hAnsi="Verdana" w:cs="Calibri"/>
                <w:color w:val="000000"/>
                <w:sz w:val="20"/>
                <w:szCs w:val="20"/>
              </w:rPr>
              <w:t xml:space="preserve"> 1 бр. </w:t>
            </w:r>
          </w:p>
        </w:tc>
      </w:tr>
      <w:tr w:rsidR="00150185" w:rsidRPr="00A5587E" w14:paraId="3E20A11B" w14:textId="77777777" w:rsidTr="00445FB6">
        <w:trPr>
          <w:trHeight w:val="900"/>
        </w:trPr>
        <w:tc>
          <w:tcPr>
            <w:tcW w:w="5000" w:type="pct"/>
            <w:gridSpan w:val="23"/>
            <w:tcBorders>
              <w:top w:val="nil"/>
              <w:left w:val="nil"/>
              <w:bottom w:val="nil"/>
              <w:right w:val="nil"/>
            </w:tcBorders>
            <w:shd w:val="clear" w:color="000000" w:fill="F4B084"/>
            <w:vAlign w:val="center"/>
            <w:hideMark/>
          </w:tcPr>
          <w:p w14:paraId="2C7C7852" w14:textId="77777777" w:rsidR="00150185" w:rsidRPr="00A5587E" w:rsidRDefault="00150185" w:rsidP="00150185">
            <w:pPr>
              <w:jc w:val="center"/>
              <w:rPr>
                <w:rFonts w:ascii="Verdana" w:hAnsi="Verdana" w:cs="Calibri"/>
                <w:b/>
                <w:bCs/>
                <w:color w:val="000000"/>
                <w:sz w:val="20"/>
                <w:szCs w:val="20"/>
              </w:rPr>
            </w:pPr>
            <w:r w:rsidRPr="00A5587E">
              <w:rPr>
                <w:rFonts w:ascii="Verdana" w:hAnsi="Verdana" w:cs="Calibri"/>
                <w:b/>
                <w:bCs/>
                <w:color w:val="000000"/>
                <w:sz w:val="20"/>
                <w:szCs w:val="20"/>
              </w:rPr>
              <w:lastRenderedPageBreak/>
              <w:t>ЗАСТЪПНИЧЕСТВО И ПОСРЕДНИЧЕСТВО (СПЕЦИАЛИЗИРАНА)</w:t>
            </w:r>
          </w:p>
        </w:tc>
      </w:tr>
      <w:tr w:rsidR="00FB5AE1" w:rsidRPr="00A5587E" w14:paraId="7A60524A" w14:textId="77777777" w:rsidTr="002E0308">
        <w:trPr>
          <w:trHeight w:val="300"/>
        </w:trPr>
        <w:tc>
          <w:tcPr>
            <w:tcW w:w="3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D14EF2" w14:textId="2898842F" w:rsidR="00445FB6" w:rsidRPr="00A5587E" w:rsidRDefault="00445FB6" w:rsidP="003012C7">
            <w:pPr>
              <w:rPr>
                <w:rFonts w:ascii="Verdana" w:hAnsi="Verdana" w:cs="Calibri"/>
                <w:color w:val="000000"/>
                <w:sz w:val="20"/>
                <w:szCs w:val="20"/>
              </w:rPr>
            </w:pPr>
            <w:r w:rsidRPr="00A5587E">
              <w:rPr>
                <w:rFonts w:ascii="Verdana" w:hAnsi="Verdana" w:cs="Calibri"/>
                <w:color w:val="000000"/>
                <w:sz w:val="20"/>
                <w:szCs w:val="20"/>
              </w:rPr>
              <w:t>1</w:t>
            </w:r>
            <w:r w:rsidR="003012C7" w:rsidRPr="00A5587E">
              <w:rPr>
                <w:rFonts w:ascii="Verdana" w:hAnsi="Verdana" w:cs="Calibri"/>
                <w:color w:val="000000"/>
                <w:sz w:val="20"/>
                <w:szCs w:val="20"/>
              </w:rPr>
              <w:t>.</w:t>
            </w:r>
          </w:p>
        </w:tc>
        <w:tc>
          <w:tcPr>
            <w:tcW w:w="487" w:type="pct"/>
            <w:gridSpan w:val="2"/>
            <w:tcBorders>
              <w:top w:val="single" w:sz="4" w:space="0" w:color="auto"/>
              <w:left w:val="nil"/>
              <w:bottom w:val="single" w:sz="4" w:space="0" w:color="auto"/>
              <w:right w:val="single" w:sz="4" w:space="0" w:color="auto"/>
            </w:tcBorders>
            <w:shd w:val="clear" w:color="auto" w:fill="auto"/>
            <w:vAlign w:val="bottom"/>
            <w:hideMark/>
          </w:tcPr>
          <w:p w14:paraId="6CCE4DFD" w14:textId="20DDEA3C" w:rsidR="00445FB6" w:rsidRPr="00A5587E" w:rsidRDefault="00445FB6" w:rsidP="00445FB6">
            <w:pPr>
              <w:jc w:val="center"/>
              <w:rPr>
                <w:rFonts w:ascii="Verdana" w:hAnsi="Verdana" w:cs="Calibri"/>
                <w:color w:val="000000"/>
                <w:sz w:val="20"/>
                <w:szCs w:val="20"/>
              </w:rPr>
            </w:pPr>
            <w:r w:rsidRPr="00A5587E">
              <w:rPr>
                <w:rFonts w:ascii="Verdana" w:hAnsi="Verdana" w:cs="Calibri"/>
                <w:color w:val="000000"/>
                <w:sz w:val="20"/>
                <w:szCs w:val="20"/>
              </w:rPr>
              <w:t>Застъпничество и посредничество.</w:t>
            </w:r>
          </w:p>
        </w:tc>
        <w:tc>
          <w:tcPr>
            <w:tcW w:w="408" w:type="pct"/>
            <w:gridSpan w:val="2"/>
            <w:tcBorders>
              <w:top w:val="single" w:sz="4" w:space="0" w:color="auto"/>
              <w:left w:val="nil"/>
              <w:bottom w:val="single" w:sz="4" w:space="0" w:color="auto"/>
              <w:right w:val="single" w:sz="4" w:space="0" w:color="auto"/>
            </w:tcBorders>
            <w:shd w:val="clear" w:color="auto" w:fill="auto"/>
            <w:hideMark/>
          </w:tcPr>
          <w:p w14:paraId="4192C5F7" w14:textId="6238E3DF" w:rsidR="00445FB6" w:rsidRPr="00A5587E" w:rsidRDefault="00445FB6" w:rsidP="00445FB6">
            <w:pPr>
              <w:rPr>
                <w:rFonts w:ascii="Verdana" w:hAnsi="Verdana" w:cs="Calibri"/>
                <w:color w:val="000000"/>
                <w:sz w:val="20"/>
                <w:szCs w:val="20"/>
              </w:rPr>
            </w:pPr>
            <w:r w:rsidRPr="00A5587E">
              <w:rPr>
                <w:rFonts w:ascii="Verdana" w:hAnsi="Verdana"/>
                <w:sz w:val="20"/>
                <w:szCs w:val="20"/>
              </w:rPr>
              <w:t xml:space="preserve"> Общ. Разград, с. Просторно, ул. „Дунав“ №19А</w:t>
            </w:r>
          </w:p>
        </w:tc>
        <w:tc>
          <w:tcPr>
            <w:tcW w:w="474" w:type="pct"/>
            <w:gridSpan w:val="2"/>
            <w:tcBorders>
              <w:top w:val="single" w:sz="4" w:space="0" w:color="auto"/>
              <w:left w:val="nil"/>
              <w:bottom w:val="single" w:sz="4" w:space="0" w:color="auto"/>
              <w:right w:val="single" w:sz="4" w:space="0" w:color="auto"/>
            </w:tcBorders>
            <w:shd w:val="clear" w:color="auto" w:fill="auto"/>
            <w:hideMark/>
          </w:tcPr>
          <w:p w14:paraId="36C173AA" w14:textId="5757C935" w:rsidR="00445FB6" w:rsidRPr="00A5587E" w:rsidRDefault="00445FB6" w:rsidP="00445FB6">
            <w:pPr>
              <w:rPr>
                <w:rFonts w:ascii="Verdana" w:hAnsi="Verdana" w:cs="Calibri"/>
                <w:color w:val="000000"/>
                <w:sz w:val="20"/>
                <w:szCs w:val="20"/>
              </w:rPr>
            </w:pPr>
            <w:r w:rsidRPr="00A5587E">
              <w:rPr>
                <w:rFonts w:ascii="Verdana" w:hAnsi="Verdana"/>
                <w:sz w:val="20"/>
                <w:szCs w:val="20"/>
              </w:rPr>
              <w:t xml:space="preserve"> Пълнолетни лица с увреждания, пълнолетни лица в кризисна ситуация или с потребност за преодоляване на последици от такава ситуация и възрастни хора в </w:t>
            </w:r>
            <w:proofErr w:type="spellStart"/>
            <w:r w:rsidRPr="00A5587E">
              <w:rPr>
                <w:rFonts w:ascii="Verdana" w:hAnsi="Verdana"/>
                <w:sz w:val="20"/>
                <w:szCs w:val="20"/>
              </w:rPr>
              <w:t>надтрудоспособна</w:t>
            </w:r>
            <w:proofErr w:type="spellEnd"/>
            <w:r w:rsidRPr="00A5587E">
              <w:rPr>
                <w:rFonts w:ascii="Verdana" w:hAnsi="Verdana"/>
                <w:sz w:val="20"/>
                <w:szCs w:val="20"/>
              </w:rPr>
              <w:t xml:space="preserve"> възраст</w:t>
            </w:r>
          </w:p>
        </w:tc>
        <w:tc>
          <w:tcPr>
            <w:tcW w:w="368" w:type="pct"/>
            <w:gridSpan w:val="2"/>
            <w:tcBorders>
              <w:top w:val="single" w:sz="4" w:space="0" w:color="auto"/>
              <w:left w:val="nil"/>
              <w:bottom w:val="single" w:sz="4" w:space="0" w:color="auto"/>
              <w:right w:val="single" w:sz="4" w:space="0" w:color="auto"/>
            </w:tcBorders>
            <w:shd w:val="clear" w:color="auto" w:fill="auto"/>
            <w:hideMark/>
          </w:tcPr>
          <w:p w14:paraId="367F1FEB" w14:textId="1376E78E" w:rsidR="00445FB6" w:rsidRPr="00A5587E" w:rsidRDefault="00445FB6" w:rsidP="00445FB6">
            <w:pPr>
              <w:rPr>
                <w:rFonts w:ascii="Verdana" w:hAnsi="Verdana" w:cs="Calibri"/>
                <w:color w:val="000000"/>
                <w:sz w:val="20"/>
                <w:szCs w:val="20"/>
              </w:rPr>
            </w:pPr>
            <w:r w:rsidRPr="00A5587E">
              <w:rPr>
                <w:rFonts w:ascii="Verdana" w:hAnsi="Verdana"/>
                <w:sz w:val="20"/>
                <w:szCs w:val="20"/>
              </w:rPr>
              <w:t xml:space="preserve"> 8 бр. </w:t>
            </w:r>
          </w:p>
        </w:tc>
        <w:tc>
          <w:tcPr>
            <w:tcW w:w="391" w:type="pct"/>
            <w:gridSpan w:val="2"/>
            <w:tcBorders>
              <w:top w:val="single" w:sz="4" w:space="0" w:color="auto"/>
              <w:left w:val="nil"/>
              <w:bottom w:val="single" w:sz="4" w:space="0" w:color="auto"/>
              <w:right w:val="single" w:sz="4" w:space="0" w:color="auto"/>
            </w:tcBorders>
            <w:shd w:val="clear" w:color="auto" w:fill="auto"/>
            <w:hideMark/>
          </w:tcPr>
          <w:p w14:paraId="45F84812" w14:textId="31FA00C1" w:rsidR="00445FB6" w:rsidRPr="00A5587E" w:rsidRDefault="00445FB6" w:rsidP="00445FB6">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single" w:sz="4" w:space="0" w:color="auto"/>
              <w:left w:val="nil"/>
              <w:bottom w:val="single" w:sz="4" w:space="0" w:color="auto"/>
              <w:right w:val="single" w:sz="4" w:space="0" w:color="auto"/>
            </w:tcBorders>
            <w:shd w:val="clear" w:color="auto" w:fill="auto"/>
            <w:hideMark/>
          </w:tcPr>
          <w:p w14:paraId="60F1C23D" w14:textId="77B2E3AD" w:rsidR="00445FB6" w:rsidRPr="00A5587E" w:rsidRDefault="00445FB6" w:rsidP="00445FB6">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single" w:sz="4" w:space="0" w:color="auto"/>
              <w:left w:val="nil"/>
              <w:bottom w:val="single" w:sz="4" w:space="0" w:color="auto"/>
              <w:right w:val="single" w:sz="4" w:space="0" w:color="auto"/>
            </w:tcBorders>
            <w:shd w:val="clear" w:color="auto" w:fill="auto"/>
            <w:hideMark/>
          </w:tcPr>
          <w:p w14:paraId="35B586FC" w14:textId="2A5D8D9C" w:rsidR="00445FB6" w:rsidRPr="00A5587E" w:rsidRDefault="00445FB6" w:rsidP="00445FB6">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single" w:sz="4" w:space="0" w:color="auto"/>
              <w:left w:val="nil"/>
              <w:bottom w:val="single" w:sz="4" w:space="0" w:color="auto"/>
              <w:right w:val="single" w:sz="4" w:space="0" w:color="auto"/>
            </w:tcBorders>
            <w:shd w:val="clear" w:color="auto" w:fill="auto"/>
            <w:hideMark/>
          </w:tcPr>
          <w:p w14:paraId="10084FCF" w14:textId="5A8A12C7" w:rsidR="00445FB6" w:rsidRPr="00A5587E" w:rsidRDefault="00445FB6" w:rsidP="00445FB6">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single" w:sz="4" w:space="0" w:color="auto"/>
              <w:left w:val="nil"/>
              <w:bottom w:val="single" w:sz="4" w:space="0" w:color="auto"/>
              <w:right w:val="single" w:sz="4" w:space="0" w:color="auto"/>
            </w:tcBorders>
            <w:shd w:val="clear" w:color="auto" w:fill="auto"/>
            <w:hideMark/>
          </w:tcPr>
          <w:p w14:paraId="29EA7F02" w14:textId="7BA68CDD" w:rsidR="00445FB6" w:rsidRPr="00A5587E" w:rsidRDefault="00445FB6" w:rsidP="00445FB6">
            <w:pPr>
              <w:rPr>
                <w:rFonts w:ascii="Verdana" w:hAnsi="Verdana" w:cs="Calibri"/>
                <w:color w:val="000000"/>
                <w:sz w:val="20"/>
                <w:szCs w:val="20"/>
              </w:rPr>
            </w:pPr>
            <w:r w:rsidRPr="00A5587E">
              <w:rPr>
                <w:rFonts w:ascii="Verdana" w:hAnsi="Verdana"/>
                <w:sz w:val="20"/>
                <w:szCs w:val="20"/>
              </w:rPr>
              <w:t xml:space="preserve"> </w:t>
            </w:r>
            <w:r w:rsidR="003012C7" w:rsidRPr="00A5587E">
              <w:rPr>
                <w:rFonts w:ascii="Verdana" w:hAnsi="Verdana" w:cs="Calibri"/>
                <w:color w:val="000000"/>
                <w:sz w:val="20"/>
                <w:szCs w:val="20"/>
              </w:rPr>
              <w:t>Съгласно Държавния бюджет.</w:t>
            </w:r>
          </w:p>
        </w:tc>
        <w:tc>
          <w:tcPr>
            <w:tcW w:w="462" w:type="pct"/>
            <w:gridSpan w:val="2"/>
            <w:tcBorders>
              <w:top w:val="single" w:sz="4" w:space="0" w:color="auto"/>
              <w:left w:val="nil"/>
              <w:bottom w:val="single" w:sz="4" w:space="0" w:color="auto"/>
              <w:right w:val="single" w:sz="4" w:space="0" w:color="auto"/>
            </w:tcBorders>
            <w:shd w:val="clear" w:color="auto" w:fill="auto"/>
            <w:hideMark/>
          </w:tcPr>
          <w:p w14:paraId="24173C28" w14:textId="710DC309" w:rsidR="00445FB6" w:rsidRPr="00A5587E" w:rsidRDefault="00445FB6" w:rsidP="00445FB6">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single" w:sz="4" w:space="0" w:color="auto"/>
              <w:left w:val="nil"/>
              <w:bottom w:val="single" w:sz="4" w:space="0" w:color="auto"/>
              <w:right w:val="single" w:sz="4" w:space="0" w:color="auto"/>
            </w:tcBorders>
            <w:shd w:val="clear" w:color="auto" w:fill="auto"/>
            <w:hideMark/>
          </w:tcPr>
          <w:p w14:paraId="2A6B8880" w14:textId="389F6421" w:rsidR="00445FB6" w:rsidRPr="00A5587E" w:rsidRDefault="00445FB6" w:rsidP="00445FB6">
            <w:pPr>
              <w:rPr>
                <w:rFonts w:ascii="Verdana" w:hAnsi="Verdana" w:cs="Calibri"/>
                <w:color w:val="000000"/>
                <w:sz w:val="20"/>
                <w:szCs w:val="20"/>
              </w:rPr>
            </w:pPr>
            <w:r w:rsidRPr="00A5587E">
              <w:rPr>
                <w:rFonts w:ascii="Verdana" w:hAnsi="Verdana"/>
                <w:sz w:val="20"/>
                <w:szCs w:val="20"/>
              </w:rPr>
              <w:t xml:space="preserve"> 1,6 бр. </w:t>
            </w:r>
          </w:p>
        </w:tc>
      </w:tr>
      <w:tr w:rsidR="00FB5AE1" w:rsidRPr="00A5587E" w14:paraId="285D9D08"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5C41DF23" w14:textId="03418C10" w:rsidR="00445FB6" w:rsidRPr="00A5587E" w:rsidRDefault="00445FB6" w:rsidP="003012C7">
            <w:pPr>
              <w:rPr>
                <w:rFonts w:ascii="Verdana" w:hAnsi="Verdana" w:cs="Calibri"/>
                <w:color w:val="000000"/>
                <w:sz w:val="20"/>
                <w:szCs w:val="20"/>
              </w:rPr>
            </w:pPr>
            <w:r w:rsidRPr="00A5587E">
              <w:rPr>
                <w:rFonts w:ascii="Verdana" w:hAnsi="Verdana" w:cs="Calibri"/>
                <w:color w:val="000000"/>
                <w:sz w:val="20"/>
                <w:szCs w:val="20"/>
              </w:rPr>
              <w:t>2</w:t>
            </w:r>
            <w:r w:rsidR="003012C7"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hideMark/>
          </w:tcPr>
          <w:p w14:paraId="661A1E19" w14:textId="25561858" w:rsidR="00445FB6" w:rsidRPr="00A5587E" w:rsidRDefault="00445FB6" w:rsidP="00445FB6">
            <w:pPr>
              <w:jc w:val="center"/>
              <w:rPr>
                <w:rFonts w:ascii="Verdana" w:hAnsi="Verdana" w:cs="Calibri"/>
                <w:color w:val="000000"/>
                <w:sz w:val="20"/>
                <w:szCs w:val="20"/>
              </w:rPr>
            </w:pPr>
            <w:r w:rsidRPr="00A5587E">
              <w:rPr>
                <w:rFonts w:ascii="Verdana" w:hAnsi="Verdana" w:cs="Calibri"/>
                <w:color w:val="000000"/>
                <w:sz w:val="20"/>
                <w:szCs w:val="20"/>
              </w:rPr>
              <w:t>Застъпничество и посредничество.</w:t>
            </w:r>
          </w:p>
        </w:tc>
        <w:tc>
          <w:tcPr>
            <w:tcW w:w="408" w:type="pct"/>
            <w:gridSpan w:val="2"/>
            <w:tcBorders>
              <w:top w:val="nil"/>
              <w:left w:val="nil"/>
              <w:bottom w:val="single" w:sz="4" w:space="0" w:color="auto"/>
              <w:right w:val="single" w:sz="4" w:space="0" w:color="auto"/>
            </w:tcBorders>
            <w:shd w:val="clear" w:color="auto" w:fill="auto"/>
            <w:vAlign w:val="bottom"/>
            <w:hideMark/>
          </w:tcPr>
          <w:p w14:paraId="1301A3DD" w14:textId="072F4B56" w:rsidR="00445FB6" w:rsidRPr="00A5587E" w:rsidRDefault="00445FB6" w:rsidP="00445FB6">
            <w:pPr>
              <w:rPr>
                <w:rFonts w:ascii="Verdana" w:hAnsi="Verdana" w:cs="Calibri"/>
                <w:color w:val="000000"/>
                <w:sz w:val="20"/>
                <w:szCs w:val="20"/>
              </w:rPr>
            </w:pPr>
            <w:r w:rsidRPr="00A5587E">
              <w:rPr>
                <w:rFonts w:ascii="Verdana" w:hAnsi="Verdana" w:cs="Calibri"/>
                <w:color w:val="000000"/>
                <w:sz w:val="20"/>
                <w:szCs w:val="20"/>
              </w:rPr>
              <w:t> Гр. Разград, ж.к. „Орел“ №30 А</w:t>
            </w:r>
          </w:p>
        </w:tc>
        <w:tc>
          <w:tcPr>
            <w:tcW w:w="474" w:type="pct"/>
            <w:gridSpan w:val="2"/>
            <w:tcBorders>
              <w:top w:val="nil"/>
              <w:left w:val="nil"/>
              <w:bottom w:val="single" w:sz="4" w:space="0" w:color="auto"/>
              <w:right w:val="single" w:sz="4" w:space="0" w:color="auto"/>
            </w:tcBorders>
            <w:shd w:val="clear" w:color="auto" w:fill="auto"/>
            <w:vAlign w:val="bottom"/>
            <w:hideMark/>
          </w:tcPr>
          <w:p w14:paraId="40F815A6" w14:textId="0B284275" w:rsidR="00445FB6" w:rsidRPr="00A5587E" w:rsidRDefault="00445FB6" w:rsidP="00445FB6">
            <w:pPr>
              <w:rPr>
                <w:rFonts w:ascii="Verdana" w:hAnsi="Verdana" w:cs="Calibri"/>
                <w:color w:val="000000"/>
                <w:sz w:val="20"/>
                <w:szCs w:val="20"/>
              </w:rPr>
            </w:pPr>
            <w:r w:rsidRPr="00A5587E">
              <w:rPr>
                <w:rFonts w:ascii="Verdana" w:hAnsi="Verdana" w:cs="Calibri"/>
                <w:color w:val="000000"/>
                <w:sz w:val="20"/>
                <w:szCs w:val="20"/>
              </w:rPr>
              <w:t> Деца в риск по смисъла на Закона за закрила на детето,</w:t>
            </w:r>
            <w:r w:rsidRPr="00A5587E">
              <w:rPr>
                <w:rFonts w:ascii="Verdana" w:hAnsi="Verdana"/>
                <w:sz w:val="20"/>
                <w:szCs w:val="20"/>
              </w:rPr>
              <w:t xml:space="preserve"> </w:t>
            </w:r>
            <w:r w:rsidRPr="00A5587E">
              <w:rPr>
                <w:rFonts w:ascii="Verdana" w:hAnsi="Verdana" w:cs="Calibri"/>
                <w:color w:val="000000"/>
                <w:sz w:val="20"/>
                <w:szCs w:val="20"/>
              </w:rPr>
              <w:t xml:space="preserve">деца </w:t>
            </w:r>
            <w:r w:rsidR="006D48EA" w:rsidRPr="00A5587E">
              <w:rPr>
                <w:rFonts w:ascii="Verdana" w:hAnsi="Verdana" w:cs="Calibri"/>
                <w:color w:val="000000"/>
                <w:sz w:val="20"/>
                <w:szCs w:val="20"/>
              </w:rPr>
              <w:t xml:space="preserve"> </w:t>
            </w:r>
            <w:r w:rsidRPr="00A5587E">
              <w:rPr>
                <w:rFonts w:ascii="Verdana" w:hAnsi="Verdana" w:cs="Calibri"/>
                <w:color w:val="000000"/>
                <w:sz w:val="20"/>
                <w:szCs w:val="20"/>
              </w:rPr>
              <w:t xml:space="preserve">с увреждания. </w:t>
            </w:r>
          </w:p>
        </w:tc>
        <w:tc>
          <w:tcPr>
            <w:tcW w:w="368" w:type="pct"/>
            <w:gridSpan w:val="2"/>
            <w:tcBorders>
              <w:top w:val="nil"/>
              <w:left w:val="nil"/>
              <w:bottom w:val="single" w:sz="4" w:space="0" w:color="auto"/>
              <w:right w:val="single" w:sz="4" w:space="0" w:color="auto"/>
            </w:tcBorders>
            <w:shd w:val="clear" w:color="auto" w:fill="auto"/>
            <w:vAlign w:val="bottom"/>
            <w:hideMark/>
          </w:tcPr>
          <w:p w14:paraId="08635C45" w14:textId="10E7FE74" w:rsidR="00445FB6" w:rsidRPr="00A5587E" w:rsidRDefault="00445FB6" w:rsidP="00445FB6">
            <w:pPr>
              <w:rPr>
                <w:rFonts w:ascii="Verdana" w:hAnsi="Verdana" w:cs="Calibri"/>
                <w:color w:val="000000"/>
                <w:sz w:val="20"/>
                <w:szCs w:val="20"/>
              </w:rPr>
            </w:pPr>
            <w:r w:rsidRPr="00A5587E">
              <w:rPr>
                <w:rFonts w:ascii="Verdana" w:hAnsi="Verdana" w:cs="Calibri"/>
                <w:color w:val="000000"/>
                <w:sz w:val="20"/>
                <w:szCs w:val="20"/>
              </w:rPr>
              <w:t> 8 бр.</w:t>
            </w:r>
          </w:p>
        </w:tc>
        <w:tc>
          <w:tcPr>
            <w:tcW w:w="391" w:type="pct"/>
            <w:gridSpan w:val="2"/>
            <w:tcBorders>
              <w:top w:val="nil"/>
              <w:left w:val="nil"/>
              <w:bottom w:val="single" w:sz="4" w:space="0" w:color="auto"/>
              <w:right w:val="single" w:sz="4" w:space="0" w:color="auto"/>
            </w:tcBorders>
            <w:shd w:val="clear" w:color="auto" w:fill="auto"/>
            <w:vAlign w:val="bottom"/>
            <w:hideMark/>
          </w:tcPr>
          <w:p w14:paraId="66D78A2C" w14:textId="5D4CC475" w:rsidR="00445FB6" w:rsidRPr="00A5587E" w:rsidRDefault="00445FB6" w:rsidP="00445FB6">
            <w:pPr>
              <w:rPr>
                <w:rFonts w:ascii="Verdana" w:hAnsi="Verdana" w:cs="Calibri"/>
                <w:color w:val="000000"/>
                <w:sz w:val="20"/>
                <w:szCs w:val="20"/>
              </w:rPr>
            </w:pPr>
            <w:r w:rsidRPr="00A5587E">
              <w:rPr>
                <w:rFonts w:ascii="Verdana" w:hAnsi="Verdana" w:cs="Calibri"/>
                <w:color w:val="000000"/>
                <w:sz w:val="20"/>
                <w:szCs w:val="20"/>
              </w:rPr>
              <w:t> н/п</w:t>
            </w:r>
          </w:p>
        </w:tc>
        <w:tc>
          <w:tcPr>
            <w:tcW w:w="371" w:type="pct"/>
            <w:gridSpan w:val="2"/>
            <w:tcBorders>
              <w:top w:val="nil"/>
              <w:left w:val="nil"/>
              <w:bottom w:val="single" w:sz="4" w:space="0" w:color="auto"/>
              <w:right w:val="single" w:sz="4" w:space="0" w:color="auto"/>
            </w:tcBorders>
            <w:shd w:val="clear" w:color="auto" w:fill="auto"/>
            <w:vAlign w:val="bottom"/>
            <w:hideMark/>
          </w:tcPr>
          <w:p w14:paraId="75DCA248" w14:textId="72D5FDB0" w:rsidR="00445FB6" w:rsidRPr="00A5587E" w:rsidRDefault="006D48EA" w:rsidP="00445FB6">
            <w:pPr>
              <w:rPr>
                <w:rFonts w:ascii="Verdana" w:hAnsi="Verdana" w:cs="Calibri"/>
                <w:color w:val="000000"/>
                <w:sz w:val="20"/>
                <w:szCs w:val="20"/>
              </w:rPr>
            </w:pPr>
            <w:r w:rsidRPr="00A5587E">
              <w:rPr>
                <w:rFonts w:ascii="Verdana" w:hAnsi="Verdana" w:cs="Calibri"/>
                <w:color w:val="000000"/>
                <w:sz w:val="20"/>
                <w:szCs w:val="20"/>
              </w:rPr>
              <w:t>8</w:t>
            </w:r>
          </w:p>
        </w:tc>
        <w:tc>
          <w:tcPr>
            <w:tcW w:w="408" w:type="pct"/>
            <w:gridSpan w:val="2"/>
            <w:tcBorders>
              <w:top w:val="nil"/>
              <w:left w:val="nil"/>
              <w:bottom w:val="single" w:sz="4" w:space="0" w:color="auto"/>
              <w:right w:val="single" w:sz="4" w:space="0" w:color="auto"/>
            </w:tcBorders>
            <w:shd w:val="clear" w:color="auto" w:fill="auto"/>
            <w:vAlign w:val="bottom"/>
            <w:hideMark/>
          </w:tcPr>
          <w:p w14:paraId="2C4A9E5E" w14:textId="2731AAD1" w:rsidR="00445FB6" w:rsidRPr="00A5587E" w:rsidRDefault="000228EF" w:rsidP="00445FB6">
            <w:pPr>
              <w:rPr>
                <w:rFonts w:ascii="Verdana" w:hAnsi="Verdana" w:cs="Calibri"/>
                <w:color w:val="000000"/>
                <w:sz w:val="20"/>
                <w:szCs w:val="20"/>
              </w:rPr>
            </w:pPr>
            <w:r w:rsidRPr="00A5587E">
              <w:rPr>
                <w:rFonts w:ascii="Verdana" w:hAnsi="Verdana" w:cs="Calibri"/>
                <w:color w:val="000000"/>
                <w:sz w:val="20"/>
                <w:szCs w:val="20"/>
              </w:rPr>
              <w:t>01.</w:t>
            </w:r>
            <w:proofErr w:type="spellStart"/>
            <w:r w:rsidRPr="00A5587E">
              <w:rPr>
                <w:rFonts w:ascii="Verdana" w:hAnsi="Verdana" w:cs="Calibri"/>
                <w:color w:val="000000"/>
                <w:sz w:val="20"/>
                <w:szCs w:val="20"/>
              </w:rPr>
              <w:t>01</w:t>
            </w:r>
            <w:proofErr w:type="spellEnd"/>
            <w:r w:rsidRPr="00A5587E">
              <w:rPr>
                <w:rFonts w:ascii="Verdana" w:hAnsi="Verdana" w:cs="Calibri"/>
                <w:color w:val="000000"/>
                <w:sz w:val="20"/>
                <w:szCs w:val="20"/>
              </w:rPr>
              <w:t>.2026</w:t>
            </w:r>
            <w:r w:rsidR="006D48EA" w:rsidRPr="00A5587E">
              <w:rPr>
                <w:rFonts w:ascii="Verdana" w:hAnsi="Verdana" w:cs="Calibri"/>
                <w:color w:val="000000"/>
                <w:sz w:val="20"/>
                <w:szCs w:val="20"/>
              </w:rPr>
              <w:t xml:space="preserve"> г. </w:t>
            </w:r>
          </w:p>
        </w:tc>
        <w:tc>
          <w:tcPr>
            <w:tcW w:w="381" w:type="pct"/>
            <w:gridSpan w:val="2"/>
            <w:tcBorders>
              <w:top w:val="nil"/>
              <w:left w:val="nil"/>
              <w:bottom w:val="single" w:sz="4" w:space="0" w:color="auto"/>
              <w:right w:val="single" w:sz="4" w:space="0" w:color="auto"/>
            </w:tcBorders>
            <w:shd w:val="clear" w:color="auto" w:fill="auto"/>
            <w:vAlign w:val="bottom"/>
            <w:hideMark/>
          </w:tcPr>
          <w:p w14:paraId="45AA3984" w14:textId="5870CC15" w:rsidR="00445FB6" w:rsidRPr="00A5587E" w:rsidRDefault="00445FB6" w:rsidP="00445FB6">
            <w:pPr>
              <w:rPr>
                <w:rFonts w:ascii="Verdana" w:hAnsi="Verdana" w:cs="Calibri"/>
                <w:color w:val="000000"/>
                <w:sz w:val="20"/>
                <w:szCs w:val="20"/>
              </w:rPr>
            </w:pPr>
            <w:r w:rsidRPr="00A5587E">
              <w:rPr>
                <w:rFonts w:ascii="Verdana" w:hAnsi="Verdana" w:cs="Calibri"/>
                <w:color w:val="000000"/>
                <w:sz w:val="20"/>
                <w:szCs w:val="20"/>
              </w:rPr>
              <w:t> н/п</w:t>
            </w:r>
          </w:p>
        </w:tc>
        <w:tc>
          <w:tcPr>
            <w:tcW w:w="454" w:type="pct"/>
            <w:gridSpan w:val="2"/>
            <w:tcBorders>
              <w:top w:val="nil"/>
              <w:left w:val="nil"/>
              <w:bottom w:val="single" w:sz="4" w:space="0" w:color="auto"/>
              <w:right w:val="single" w:sz="4" w:space="0" w:color="auto"/>
            </w:tcBorders>
            <w:shd w:val="clear" w:color="auto" w:fill="auto"/>
            <w:vAlign w:val="bottom"/>
            <w:hideMark/>
          </w:tcPr>
          <w:p w14:paraId="2E6D4DBA" w14:textId="65D4AD94" w:rsidR="00445FB6" w:rsidRPr="00A5587E" w:rsidRDefault="00445FB6" w:rsidP="003012C7">
            <w:pPr>
              <w:rPr>
                <w:rFonts w:ascii="Verdana" w:hAnsi="Verdana" w:cs="Calibri"/>
                <w:color w:val="000000"/>
                <w:sz w:val="20"/>
                <w:szCs w:val="20"/>
              </w:rPr>
            </w:pPr>
            <w:r w:rsidRPr="00A5587E">
              <w:rPr>
                <w:rFonts w:ascii="Verdana" w:hAnsi="Verdana" w:cs="Calibri"/>
                <w:color w:val="000000"/>
                <w:sz w:val="20"/>
                <w:szCs w:val="20"/>
              </w:rPr>
              <w:t> </w:t>
            </w:r>
            <w:r w:rsidR="003012C7" w:rsidRPr="00A5587E">
              <w:rPr>
                <w:rFonts w:ascii="Verdana" w:hAnsi="Verdana" w:cs="Calibri"/>
                <w:color w:val="000000"/>
                <w:sz w:val="20"/>
                <w:szCs w:val="20"/>
              </w:rPr>
              <w:t xml:space="preserve">Съгласно Държавния бюджет. </w:t>
            </w:r>
          </w:p>
        </w:tc>
        <w:tc>
          <w:tcPr>
            <w:tcW w:w="462" w:type="pct"/>
            <w:gridSpan w:val="2"/>
            <w:tcBorders>
              <w:top w:val="nil"/>
              <w:left w:val="nil"/>
              <w:bottom w:val="single" w:sz="4" w:space="0" w:color="auto"/>
              <w:right w:val="single" w:sz="4" w:space="0" w:color="auto"/>
            </w:tcBorders>
            <w:shd w:val="clear" w:color="auto" w:fill="auto"/>
            <w:vAlign w:val="bottom"/>
            <w:hideMark/>
          </w:tcPr>
          <w:p w14:paraId="324BAB11" w14:textId="052321AB" w:rsidR="00445FB6" w:rsidRPr="00A5587E" w:rsidRDefault="00445FB6" w:rsidP="00445FB6">
            <w:pPr>
              <w:rPr>
                <w:rFonts w:ascii="Verdana" w:hAnsi="Verdana" w:cs="Calibri"/>
                <w:color w:val="000000"/>
                <w:sz w:val="20"/>
                <w:szCs w:val="20"/>
              </w:rPr>
            </w:pPr>
            <w:r w:rsidRPr="00A5587E">
              <w:rPr>
                <w:rFonts w:ascii="Verdana" w:hAnsi="Verdana" w:cs="Calibri"/>
                <w:color w:val="000000"/>
                <w:sz w:val="20"/>
                <w:szCs w:val="20"/>
              </w:rPr>
              <w:t> Комплекс от социални услуги</w:t>
            </w:r>
          </w:p>
        </w:tc>
        <w:tc>
          <w:tcPr>
            <w:tcW w:w="413" w:type="pct"/>
            <w:tcBorders>
              <w:top w:val="nil"/>
              <w:left w:val="nil"/>
              <w:bottom w:val="single" w:sz="4" w:space="0" w:color="auto"/>
              <w:right w:val="single" w:sz="4" w:space="0" w:color="auto"/>
            </w:tcBorders>
            <w:shd w:val="clear" w:color="auto" w:fill="auto"/>
            <w:vAlign w:val="bottom"/>
            <w:hideMark/>
          </w:tcPr>
          <w:p w14:paraId="1BEE847E" w14:textId="74C20153" w:rsidR="00445FB6" w:rsidRPr="00A5587E" w:rsidRDefault="00445FB6" w:rsidP="00445FB6">
            <w:pPr>
              <w:rPr>
                <w:rFonts w:ascii="Verdana" w:hAnsi="Verdana" w:cs="Calibri"/>
                <w:color w:val="000000"/>
                <w:sz w:val="20"/>
                <w:szCs w:val="20"/>
              </w:rPr>
            </w:pPr>
            <w:r w:rsidRPr="00A5587E">
              <w:rPr>
                <w:rFonts w:ascii="Verdana" w:hAnsi="Verdana" w:cs="Calibri"/>
                <w:color w:val="000000"/>
                <w:sz w:val="20"/>
                <w:szCs w:val="20"/>
              </w:rPr>
              <w:t xml:space="preserve"> 1.60 бр. </w:t>
            </w:r>
          </w:p>
        </w:tc>
      </w:tr>
      <w:tr w:rsidR="00FB5AE1" w:rsidRPr="00A5587E" w14:paraId="3428388B"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tcPr>
          <w:p w14:paraId="612E8BC1" w14:textId="3E74DF62" w:rsidR="006D48EA" w:rsidRPr="00A5587E" w:rsidRDefault="006D48EA" w:rsidP="003012C7">
            <w:pPr>
              <w:rPr>
                <w:rFonts w:ascii="Verdana" w:hAnsi="Verdana" w:cs="Calibri"/>
                <w:color w:val="000000"/>
                <w:sz w:val="20"/>
                <w:szCs w:val="20"/>
              </w:rPr>
            </w:pPr>
            <w:r w:rsidRPr="00A5587E">
              <w:rPr>
                <w:rFonts w:ascii="Verdana" w:hAnsi="Verdana" w:cs="Calibri"/>
                <w:color w:val="000000"/>
                <w:sz w:val="20"/>
                <w:szCs w:val="20"/>
              </w:rPr>
              <w:t>3</w:t>
            </w:r>
            <w:r w:rsidR="003012C7"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tcPr>
          <w:p w14:paraId="51B46146" w14:textId="23920D6A" w:rsidR="006D48EA" w:rsidRPr="00A5587E" w:rsidRDefault="006D48EA" w:rsidP="006D48EA">
            <w:pPr>
              <w:jc w:val="center"/>
              <w:rPr>
                <w:rFonts w:ascii="Verdana" w:hAnsi="Verdana" w:cs="Calibri"/>
                <w:color w:val="000000"/>
                <w:sz w:val="20"/>
                <w:szCs w:val="20"/>
              </w:rPr>
            </w:pPr>
            <w:r w:rsidRPr="00A5587E">
              <w:rPr>
                <w:rFonts w:ascii="Verdana" w:hAnsi="Verdana" w:cs="Calibri"/>
                <w:color w:val="000000"/>
                <w:sz w:val="20"/>
                <w:szCs w:val="20"/>
              </w:rPr>
              <w:t xml:space="preserve">Застъпничество и </w:t>
            </w:r>
            <w:r w:rsidRPr="00A5587E">
              <w:rPr>
                <w:rFonts w:ascii="Verdana" w:hAnsi="Verdana" w:cs="Calibri"/>
                <w:color w:val="000000"/>
                <w:sz w:val="20"/>
                <w:szCs w:val="20"/>
              </w:rPr>
              <w:lastRenderedPageBreak/>
              <w:t>посредничество.</w:t>
            </w:r>
          </w:p>
        </w:tc>
        <w:tc>
          <w:tcPr>
            <w:tcW w:w="408" w:type="pct"/>
            <w:gridSpan w:val="2"/>
            <w:tcBorders>
              <w:top w:val="nil"/>
              <w:left w:val="nil"/>
              <w:bottom w:val="single" w:sz="4" w:space="0" w:color="auto"/>
              <w:right w:val="single" w:sz="4" w:space="0" w:color="auto"/>
            </w:tcBorders>
            <w:shd w:val="clear" w:color="auto" w:fill="auto"/>
            <w:vAlign w:val="bottom"/>
          </w:tcPr>
          <w:p w14:paraId="1004A56E" w14:textId="3519617E" w:rsidR="006D48EA" w:rsidRPr="00A5587E" w:rsidRDefault="006D48EA" w:rsidP="006D48EA">
            <w:pPr>
              <w:rPr>
                <w:rFonts w:ascii="Verdana" w:hAnsi="Verdana" w:cs="Calibri"/>
                <w:color w:val="000000"/>
                <w:sz w:val="20"/>
                <w:szCs w:val="20"/>
              </w:rPr>
            </w:pPr>
            <w:r w:rsidRPr="00A5587E">
              <w:rPr>
                <w:rFonts w:ascii="Verdana" w:hAnsi="Verdana" w:cs="Calibri"/>
                <w:color w:val="000000"/>
                <w:sz w:val="20"/>
                <w:szCs w:val="20"/>
              </w:rPr>
              <w:lastRenderedPageBreak/>
              <w:t xml:space="preserve"> Гр. Разград, </w:t>
            </w:r>
            <w:r w:rsidRPr="00A5587E">
              <w:rPr>
                <w:rFonts w:ascii="Verdana" w:hAnsi="Verdana" w:cs="Calibri"/>
                <w:color w:val="000000"/>
                <w:sz w:val="20"/>
                <w:szCs w:val="20"/>
              </w:rPr>
              <w:lastRenderedPageBreak/>
              <w:t>ж.к. „Орел“ №30 А</w:t>
            </w:r>
          </w:p>
        </w:tc>
        <w:tc>
          <w:tcPr>
            <w:tcW w:w="474" w:type="pct"/>
            <w:gridSpan w:val="2"/>
            <w:tcBorders>
              <w:top w:val="nil"/>
              <w:left w:val="nil"/>
              <w:bottom w:val="single" w:sz="4" w:space="0" w:color="auto"/>
              <w:right w:val="single" w:sz="4" w:space="0" w:color="auto"/>
            </w:tcBorders>
            <w:shd w:val="clear" w:color="auto" w:fill="auto"/>
            <w:vAlign w:val="bottom"/>
          </w:tcPr>
          <w:p w14:paraId="1D4B2F20" w14:textId="2FC48D0E" w:rsidR="006D48EA" w:rsidRPr="00A5587E" w:rsidRDefault="006D48EA" w:rsidP="000228EF">
            <w:pPr>
              <w:rPr>
                <w:rFonts w:ascii="Verdana" w:hAnsi="Verdana" w:cs="Calibri"/>
                <w:color w:val="000000"/>
                <w:sz w:val="20"/>
                <w:szCs w:val="20"/>
              </w:rPr>
            </w:pPr>
            <w:r w:rsidRPr="00A5587E">
              <w:rPr>
                <w:rFonts w:ascii="Verdana" w:hAnsi="Verdana" w:cs="Calibri"/>
                <w:color w:val="000000"/>
                <w:sz w:val="20"/>
                <w:szCs w:val="20"/>
              </w:rPr>
              <w:lastRenderedPageBreak/>
              <w:t xml:space="preserve"> Деца в риск по </w:t>
            </w:r>
            <w:r w:rsidRPr="00A5587E">
              <w:rPr>
                <w:rFonts w:ascii="Verdana" w:hAnsi="Verdana" w:cs="Calibri"/>
                <w:color w:val="000000"/>
                <w:sz w:val="20"/>
                <w:szCs w:val="20"/>
              </w:rPr>
              <w:lastRenderedPageBreak/>
              <w:t>смисъла на Закона за закрила на детето,</w:t>
            </w:r>
            <w:r w:rsidRPr="00A5587E">
              <w:rPr>
                <w:rFonts w:ascii="Verdana" w:hAnsi="Verdana"/>
                <w:sz w:val="20"/>
                <w:szCs w:val="20"/>
              </w:rPr>
              <w:t xml:space="preserve"> </w:t>
            </w:r>
            <w:r w:rsidRPr="00A5587E">
              <w:rPr>
                <w:rFonts w:ascii="Verdana" w:hAnsi="Verdana" w:cs="Calibri"/>
                <w:color w:val="000000"/>
                <w:sz w:val="20"/>
                <w:szCs w:val="20"/>
              </w:rPr>
              <w:t xml:space="preserve">деца  с увреждания. </w:t>
            </w:r>
          </w:p>
        </w:tc>
        <w:tc>
          <w:tcPr>
            <w:tcW w:w="368" w:type="pct"/>
            <w:gridSpan w:val="2"/>
            <w:tcBorders>
              <w:top w:val="nil"/>
              <w:left w:val="nil"/>
              <w:bottom w:val="single" w:sz="4" w:space="0" w:color="auto"/>
              <w:right w:val="single" w:sz="4" w:space="0" w:color="auto"/>
            </w:tcBorders>
            <w:shd w:val="clear" w:color="auto" w:fill="auto"/>
            <w:vAlign w:val="bottom"/>
          </w:tcPr>
          <w:p w14:paraId="685BA102" w14:textId="75F7C7B9" w:rsidR="006D48EA" w:rsidRPr="00A5587E" w:rsidRDefault="006D48EA" w:rsidP="006D48EA">
            <w:pPr>
              <w:rPr>
                <w:rFonts w:ascii="Verdana" w:hAnsi="Verdana" w:cs="Calibri"/>
                <w:color w:val="000000"/>
                <w:sz w:val="20"/>
                <w:szCs w:val="20"/>
              </w:rPr>
            </w:pPr>
            <w:r w:rsidRPr="00A5587E">
              <w:rPr>
                <w:rFonts w:ascii="Verdana" w:hAnsi="Verdana" w:cs="Calibri"/>
                <w:color w:val="000000"/>
                <w:sz w:val="20"/>
                <w:szCs w:val="20"/>
              </w:rPr>
              <w:lastRenderedPageBreak/>
              <w:t> 8 бр.</w:t>
            </w:r>
          </w:p>
        </w:tc>
        <w:tc>
          <w:tcPr>
            <w:tcW w:w="391" w:type="pct"/>
            <w:gridSpan w:val="2"/>
            <w:tcBorders>
              <w:top w:val="nil"/>
              <w:left w:val="nil"/>
              <w:bottom w:val="single" w:sz="4" w:space="0" w:color="auto"/>
              <w:right w:val="single" w:sz="4" w:space="0" w:color="auto"/>
            </w:tcBorders>
            <w:shd w:val="clear" w:color="auto" w:fill="auto"/>
            <w:vAlign w:val="bottom"/>
          </w:tcPr>
          <w:p w14:paraId="1E3CC762" w14:textId="3DB6089B" w:rsidR="006D48EA" w:rsidRPr="00A5587E" w:rsidRDefault="006D48EA" w:rsidP="006D48EA">
            <w:pPr>
              <w:rPr>
                <w:rFonts w:ascii="Verdana" w:hAnsi="Verdana" w:cs="Calibri"/>
                <w:color w:val="000000"/>
                <w:sz w:val="20"/>
                <w:szCs w:val="20"/>
              </w:rPr>
            </w:pPr>
            <w:r w:rsidRPr="00A5587E">
              <w:rPr>
                <w:rFonts w:ascii="Verdana" w:hAnsi="Verdana" w:cs="Calibri"/>
                <w:color w:val="000000"/>
                <w:sz w:val="20"/>
                <w:szCs w:val="20"/>
              </w:rPr>
              <w:t> н/п</w:t>
            </w:r>
          </w:p>
        </w:tc>
        <w:tc>
          <w:tcPr>
            <w:tcW w:w="371" w:type="pct"/>
            <w:gridSpan w:val="2"/>
            <w:tcBorders>
              <w:top w:val="nil"/>
              <w:left w:val="nil"/>
              <w:bottom w:val="single" w:sz="4" w:space="0" w:color="auto"/>
              <w:right w:val="single" w:sz="4" w:space="0" w:color="auto"/>
            </w:tcBorders>
            <w:shd w:val="clear" w:color="auto" w:fill="auto"/>
            <w:vAlign w:val="bottom"/>
          </w:tcPr>
          <w:p w14:paraId="1CB9C588" w14:textId="3256E559" w:rsidR="006D48EA" w:rsidRPr="00A5587E" w:rsidRDefault="007261A5" w:rsidP="006D48EA">
            <w:pPr>
              <w:rPr>
                <w:rFonts w:ascii="Verdana" w:hAnsi="Verdana" w:cs="Calibri"/>
                <w:color w:val="000000"/>
                <w:sz w:val="20"/>
                <w:szCs w:val="20"/>
              </w:rPr>
            </w:pPr>
            <w:r w:rsidRPr="00A5587E">
              <w:rPr>
                <w:rFonts w:ascii="Verdana" w:hAnsi="Verdana" w:cs="Calibri"/>
                <w:color w:val="000000"/>
                <w:sz w:val="20"/>
                <w:szCs w:val="20"/>
              </w:rPr>
              <w:t>н/п</w:t>
            </w:r>
          </w:p>
        </w:tc>
        <w:tc>
          <w:tcPr>
            <w:tcW w:w="408" w:type="pct"/>
            <w:gridSpan w:val="2"/>
            <w:tcBorders>
              <w:top w:val="nil"/>
              <w:left w:val="nil"/>
              <w:bottom w:val="single" w:sz="4" w:space="0" w:color="auto"/>
              <w:right w:val="single" w:sz="4" w:space="0" w:color="auto"/>
            </w:tcBorders>
            <w:shd w:val="clear" w:color="auto" w:fill="auto"/>
            <w:vAlign w:val="bottom"/>
          </w:tcPr>
          <w:p w14:paraId="1DDBBE76" w14:textId="3C9D54BF" w:rsidR="006D48EA" w:rsidRPr="00A5587E" w:rsidRDefault="006D48EA" w:rsidP="007261A5">
            <w:pPr>
              <w:rPr>
                <w:rFonts w:ascii="Verdana" w:hAnsi="Verdana" w:cs="Calibri"/>
                <w:color w:val="000000"/>
                <w:sz w:val="20"/>
                <w:szCs w:val="20"/>
              </w:rPr>
            </w:pPr>
            <w:r w:rsidRPr="00A5587E">
              <w:rPr>
                <w:rFonts w:ascii="Verdana" w:hAnsi="Verdana" w:cs="Calibri"/>
                <w:color w:val="000000"/>
                <w:sz w:val="20"/>
                <w:szCs w:val="20"/>
              </w:rPr>
              <w:t xml:space="preserve">  </w:t>
            </w:r>
            <w:r w:rsidR="007261A5" w:rsidRPr="00A5587E">
              <w:rPr>
                <w:rFonts w:ascii="Verdana" w:hAnsi="Verdana" w:cs="Calibri"/>
                <w:color w:val="000000"/>
                <w:sz w:val="20"/>
                <w:szCs w:val="20"/>
              </w:rPr>
              <w:t>н/п</w:t>
            </w:r>
          </w:p>
        </w:tc>
        <w:tc>
          <w:tcPr>
            <w:tcW w:w="381" w:type="pct"/>
            <w:gridSpan w:val="2"/>
            <w:tcBorders>
              <w:top w:val="nil"/>
              <w:left w:val="nil"/>
              <w:bottom w:val="single" w:sz="4" w:space="0" w:color="auto"/>
              <w:right w:val="single" w:sz="4" w:space="0" w:color="auto"/>
            </w:tcBorders>
            <w:shd w:val="clear" w:color="auto" w:fill="auto"/>
            <w:vAlign w:val="bottom"/>
          </w:tcPr>
          <w:p w14:paraId="1226765C" w14:textId="52A87153" w:rsidR="006D48EA" w:rsidRPr="00A5587E" w:rsidRDefault="007261A5" w:rsidP="006D48EA">
            <w:pPr>
              <w:rPr>
                <w:rFonts w:ascii="Verdana" w:hAnsi="Verdana" w:cs="Calibri"/>
                <w:color w:val="000000"/>
                <w:sz w:val="20"/>
                <w:szCs w:val="20"/>
              </w:rPr>
            </w:pPr>
            <w:r w:rsidRPr="00A5587E">
              <w:rPr>
                <w:rFonts w:ascii="Verdana" w:hAnsi="Verdana" w:cs="Calibri"/>
                <w:color w:val="000000"/>
                <w:sz w:val="20"/>
                <w:szCs w:val="20"/>
              </w:rPr>
              <w:t xml:space="preserve">8 бр. </w:t>
            </w:r>
          </w:p>
        </w:tc>
        <w:tc>
          <w:tcPr>
            <w:tcW w:w="454" w:type="pct"/>
            <w:gridSpan w:val="2"/>
            <w:tcBorders>
              <w:top w:val="nil"/>
              <w:left w:val="nil"/>
              <w:bottom w:val="single" w:sz="4" w:space="0" w:color="auto"/>
              <w:right w:val="single" w:sz="4" w:space="0" w:color="auto"/>
            </w:tcBorders>
            <w:shd w:val="clear" w:color="auto" w:fill="auto"/>
            <w:vAlign w:val="bottom"/>
          </w:tcPr>
          <w:p w14:paraId="68975174" w14:textId="72AE27ED" w:rsidR="006D48EA" w:rsidRPr="00A5587E" w:rsidRDefault="003012C7" w:rsidP="006D48EA">
            <w:pPr>
              <w:rPr>
                <w:rFonts w:ascii="Verdana" w:hAnsi="Verdana" w:cs="Calibri"/>
                <w:color w:val="000000"/>
                <w:sz w:val="20"/>
                <w:szCs w:val="20"/>
              </w:rPr>
            </w:pPr>
            <w:r w:rsidRPr="00A5587E">
              <w:rPr>
                <w:rFonts w:ascii="Verdana" w:hAnsi="Verdana" w:cs="Calibri"/>
                <w:color w:val="000000"/>
                <w:sz w:val="20"/>
                <w:szCs w:val="20"/>
              </w:rPr>
              <w:t>Съгласно Държавни</w:t>
            </w:r>
            <w:r w:rsidRPr="00A5587E">
              <w:rPr>
                <w:rFonts w:ascii="Verdana" w:hAnsi="Verdana" w:cs="Calibri"/>
                <w:color w:val="000000"/>
                <w:sz w:val="20"/>
                <w:szCs w:val="20"/>
              </w:rPr>
              <w:lastRenderedPageBreak/>
              <w:t>я бюджет.</w:t>
            </w:r>
          </w:p>
        </w:tc>
        <w:tc>
          <w:tcPr>
            <w:tcW w:w="462" w:type="pct"/>
            <w:gridSpan w:val="2"/>
            <w:tcBorders>
              <w:top w:val="nil"/>
              <w:left w:val="nil"/>
              <w:bottom w:val="single" w:sz="4" w:space="0" w:color="auto"/>
              <w:right w:val="single" w:sz="4" w:space="0" w:color="auto"/>
            </w:tcBorders>
            <w:shd w:val="clear" w:color="auto" w:fill="auto"/>
            <w:vAlign w:val="bottom"/>
          </w:tcPr>
          <w:p w14:paraId="101CCB86" w14:textId="2F78A058" w:rsidR="006D48EA" w:rsidRPr="00A5587E" w:rsidRDefault="006D48EA" w:rsidP="006D48EA">
            <w:pPr>
              <w:rPr>
                <w:rFonts w:ascii="Verdana" w:hAnsi="Verdana" w:cs="Calibri"/>
                <w:color w:val="000000"/>
                <w:sz w:val="20"/>
                <w:szCs w:val="20"/>
              </w:rPr>
            </w:pPr>
            <w:r w:rsidRPr="00A5587E">
              <w:rPr>
                <w:rFonts w:ascii="Verdana" w:hAnsi="Verdana" w:cs="Calibri"/>
                <w:color w:val="000000"/>
                <w:sz w:val="20"/>
                <w:szCs w:val="20"/>
              </w:rPr>
              <w:lastRenderedPageBreak/>
              <w:t xml:space="preserve"> Комплекс от </w:t>
            </w:r>
            <w:r w:rsidRPr="00A5587E">
              <w:rPr>
                <w:rFonts w:ascii="Verdana" w:hAnsi="Verdana" w:cs="Calibri"/>
                <w:color w:val="000000"/>
                <w:sz w:val="20"/>
                <w:szCs w:val="20"/>
              </w:rPr>
              <w:lastRenderedPageBreak/>
              <w:t>социални услуги</w:t>
            </w:r>
          </w:p>
        </w:tc>
        <w:tc>
          <w:tcPr>
            <w:tcW w:w="413" w:type="pct"/>
            <w:tcBorders>
              <w:top w:val="nil"/>
              <w:left w:val="nil"/>
              <w:bottom w:val="single" w:sz="4" w:space="0" w:color="auto"/>
              <w:right w:val="single" w:sz="4" w:space="0" w:color="auto"/>
            </w:tcBorders>
            <w:shd w:val="clear" w:color="auto" w:fill="auto"/>
            <w:vAlign w:val="bottom"/>
          </w:tcPr>
          <w:p w14:paraId="3BB89B3D" w14:textId="41AC120E" w:rsidR="006D48EA" w:rsidRPr="00A5587E" w:rsidRDefault="006D48EA" w:rsidP="006D48EA">
            <w:pPr>
              <w:rPr>
                <w:rFonts w:ascii="Verdana" w:hAnsi="Verdana" w:cs="Calibri"/>
                <w:color w:val="000000"/>
                <w:sz w:val="20"/>
                <w:szCs w:val="20"/>
              </w:rPr>
            </w:pPr>
            <w:r w:rsidRPr="00A5587E">
              <w:rPr>
                <w:rFonts w:ascii="Verdana" w:hAnsi="Verdana" w:cs="Calibri"/>
                <w:color w:val="000000"/>
                <w:sz w:val="20"/>
                <w:szCs w:val="20"/>
              </w:rPr>
              <w:lastRenderedPageBreak/>
              <w:t xml:space="preserve"> 1.60 бр. </w:t>
            </w:r>
          </w:p>
        </w:tc>
      </w:tr>
      <w:tr w:rsidR="00FB5AE1" w:rsidRPr="00A5587E" w14:paraId="11BE2752"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2A5E0BC8" w14:textId="223A1E22" w:rsidR="007261A5" w:rsidRPr="00A5587E" w:rsidRDefault="00C62B48" w:rsidP="003012C7">
            <w:pPr>
              <w:rPr>
                <w:rFonts w:ascii="Verdana" w:hAnsi="Verdana" w:cs="Calibri"/>
                <w:color w:val="000000"/>
                <w:sz w:val="20"/>
                <w:szCs w:val="20"/>
              </w:rPr>
            </w:pPr>
            <w:r w:rsidRPr="00A5587E">
              <w:rPr>
                <w:rFonts w:ascii="Verdana" w:eastAsia="Calibri" w:hAnsi="Verdana" w:cs="Calibri"/>
                <w:color w:val="000000"/>
                <w:sz w:val="20"/>
                <w:szCs w:val="20"/>
                <w:lang w:eastAsia="en-US"/>
              </w:rPr>
              <w:lastRenderedPageBreak/>
              <w:t>4</w:t>
            </w:r>
            <w:r w:rsidR="003012C7" w:rsidRPr="00A5587E">
              <w:rPr>
                <w:rFonts w:ascii="Verdana" w:eastAsia="Calibri" w:hAnsi="Verdana" w:cs="Calibri"/>
                <w:color w:val="000000"/>
                <w:sz w:val="20"/>
                <w:szCs w:val="20"/>
                <w:lang w:eastAsia="en-US"/>
              </w:rPr>
              <w:t>.</w:t>
            </w:r>
          </w:p>
        </w:tc>
        <w:tc>
          <w:tcPr>
            <w:tcW w:w="487" w:type="pct"/>
            <w:gridSpan w:val="2"/>
            <w:tcBorders>
              <w:top w:val="nil"/>
              <w:left w:val="nil"/>
              <w:bottom w:val="single" w:sz="4" w:space="0" w:color="auto"/>
              <w:right w:val="single" w:sz="4" w:space="0" w:color="auto"/>
            </w:tcBorders>
            <w:shd w:val="clear" w:color="auto" w:fill="auto"/>
            <w:hideMark/>
          </w:tcPr>
          <w:p w14:paraId="74F6C342" w14:textId="16FAAE63" w:rsidR="007261A5" w:rsidRPr="00A5587E" w:rsidRDefault="007261A5" w:rsidP="007261A5">
            <w:pPr>
              <w:jc w:val="center"/>
              <w:rPr>
                <w:rFonts w:ascii="Verdana" w:hAnsi="Verdana" w:cs="Calibri"/>
                <w:color w:val="000000"/>
                <w:sz w:val="20"/>
                <w:szCs w:val="20"/>
              </w:rPr>
            </w:pPr>
            <w:r w:rsidRPr="00A5587E">
              <w:rPr>
                <w:rFonts w:ascii="Verdana" w:hAnsi="Verdana" w:cs="Calibri"/>
                <w:color w:val="000000"/>
                <w:sz w:val="20"/>
                <w:szCs w:val="20"/>
              </w:rPr>
              <w:t>Застъпничество и посредничество.</w:t>
            </w:r>
          </w:p>
        </w:tc>
        <w:tc>
          <w:tcPr>
            <w:tcW w:w="408" w:type="pct"/>
            <w:gridSpan w:val="2"/>
            <w:tcBorders>
              <w:top w:val="nil"/>
              <w:left w:val="nil"/>
              <w:bottom w:val="single" w:sz="4" w:space="0" w:color="auto"/>
              <w:right w:val="single" w:sz="4" w:space="0" w:color="auto"/>
            </w:tcBorders>
            <w:shd w:val="clear" w:color="auto" w:fill="auto"/>
            <w:hideMark/>
          </w:tcPr>
          <w:p w14:paraId="39AD9F62" w14:textId="683DF075"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Гр. Разград, ж.к. „Орел“ №30 Б</w:t>
            </w:r>
          </w:p>
        </w:tc>
        <w:tc>
          <w:tcPr>
            <w:tcW w:w="474" w:type="pct"/>
            <w:gridSpan w:val="2"/>
            <w:tcBorders>
              <w:top w:val="nil"/>
              <w:left w:val="nil"/>
              <w:bottom w:val="single" w:sz="4" w:space="0" w:color="auto"/>
              <w:right w:val="single" w:sz="4" w:space="0" w:color="auto"/>
            </w:tcBorders>
            <w:shd w:val="clear" w:color="auto" w:fill="auto"/>
            <w:hideMark/>
          </w:tcPr>
          <w:p w14:paraId="54C8355D" w14:textId="0359A38A"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Деца в риск по смисъла на Закона за закрила на детето, родители, осиновители, лица, полагащи грижа за деца, кандидати за осиновители и кандидати за приемни семейства и всички деца. </w:t>
            </w:r>
          </w:p>
        </w:tc>
        <w:tc>
          <w:tcPr>
            <w:tcW w:w="368" w:type="pct"/>
            <w:gridSpan w:val="2"/>
            <w:tcBorders>
              <w:top w:val="nil"/>
              <w:left w:val="nil"/>
              <w:bottom w:val="single" w:sz="4" w:space="0" w:color="auto"/>
              <w:right w:val="single" w:sz="4" w:space="0" w:color="auto"/>
            </w:tcBorders>
            <w:shd w:val="clear" w:color="auto" w:fill="auto"/>
            <w:hideMark/>
          </w:tcPr>
          <w:p w14:paraId="1FB4048F" w14:textId="376F9CB8"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8</w:t>
            </w:r>
            <w:r w:rsidR="003012C7" w:rsidRPr="00A5587E">
              <w:rPr>
                <w:rFonts w:ascii="Verdana" w:hAnsi="Verdana"/>
                <w:sz w:val="20"/>
                <w:szCs w:val="20"/>
              </w:rPr>
              <w:t xml:space="preserve"> бр.</w:t>
            </w:r>
          </w:p>
        </w:tc>
        <w:tc>
          <w:tcPr>
            <w:tcW w:w="391" w:type="pct"/>
            <w:gridSpan w:val="2"/>
            <w:tcBorders>
              <w:top w:val="nil"/>
              <w:left w:val="nil"/>
              <w:bottom w:val="single" w:sz="4" w:space="0" w:color="auto"/>
              <w:right w:val="single" w:sz="4" w:space="0" w:color="auto"/>
            </w:tcBorders>
            <w:shd w:val="clear" w:color="auto" w:fill="auto"/>
            <w:hideMark/>
          </w:tcPr>
          <w:p w14:paraId="581F9845" w14:textId="5E0B8F4A"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hideMark/>
          </w:tcPr>
          <w:p w14:paraId="4F21835B" w14:textId="152053D8"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hideMark/>
          </w:tcPr>
          <w:p w14:paraId="53B9104D" w14:textId="0A4E7E25"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hideMark/>
          </w:tcPr>
          <w:p w14:paraId="7DB3366E" w14:textId="312A4E60"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hideMark/>
          </w:tcPr>
          <w:p w14:paraId="5F3C1FB5" w14:textId="1BC3FCB6"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20994570" w14:textId="4F817C1C"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hideMark/>
          </w:tcPr>
          <w:p w14:paraId="330995A2" w14:textId="710420BB"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1,6 бр. </w:t>
            </w:r>
          </w:p>
        </w:tc>
      </w:tr>
      <w:tr w:rsidR="00FB5AE1" w:rsidRPr="00A5587E" w14:paraId="4A8F0BB9"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tcPr>
          <w:p w14:paraId="7EDA4358" w14:textId="0A965A58" w:rsidR="007261A5" w:rsidRPr="00A5587E" w:rsidRDefault="00C62B48" w:rsidP="003012C7">
            <w:pPr>
              <w:rPr>
                <w:rFonts w:ascii="Verdana" w:eastAsia="Calibri" w:hAnsi="Verdana" w:cs="Calibri"/>
                <w:color w:val="000000"/>
                <w:sz w:val="20"/>
                <w:szCs w:val="20"/>
                <w:lang w:eastAsia="en-US"/>
              </w:rPr>
            </w:pPr>
            <w:r w:rsidRPr="00A5587E">
              <w:rPr>
                <w:rFonts w:ascii="Verdana" w:eastAsia="Calibri" w:hAnsi="Verdana" w:cs="Calibri"/>
                <w:color w:val="000000"/>
                <w:sz w:val="20"/>
                <w:szCs w:val="20"/>
                <w:lang w:eastAsia="en-US"/>
              </w:rPr>
              <w:t>5</w:t>
            </w:r>
            <w:r w:rsidR="003012C7" w:rsidRPr="00A5587E">
              <w:rPr>
                <w:rFonts w:ascii="Verdana" w:eastAsia="Calibri" w:hAnsi="Verdana" w:cs="Calibri"/>
                <w:color w:val="000000"/>
                <w:sz w:val="20"/>
                <w:szCs w:val="20"/>
                <w:lang w:eastAsia="en-US"/>
              </w:rPr>
              <w:t>.</w:t>
            </w:r>
          </w:p>
        </w:tc>
        <w:tc>
          <w:tcPr>
            <w:tcW w:w="487" w:type="pct"/>
            <w:gridSpan w:val="2"/>
            <w:tcBorders>
              <w:top w:val="nil"/>
              <w:left w:val="nil"/>
              <w:bottom w:val="single" w:sz="4" w:space="0" w:color="auto"/>
              <w:right w:val="single" w:sz="4" w:space="0" w:color="auto"/>
            </w:tcBorders>
            <w:shd w:val="clear" w:color="auto" w:fill="auto"/>
          </w:tcPr>
          <w:p w14:paraId="16567EEF" w14:textId="2A00BFE4" w:rsidR="007261A5" w:rsidRPr="00A5587E" w:rsidRDefault="007261A5" w:rsidP="007261A5">
            <w:pPr>
              <w:jc w:val="center"/>
              <w:rPr>
                <w:rFonts w:ascii="Verdana" w:hAnsi="Verdana" w:cs="Calibri"/>
                <w:color w:val="000000"/>
                <w:sz w:val="20"/>
                <w:szCs w:val="20"/>
              </w:rPr>
            </w:pPr>
            <w:r w:rsidRPr="00A5587E">
              <w:rPr>
                <w:rFonts w:ascii="Verdana" w:hAnsi="Verdana" w:cs="Calibri"/>
                <w:color w:val="000000"/>
                <w:sz w:val="20"/>
                <w:szCs w:val="20"/>
              </w:rPr>
              <w:t>Застъпничество и посредничество.</w:t>
            </w:r>
          </w:p>
        </w:tc>
        <w:tc>
          <w:tcPr>
            <w:tcW w:w="408" w:type="pct"/>
            <w:gridSpan w:val="2"/>
            <w:tcBorders>
              <w:top w:val="nil"/>
              <w:left w:val="nil"/>
              <w:bottom w:val="single" w:sz="4" w:space="0" w:color="auto"/>
              <w:right w:val="single" w:sz="4" w:space="0" w:color="auto"/>
            </w:tcBorders>
            <w:shd w:val="clear" w:color="auto" w:fill="auto"/>
          </w:tcPr>
          <w:p w14:paraId="0F5042F6" w14:textId="32DF72E0" w:rsidR="007261A5" w:rsidRPr="00A5587E" w:rsidRDefault="007261A5" w:rsidP="007261A5">
            <w:pPr>
              <w:rPr>
                <w:rFonts w:ascii="Verdana" w:hAnsi="Verdana" w:cs="Calibri"/>
                <w:color w:val="000000"/>
                <w:sz w:val="20"/>
                <w:szCs w:val="20"/>
              </w:rPr>
            </w:pPr>
            <w:r w:rsidRPr="00A5587E">
              <w:rPr>
                <w:rFonts w:ascii="Verdana" w:hAnsi="Verdana"/>
                <w:sz w:val="20"/>
                <w:szCs w:val="20"/>
              </w:rPr>
              <w:t>Гр. Разград, бул. „България“ №4</w:t>
            </w:r>
          </w:p>
        </w:tc>
        <w:tc>
          <w:tcPr>
            <w:tcW w:w="474" w:type="pct"/>
            <w:gridSpan w:val="2"/>
            <w:tcBorders>
              <w:top w:val="nil"/>
              <w:left w:val="nil"/>
              <w:bottom w:val="single" w:sz="4" w:space="0" w:color="auto"/>
              <w:right w:val="single" w:sz="4" w:space="0" w:color="auto"/>
            </w:tcBorders>
            <w:shd w:val="clear" w:color="auto" w:fill="auto"/>
          </w:tcPr>
          <w:p w14:paraId="15258A52" w14:textId="4146CE2C"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Деца в риск по смисъла на Закона за закрила на детето, родители, осиновители, лица, полагащи </w:t>
            </w:r>
            <w:r w:rsidRPr="00A5587E">
              <w:rPr>
                <w:rFonts w:ascii="Verdana" w:hAnsi="Verdana"/>
                <w:sz w:val="20"/>
                <w:szCs w:val="20"/>
              </w:rPr>
              <w:lastRenderedPageBreak/>
              <w:t xml:space="preserve">грижа за деца, кандидати за осиновители и кандидати за приемни семейства и всички деца. </w:t>
            </w:r>
          </w:p>
        </w:tc>
        <w:tc>
          <w:tcPr>
            <w:tcW w:w="368" w:type="pct"/>
            <w:gridSpan w:val="2"/>
            <w:tcBorders>
              <w:top w:val="nil"/>
              <w:left w:val="nil"/>
              <w:bottom w:val="single" w:sz="4" w:space="0" w:color="auto"/>
              <w:right w:val="single" w:sz="4" w:space="0" w:color="auto"/>
            </w:tcBorders>
            <w:shd w:val="clear" w:color="auto" w:fill="auto"/>
          </w:tcPr>
          <w:p w14:paraId="5C38330B" w14:textId="7A172A11" w:rsidR="007261A5" w:rsidRPr="00A5587E" w:rsidRDefault="007261A5" w:rsidP="007261A5">
            <w:pPr>
              <w:rPr>
                <w:rFonts w:ascii="Verdana" w:hAnsi="Verdana" w:cs="Calibri"/>
                <w:color w:val="000000"/>
                <w:sz w:val="20"/>
                <w:szCs w:val="20"/>
              </w:rPr>
            </w:pPr>
            <w:r w:rsidRPr="00A5587E">
              <w:rPr>
                <w:rFonts w:ascii="Verdana" w:hAnsi="Verdana"/>
                <w:sz w:val="20"/>
                <w:szCs w:val="20"/>
              </w:rPr>
              <w:lastRenderedPageBreak/>
              <w:t xml:space="preserve"> 18</w:t>
            </w:r>
            <w:r w:rsidR="003012C7" w:rsidRPr="00A5587E">
              <w:rPr>
                <w:rFonts w:ascii="Verdana" w:hAnsi="Verdana"/>
                <w:sz w:val="20"/>
                <w:szCs w:val="20"/>
              </w:rPr>
              <w:t xml:space="preserve"> бр.</w:t>
            </w:r>
          </w:p>
        </w:tc>
        <w:tc>
          <w:tcPr>
            <w:tcW w:w="391" w:type="pct"/>
            <w:gridSpan w:val="2"/>
            <w:tcBorders>
              <w:top w:val="nil"/>
              <w:left w:val="nil"/>
              <w:bottom w:val="single" w:sz="4" w:space="0" w:color="auto"/>
              <w:right w:val="single" w:sz="4" w:space="0" w:color="auto"/>
            </w:tcBorders>
            <w:shd w:val="clear" w:color="auto" w:fill="auto"/>
          </w:tcPr>
          <w:p w14:paraId="730B233B" w14:textId="0B09AE57"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tcPr>
          <w:p w14:paraId="0D538067" w14:textId="0D71EA9E"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tcPr>
          <w:p w14:paraId="5771AD88" w14:textId="66426CEA"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tcPr>
          <w:p w14:paraId="3F1B2A80" w14:textId="1D592BB8"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tcPr>
          <w:p w14:paraId="103A4027" w14:textId="1C0E436C"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w:t>
            </w:r>
            <w:r w:rsidR="003012C7" w:rsidRPr="00A5587E">
              <w:rPr>
                <w:rFonts w:ascii="Verdana" w:hAnsi="Verdana" w:cs="Calibri"/>
                <w:color w:val="000000"/>
                <w:sz w:val="20"/>
                <w:szCs w:val="20"/>
              </w:rPr>
              <w:t xml:space="preserve">Съгласно Държавния бюджет. </w:t>
            </w:r>
            <w:r w:rsidRPr="00A5587E">
              <w:rPr>
                <w:rFonts w:ascii="Verdana" w:hAnsi="Verdana"/>
                <w:sz w:val="20"/>
                <w:szCs w:val="20"/>
              </w:rPr>
              <w:t>н/п</w:t>
            </w:r>
          </w:p>
        </w:tc>
        <w:tc>
          <w:tcPr>
            <w:tcW w:w="462" w:type="pct"/>
            <w:gridSpan w:val="2"/>
            <w:tcBorders>
              <w:top w:val="nil"/>
              <w:left w:val="nil"/>
              <w:bottom w:val="single" w:sz="4" w:space="0" w:color="auto"/>
              <w:right w:val="single" w:sz="4" w:space="0" w:color="auto"/>
            </w:tcBorders>
            <w:shd w:val="clear" w:color="auto" w:fill="auto"/>
          </w:tcPr>
          <w:p w14:paraId="25BBCEDE" w14:textId="6B4A2525"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tcPr>
          <w:p w14:paraId="30FBE50E" w14:textId="5A531A89"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3,6 бр. </w:t>
            </w:r>
          </w:p>
        </w:tc>
      </w:tr>
      <w:tr w:rsidR="00FB5AE1" w:rsidRPr="00A5587E" w14:paraId="147FD1FF"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tcPr>
          <w:p w14:paraId="6CC1968A" w14:textId="41BA6B99" w:rsidR="007261A5" w:rsidRPr="00A5587E" w:rsidRDefault="00C62B48" w:rsidP="003012C7">
            <w:pPr>
              <w:rPr>
                <w:rFonts w:ascii="Verdana" w:eastAsia="Calibri" w:hAnsi="Verdana" w:cs="Calibri"/>
                <w:color w:val="000000"/>
                <w:sz w:val="20"/>
                <w:szCs w:val="20"/>
                <w:lang w:eastAsia="en-US"/>
              </w:rPr>
            </w:pPr>
            <w:r w:rsidRPr="00A5587E">
              <w:rPr>
                <w:rFonts w:ascii="Verdana" w:eastAsia="Calibri" w:hAnsi="Verdana" w:cs="Calibri"/>
                <w:color w:val="000000"/>
                <w:sz w:val="20"/>
                <w:szCs w:val="20"/>
                <w:lang w:eastAsia="en-US"/>
              </w:rPr>
              <w:lastRenderedPageBreak/>
              <w:t>6</w:t>
            </w:r>
            <w:r w:rsidR="003012C7" w:rsidRPr="00A5587E">
              <w:rPr>
                <w:rFonts w:ascii="Verdana" w:eastAsia="Calibri" w:hAnsi="Verdana" w:cs="Calibri"/>
                <w:color w:val="000000"/>
                <w:sz w:val="20"/>
                <w:szCs w:val="20"/>
                <w:lang w:eastAsia="en-US"/>
              </w:rPr>
              <w:t>.</w:t>
            </w:r>
          </w:p>
        </w:tc>
        <w:tc>
          <w:tcPr>
            <w:tcW w:w="487" w:type="pct"/>
            <w:gridSpan w:val="2"/>
            <w:tcBorders>
              <w:top w:val="nil"/>
              <w:left w:val="nil"/>
              <w:bottom w:val="single" w:sz="4" w:space="0" w:color="auto"/>
              <w:right w:val="single" w:sz="4" w:space="0" w:color="auto"/>
            </w:tcBorders>
            <w:shd w:val="clear" w:color="auto" w:fill="auto"/>
          </w:tcPr>
          <w:p w14:paraId="59B92045" w14:textId="79CE62F2" w:rsidR="007261A5" w:rsidRPr="00A5587E" w:rsidRDefault="007261A5" w:rsidP="007261A5">
            <w:pPr>
              <w:jc w:val="center"/>
              <w:rPr>
                <w:rFonts w:ascii="Verdana" w:hAnsi="Verdana" w:cs="Calibri"/>
                <w:color w:val="000000"/>
                <w:sz w:val="20"/>
                <w:szCs w:val="20"/>
              </w:rPr>
            </w:pPr>
            <w:r w:rsidRPr="00A5587E">
              <w:rPr>
                <w:rFonts w:ascii="Verdana" w:hAnsi="Verdana" w:cs="Calibri"/>
                <w:color w:val="000000"/>
                <w:sz w:val="20"/>
                <w:szCs w:val="20"/>
              </w:rPr>
              <w:t>Застъпничество и посредничество.</w:t>
            </w:r>
          </w:p>
        </w:tc>
        <w:tc>
          <w:tcPr>
            <w:tcW w:w="408" w:type="pct"/>
            <w:gridSpan w:val="2"/>
            <w:tcBorders>
              <w:top w:val="nil"/>
              <w:left w:val="nil"/>
              <w:bottom w:val="single" w:sz="4" w:space="0" w:color="auto"/>
              <w:right w:val="single" w:sz="4" w:space="0" w:color="auto"/>
            </w:tcBorders>
            <w:shd w:val="clear" w:color="auto" w:fill="auto"/>
          </w:tcPr>
          <w:p w14:paraId="2E17E5E3" w14:textId="49C110D8" w:rsidR="007261A5" w:rsidRPr="00A5587E" w:rsidRDefault="007261A5" w:rsidP="007261A5">
            <w:pPr>
              <w:rPr>
                <w:rFonts w:ascii="Verdana" w:hAnsi="Verdana" w:cs="Calibri"/>
                <w:color w:val="000000"/>
                <w:sz w:val="20"/>
                <w:szCs w:val="20"/>
              </w:rPr>
            </w:pPr>
            <w:r w:rsidRPr="00A5587E">
              <w:rPr>
                <w:rFonts w:ascii="Verdana" w:hAnsi="Verdana"/>
                <w:sz w:val="20"/>
                <w:szCs w:val="20"/>
              </w:rPr>
              <w:t>Гр. Разград, ул. „Южен Булевард“ №48Б, ет.2</w:t>
            </w:r>
          </w:p>
        </w:tc>
        <w:tc>
          <w:tcPr>
            <w:tcW w:w="474" w:type="pct"/>
            <w:gridSpan w:val="2"/>
            <w:tcBorders>
              <w:top w:val="nil"/>
              <w:left w:val="nil"/>
              <w:bottom w:val="single" w:sz="4" w:space="0" w:color="auto"/>
              <w:right w:val="single" w:sz="4" w:space="0" w:color="auto"/>
            </w:tcBorders>
            <w:shd w:val="clear" w:color="auto" w:fill="auto"/>
          </w:tcPr>
          <w:p w14:paraId="65DB01BD" w14:textId="0EB016D9"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Деца в риск по смисъла на Закона за закрила на детето, родители, осиновители, лица, полагащи грижа за деца, кандидати за осиновители и кандидати за приемни семейства, деца с увреждания и всички деца. </w:t>
            </w:r>
          </w:p>
        </w:tc>
        <w:tc>
          <w:tcPr>
            <w:tcW w:w="368" w:type="pct"/>
            <w:gridSpan w:val="2"/>
            <w:tcBorders>
              <w:top w:val="nil"/>
              <w:left w:val="nil"/>
              <w:bottom w:val="single" w:sz="4" w:space="0" w:color="auto"/>
              <w:right w:val="single" w:sz="4" w:space="0" w:color="auto"/>
            </w:tcBorders>
            <w:shd w:val="clear" w:color="auto" w:fill="auto"/>
          </w:tcPr>
          <w:p w14:paraId="1DDEAC6B" w14:textId="7AE78354"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10</w:t>
            </w:r>
            <w:r w:rsidR="003012C7" w:rsidRPr="00A5587E">
              <w:rPr>
                <w:rFonts w:ascii="Verdana" w:hAnsi="Verdana"/>
                <w:sz w:val="20"/>
                <w:szCs w:val="20"/>
              </w:rPr>
              <w:t xml:space="preserve"> бр.</w:t>
            </w:r>
          </w:p>
        </w:tc>
        <w:tc>
          <w:tcPr>
            <w:tcW w:w="391" w:type="pct"/>
            <w:gridSpan w:val="2"/>
            <w:tcBorders>
              <w:top w:val="nil"/>
              <w:left w:val="nil"/>
              <w:bottom w:val="single" w:sz="4" w:space="0" w:color="auto"/>
              <w:right w:val="single" w:sz="4" w:space="0" w:color="auto"/>
            </w:tcBorders>
            <w:shd w:val="clear" w:color="auto" w:fill="auto"/>
          </w:tcPr>
          <w:p w14:paraId="028948E9" w14:textId="237AA4B1"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tcPr>
          <w:p w14:paraId="67BEC36C" w14:textId="330CE47B"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tcPr>
          <w:p w14:paraId="1C5BE998" w14:textId="10A615C8"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tcPr>
          <w:p w14:paraId="0D1D3128" w14:textId="4E9E5DFE"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tcPr>
          <w:p w14:paraId="33F38334" w14:textId="5D5C24CD"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tcPr>
          <w:p w14:paraId="1FFD3A29" w14:textId="115247F9"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tcPr>
          <w:p w14:paraId="50ACE952" w14:textId="4CB6414D"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2 бр. </w:t>
            </w:r>
          </w:p>
        </w:tc>
      </w:tr>
      <w:tr w:rsidR="00150185" w:rsidRPr="00A5587E" w14:paraId="11F33456" w14:textId="77777777" w:rsidTr="00445FB6">
        <w:trPr>
          <w:trHeight w:val="720"/>
        </w:trPr>
        <w:tc>
          <w:tcPr>
            <w:tcW w:w="5000" w:type="pct"/>
            <w:gridSpan w:val="23"/>
            <w:vMerge w:val="restart"/>
            <w:tcBorders>
              <w:top w:val="single" w:sz="4" w:space="0" w:color="auto"/>
              <w:left w:val="single" w:sz="4" w:space="0" w:color="auto"/>
              <w:bottom w:val="single" w:sz="4" w:space="0" w:color="auto"/>
              <w:right w:val="single" w:sz="4" w:space="0" w:color="auto"/>
            </w:tcBorders>
            <w:shd w:val="clear" w:color="auto" w:fill="auto"/>
            <w:hideMark/>
          </w:tcPr>
          <w:p w14:paraId="73459C35" w14:textId="49D745E3" w:rsidR="00A5587E" w:rsidRPr="00A5587E" w:rsidRDefault="007261A5" w:rsidP="00FB5AE1">
            <w:pPr>
              <w:jc w:val="center"/>
              <w:rPr>
                <w:rFonts w:ascii="Verdana" w:hAnsi="Verdana"/>
                <w:sz w:val="20"/>
                <w:szCs w:val="20"/>
              </w:rPr>
            </w:pPr>
            <w:r w:rsidRPr="00A5587E">
              <w:rPr>
                <w:rFonts w:ascii="Verdana" w:hAnsi="Verdana"/>
                <w:b/>
                <w:sz w:val="20"/>
                <w:szCs w:val="20"/>
              </w:rPr>
              <w:t xml:space="preserve">Мотиви: На територията на община Разград съществува социална услуга разкрита за деца и младежи с увреждания. Към настоящият момент на изготвяне на Годишният план за социалните услуги, след извършен анализ на целевата група в социалната услуга е констатирано, че в същата по големият брой са деца. Потребителите те, които са пълнолетни лица ще бъдат насочени за ползване от другата съществуваща социална услуга да пълнолетни лица с </w:t>
            </w:r>
            <w:r w:rsidRPr="00A5587E">
              <w:rPr>
                <w:rFonts w:ascii="Verdana" w:hAnsi="Verdana"/>
                <w:b/>
                <w:sz w:val="20"/>
                <w:szCs w:val="20"/>
              </w:rPr>
              <w:lastRenderedPageBreak/>
              <w:t xml:space="preserve">увреждания. </w:t>
            </w:r>
            <w:r w:rsidR="00150185" w:rsidRPr="00A5587E">
              <w:rPr>
                <w:rFonts w:ascii="Verdana" w:hAnsi="Verdana"/>
                <w:b/>
                <w:sz w:val="20"/>
                <w:szCs w:val="20"/>
              </w:rPr>
              <w:t xml:space="preserve">                                                                                                                                                                                                                                                                                                      </w:t>
            </w:r>
            <w:r w:rsidR="00150185" w:rsidRPr="00A5587E">
              <w:rPr>
                <w:rFonts w:ascii="Verdana" w:hAnsi="Verdana"/>
                <w:sz w:val="20"/>
                <w:szCs w:val="20"/>
              </w:rPr>
              <w:t xml:space="preserve">/посочват се причините поради които се планира промяна на броя на потребителите, прекратяване на предоставянето на социална услуга или за </w:t>
            </w:r>
            <w:r w:rsidR="00150185" w:rsidRPr="00A5587E">
              <w:rPr>
                <w:rFonts w:ascii="Verdana" w:eastAsia="Calibri" w:hAnsi="Verdana" w:cs="Calibri"/>
                <w:bCs/>
                <w:color w:val="000000"/>
                <w:sz w:val="20"/>
                <w:szCs w:val="20"/>
                <w:lang w:eastAsia="en-US"/>
              </w:rPr>
              <w:t xml:space="preserve">създаване </w:t>
            </w:r>
            <w:r w:rsidR="00150185" w:rsidRPr="00A5587E">
              <w:rPr>
                <w:rFonts w:ascii="Verdana" w:hAnsi="Verdana"/>
                <w:sz w:val="20"/>
                <w:szCs w:val="20"/>
              </w:rPr>
              <w:t>на нова социална услуга и размера на финансирането от държавния бюджет/</w:t>
            </w:r>
          </w:p>
          <w:p w14:paraId="46F7227F" w14:textId="700CEFD9" w:rsidR="000228EF" w:rsidRPr="00A5587E" w:rsidRDefault="000228EF" w:rsidP="00150185">
            <w:pPr>
              <w:jc w:val="center"/>
              <w:rPr>
                <w:rFonts w:ascii="Verdana" w:hAnsi="Verdana" w:cs="Calibri"/>
                <w:b/>
                <w:bCs/>
                <w:color w:val="000000"/>
                <w:sz w:val="20"/>
                <w:szCs w:val="20"/>
              </w:rPr>
            </w:pPr>
          </w:p>
        </w:tc>
      </w:tr>
      <w:tr w:rsidR="00150185" w:rsidRPr="00A5587E" w14:paraId="328E0551" w14:textId="77777777" w:rsidTr="00445FB6">
        <w:trPr>
          <w:trHeight w:val="292"/>
        </w:trPr>
        <w:tc>
          <w:tcPr>
            <w:tcW w:w="5000" w:type="pct"/>
            <w:gridSpan w:val="23"/>
            <w:vMerge/>
            <w:tcBorders>
              <w:top w:val="single" w:sz="4" w:space="0" w:color="auto"/>
              <w:left w:val="single" w:sz="4" w:space="0" w:color="auto"/>
              <w:bottom w:val="single" w:sz="4" w:space="0" w:color="auto"/>
              <w:right w:val="single" w:sz="4" w:space="0" w:color="auto"/>
            </w:tcBorders>
            <w:vAlign w:val="center"/>
            <w:hideMark/>
          </w:tcPr>
          <w:p w14:paraId="3A2B84AF" w14:textId="77777777" w:rsidR="00150185" w:rsidRPr="00A5587E" w:rsidRDefault="00150185" w:rsidP="00150185">
            <w:pPr>
              <w:rPr>
                <w:rFonts w:ascii="Verdana" w:hAnsi="Verdana" w:cs="Calibri"/>
                <w:b/>
                <w:bCs/>
                <w:color w:val="000000"/>
                <w:sz w:val="20"/>
                <w:szCs w:val="20"/>
              </w:rPr>
            </w:pPr>
          </w:p>
        </w:tc>
      </w:tr>
      <w:tr w:rsidR="00150185" w:rsidRPr="00A5587E" w14:paraId="6D340C29" w14:textId="77777777" w:rsidTr="00445FB6">
        <w:trPr>
          <w:trHeight w:val="930"/>
        </w:trPr>
        <w:tc>
          <w:tcPr>
            <w:tcW w:w="5000" w:type="pct"/>
            <w:gridSpan w:val="23"/>
            <w:tcBorders>
              <w:top w:val="single" w:sz="4" w:space="0" w:color="auto"/>
              <w:left w:val="single" w:sz="4" w:space="0" w:color="auto"/>
              <w:bottom w:val="single" w:sz="4" w:space="0" w:color="auto"/>
              <w:right w:val="single" w:sz="4" w:space="0" w:color="auto"/>
            </w:tcBorders>
            <w:shd w:val="clear" w:color="000000" w:fill="F4B084"/>
            <w:vAlign w:val="center"/>
            <w:hideMark/>
          </w:tcPr>
          <w:p w14:paraId="0D6EC2CE" w14:textId="77777777" w:rsidR="00150185" w:rsidRPr="00A5587E" w:rsidRDefault="00150185" w:rsidP="00150185">
            <w:pPr>
              <w:jc w:val="center"/>
              <w:rPr>
                <w:rFonts w:ascii="Verdana" w:hAnsi="Verdana" w:cs="Calibri"/>
                <w:b/>
                <w:bCs/>
                <w:color w:val="000000"/>
                <w:sz w:val="20"/>
                <w:szCs w:val="20"/>
              </w:rPr>
            </w:pPr>
            <w:r w:rsidRPr="00A5587E">
              <w:rPr>
                <w:rFonts w:ascii="Verdana" w:hAnsi="Verdana" w:cs="Calibri"/>
                <w:b/>
                <w:bCs/>
                <w:color w:val="000000"/>
                <w:sz w:val="20"/>
                <w:szCs w:val="20"/>
              </w:rPr>
              <w:lastRenderedPageBreak/>
              <w:t>ТЕРАПИЯ И РЕХАБИЛИТАЦИЯ  (СПЕЦИАЛИЗИРАНА)</w:t>
            </w:r>
          </w:p>
        </w:tc>
      </w:tr>
      <w:tr w:rsidR="00FB5AE1" w:rsidRPr="00A5587E" w14:paraId="6319CB66"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00C36AFF" w14:textId="77777777" w:rsidR="007261A5" w:rsidRPr="00A5587E" w:rsidRDefault="007261A5" w:rsidP="003012C7">
            <w:pPr>
              <w:rPr>
                <w:rFonts w:ascii="Verdana" w:hAnsi="Verdana" w:cs="Calibri"/>
                <w:color w:val="000000"/>
                <w:sz w:val="20"/>
                <w:szCs w:val="20"/>
              </w:rPr>
            </w:pPr>
            <w:r w:rsidRPr="00A5587E">
              <w:rPr>
                <w:rFonts w:ascii="Verdana" w:hAnsi="Verdana" w:cs="Calibri"/>
                <w:color w:val="000000"/>
                <w:sz w:val="20"/>
                <w:szCs w:val="20"/>
              </w:rPr>
              <w:t>1</w:t>
            </w:r>
          </w:p>
        </w:tc>
        <w:tc>
          <w:tcPr>
            <w:tcW w:w="487" w:type="pct"/>
            <w:gridSpan w:val="2"/>
            <w:tcBorders>
              <w:top w:val="nil"/>
              <w:left w:val="nil"/>
              <w:bottom w:val="single" w:sz="4" w:space="0" w:color="auto"/>
              <w:right w:val="single" w:sz="4" w:space="0" w:color="auto"/>
            </w:tcBorders>
            <w:shd w:val="clear" w:color="auto" w:fill="auto"/>
            <w:vAlign w:val="bottom"/>
            <w:hideMark/>
          </w:tcPr>
          <w:p w14:paraId="63EC73E7" w14:textId="5D0F6D93" w:rsidR="007261A5" w:rsidRPr="00A5587E" w:rsidRDefault="007261A5" w:rsidP="007261A5">
            <w:pPr>
              <w:rPr>
                <w:rFonts w:ascii="Verdana" w:hAnsi="Verdana" w:cs="Calibri"/>
                <w:color w:val="000000"/>
                <w:sz w:val="20"/>
                <w:szCs w:val="20"/>
              </w:rPr>
            </w:pPr>
            <w:r w:rsidRPr="00A5587E">
              <w:rPr>
                <w:rFonts w:ascii="Verdana" w:hAnsi="Verdana" w:cs="Calibri"/>
                <w:color w:val="000000"/>
                <w:sz w:val="20"/>
                <w:szCs w:val="20"/>
              </w:rPr>
              <w:t xml:space="preserve"> Терапия и рехабилитация. </w:t>
            </w:r>
          </w:p>
        </w:tc>
        <w:tc>
          <w:tcPr>
            <w:tcW w:w="408" w:type="pct"/>
            <w:gridSpan w:val="2"/>
            <w:tcBorders>
              <w:top w:val="nil"/>
              <w:left w:val="nil"/>
              <w:bottom w:val="single" w:sz="4" w:space="0" w:color="auto"/>
              <w:right w:val="single" w:sz="4" w:space="0" w:color="auto"/>
            </w:tcBorders>
            <w:shd w:val="clear" w:color="auto" w:fill="auto"/>
            <w:hideMark/>
          </w:tcPr>
          <w:p w14:paraId="012758C3" w14:textId="454AA94A"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Общ. Разград, с. Просторно, ул. „Дунав“ №19А</w:t>
            </w:r>
          </w:p>
        </w:tc>
        <w:tc>
          <w:tcPr>
            <w:tcW w:w="474" w:type="pct"/>
            <w:gridSpan w:val="2"/>
            <w:tcBorders>
              <w:top w:val="nil"/>
              <w:left w:val="nil"/>
              <w:bottom w:val="single" w:sz="4" w:space="0" w:color="auto"/>
              <w:right w:val="single" w:sz="4" w:space="0" w:color="auto"/>
            </w:tcBorders>
            <w:shd w:val="clear" w:color="auto" w:fill="auto"/>
            <w:hideMark/>
          </w:tcPr>
          <w:p w14:paraId="5D84E8BC" w14:textId="1EB6022F"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Пълнолетни лица с увреждания, пълнолетни лица в кризисна ситуация или с потребност за преодоляване на последици от такава ситуация и възрастни хора в </w:t>
            </w:r>
            <w:proofErr w:type="spellStart"/>
            <w:r w:rsidRPr="00A5587E">
              <w:rPr>
                <w:rFonts w:ascii="Verdana" w:hAnsi="Verdana"/>
                <w:sz w:val="20"/>
                <w:szCs w:val="20"/>
              </w:rPr>
              <w:t>надтрудоспособна</w:t>
            </w:r>
            <w:proofErr w:type="spellEnd"/>
            <w:r w:rsidRPr="00A5587E">
              <w:rPr>
                <w:rFonts w:ascii="Verdana" w:hAnsi="Verdana"/>
                <w:sz w:val="20"/>
                <w:szCs w:val="20"/>
              </w:rPr>
              <w:t xml:space="preserve"> възраст</w:t>
            </w:r>
          </w:p>
        </w:tc>
        <w:tc>
          <w:tcPr>
            <w:tcW w:w="368" w:type="pct"/>
            <w:gridSpan w:val="2"/>
            <w:tcBorders>
              <w:top w:val="nil"/>
              <w:left w:val="nil"/>
              <w:bottom w:val="single" w:sz="4" w:space="0" w:color="auto"/>
              <w:right w:val="single" w:sz="4" w:space="0" w:color="auto"/>
            </w:tcBorders>
            <w:shd w:val="clear" w:color="auto" w:fill="auto"/>
            <w:hideMark/>
          </w:tcPr>
          <w:p w14:paraId="4EE16178" w14:textId="4E67FC24"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20</w:t>
            </w:r>
            <w:r w:rsidR="003012C7" w:rsidRPr="00A5587E">
              <w:rPr>
                <w:rFonts w:ascii="Verdana" w:hAnsi="Verdana"/>
                <w:sz w:val="20"/>
                <w:szCs w:val="20"/>
              </w:rPr>
              <w:t xml:space="preserve"> бр.</w:t>
            </w:r>
          </w:p>
        </w:tc>
        <w:tc>
          <w:tcPr>
            <w:tcW w:w="391" w:type="pct"/>
            <w:gridSpan w:val="2"/>
            <w:tcBorders>
              <w:top w:val="nil"/>
              <w:left w:val="nil"/>
              <w:bottom w:val="single" w:sz="4" w:space="0" w:color="auto"/>
              <w:right w:val="single" w:sz="4" w:space="0" w:color="auto"/>
            </w:tcBorders>
            <w:shd w:val="clear" w:color="auto" w:fill="auto"/>
            <w:hideMark/>
          </w:tcPr>
          <w:p w14:paraId="3765107C" w14:textId="0E9BC743"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hideMark/>
          </w:tcPr>
          <w:p w14:paraId="3B36415C" w14:textId="44D6D5AF"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hideMark/>
          </w:tcPr>
          <w:p w14:paraId="2B7637DF" w14:textId="5A2B3FDD"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hideMark/>
          </w:tcPr>
          <w:p w14:paraId="714A2A7E" w14:textId="0C9B4342"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hideMark/>
          </w:tcPr>
          <w:p w14:paraId="454D24BA" w14:textId="792BDA8F"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3B86BE46" w14:textId="039A251B"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hideMark/>
          </w:tcPr>
          <w:p w14:paraId="3B3E60F1" w14:textId="4D89EFFA" w:rsidR="007261A5" w:rsidRPr="00A5587E" w:rsidRDefault="007261A5" w:rsidP="007261A5">
            <w:pPr>
              <w:rPr>
                <w:rFonts w:ascii="Verdana" w:hAnsi="Verdana" w:cs="Calibri"/>
                <w:color w:val="000000"/>
                <w:sz w:val="20"/>
                <w:szCs w:val="20"/>
              </w:rPr>
            </w:pPr>
            <w:r w:rsidRPr="00A5587E">
              <w:rPr>
                <w:rFonts w:ascii="Verdana" w:hAnsi="Verdana"/>
                <w:sz w:val="20"/>
                <w:szCs w:val="20"/>
              </w:rPr>
              <w:t xml:space="preserve"> 6 бр. </w:t>
            </w:r>
          </w:p>
        </w:tc>
      </w:tr>
      <w:tr w:rsidR="00FB5AE1" w:rsidRPr="00A5587E" w14:paraId="4B7A9367"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6F9CFDB1" w14:textId="5A66E853" w:rsidR="0054001F" w:rsidRPr="00A5587E" w:rsidRDefault="0054001F" w:rsidP="003012C7">
            <w:pPr>
              <w:rPr>
                <w:rFonts w:ascii="Verdana" w:hAnsi="Verdana" w:cs="Calibri"/>
                <w:color w:val="000000"/>
                <w:sz w:val="20"/>
                <w:szCs w:val="20"/>
              </w:rPr>
            </w:pPr>
            <w:r w:rsidRPr="00A5587E">
              <w:rPr>
                <w:rFonts w:ascii="Verdana" w:hAnsi="Verdana" w:cs="Calibri"/>
                <w:color w:val="000000"/>
                <w:sz w:val="20"/>
                <w:szCs w:val="20"/>
              </w:rPr>
              <w:t>2</w:t>
            </w:r>
            <w:r w:rsidR="003012C7"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hideMark/>
          </w:tcPr>
          <w:p w14:paraId="74BD4FE1" w14:textId="1D864AB9" w:rsidR="0054001F" w:rsidRPr="00A5587E" w:rsidRDefault="0054001F" w:rsidP="0054001F">
            <w:pPr>
              <w:rPr>
                <w:rFonts w:ascii="Verdana" w:hAnsi="Verdana" w:cs="Calibri"/>
                <w:color w:val="000000"/>
                <w:sz w:val="20"/>
                <w:szCs w:val="20"/>
              </w:rPr>
            </w:pPr>
            <w:r w:rsidRPr="00A5587E">
              <w:rPr>
                <w:rFonts w:ascii="Verdana" w:hAnsi="Verdana" w:cs="Calibri"/>
                <w:color w:val="000000"/>
                <w:sz w:val="20"/>
                <w:szCs w:val="20"/>
              </w:rPr>
              <w:t xml:space="preserve"> Терапия и рехабилитация. </w:t>
            </w:r>
          </w:p>
        </w:tc>
        <w:tc>
          <w:tcPr>
            <w:tcW w:w="408" w:type="pct"/>
            <w:gridSpan w:val="2"/>
            <w:tcBorders>
              <w:top w:val="nil"/>
              <w:left w:val="nil"/>
              <w:bottom w:val="single" w:sz="4" w:space="0" w:color="auto"/>
              <w:right w:val="single" w:sz="4" w:space="0" w:color="auto"/>
            </w:tcBorders>
            <w:shd w:val="clear" w:color="auto" w:fill="auto"/>
            <w:hideMark/>
          </w:tcPr>
          <w:p w14:paraId="1DAE7030" w14:textId="6CEBFE7E"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Гр. Разград, ул. „Хаджи Димитър“ №30А, ет. 2</w:t>
            </w:r>
          </w:p>
        </w:tc>
        <w:tc>
          <w:tcPr>
            <w:tcW w:w="474" w:type="pct"/>
            <w:gridSpan w:val="2"/>
            <w:tcBorders>
              <w:top w:val="nil"/>
              <w:left w:val="nil"/>
              <w:bottom w:val="single" w:sz="4" w:space="0" w:color="auto"/>
              <w:right w:val="single" w:sz="4" w:space="0" w:color="auto"/>
            </w:tcBorders>
            <w:shd w:val="clear" w:color="auto" w:fill="auto"/>
            <w:hideMark/>
          </w:tcPr>
          <w:p w14:paraId="4812A83F" w14:textId="720EDE39"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Пълнолетни лица с увреждания, пълнолетни лица в кризисна ситуация </w:t>
            </w:r>
            <w:r w:rsidRPr="00A5587E">
              <w:rPr>
                <w:rFonts w:ascii="Verdana" w:hAnsi="Verdana"/>
                <w:sz w:val="20"/>
                <w:szCs w:val="20"/>
              </w:rPr>
              <w:lastRenderedPageBreak/>
              <w:t xml:space="preserve">или с потребност за преодоляване на последици от такава ситуация и възрастни хора в </w:t>
            </w:r>
            <w:proofErr w:type="spellStart"/>
            <w:r w:rsidRPr="00A5587E">
              <w:rPr>
                <w:rFonts w:ascii="Verdana" w:hAnsi="Verdana"/>
                <w:sz w:val="20"/>
                <w:szCs w:val="20"/>
              </w:rPr>
              <w:t>надтрудоспособна</w:t>
            </w:r>
            <w:proofErr w:type="spellEnd"/>
            <w:r w:rsidRPr="00A5587E">
              <w:rPr>
                <w:rFonts w:ascii="Verdana" w:hAnsi="Verdana"/>
                <w:sz w:val="20"/>
                <w:szCs w:val="20"/>
              </w:rPr>
              <w:t xml:space="preserve"> възраст</w:t>
            </w:r>
          </w:p>
        </w:tc>
        <w:tc>
          <w:tcPr>
            <w:tcW w:w="368" w:type="pct"/>
            <w:gridSpan w:val="2"/>
            <w:tcBorders>
              <w:top w:val="nil"/>
              <w:left w:val="nil"/>
              <w:bottom w:val="single" w:sz="4" w:space="0" w:color="auto"/>
              <w:right w:val="single" w:sz="4" w:space="0" w:color="auto"/>
            </w:tcBorders>
            <w:shd w:val="clear" w:color="auto" w:fill="auto"/>
            <w:hideMark/>
          </w:tcPr>
          <w:p w14:paraId="0ECD4551" w14:textId="38F1F730" w:rsidR="0054001F" w:rsidRPr="00A5587E" w:rsidRDefault="0054001F" w:rsidP="0054001F">
            <w:pPr>
              <w:rPr>
                <w:rFonts w:ascii="Verdana" w:hAnsi="Verdana" w:cs="Calibri"/>
                <w:color w:val="000000"/>
                <w:sz w:val="20"/>
                <w:szCs w:val="20"/>
              </w:rPr>
            </w:pPr>
            <w:r w:rsidRPr="00A5587E">
              <w:rPr>
                <w:rFonts w:ascii="Verdana" w:hAnsi="Verdana"/>
                <w:sz w:val="20"/>
                <w:szCs w:val="20"/>
              </w:rPr>
              <w:lastRenderedPageBreak/>
              <w:t xml:space="preserve"> 20</w:t>
            </w:r>
            <w:r w:rsidR="003012C7" w:rsidRPr="00A5587E">
              <w:rPr>
                <w:rFonts w:ascii="Verdana" w:hAnsi="Verdana"/>
                <w:sz w:val="20"/>
                <w:szCs w:val="20"/>
              </w:rPr>
              <w:t xml:space="preserve"> бр.</w:t>
            </w:r>
          </w:p>
        </w:tc>
        <w:tc>
          <w:tcPr>
            <w:tcW w:w="391" w:type="pct"/>
            <w:gridSpan w:val="2"/>
            <w:tcBorders>
              <w:top w:val="nil"/>
              <w:left w:val="nil"/>
              <w:bottom w:val="single" w:sz="4" w:space="0" w:color="auto"/>
              <w:right w:val="single" w:sz="4" w:space="0" w:color="auto"/>
            </w:tcBorders>
            <w:shd w:val="clear" w:color="auto" w:fill="auto"/>
            <w:hideMark/>
          </w:tcPr>
          <w:p w14:paraId="73E8F263" w14:textId="3090B1FF"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hideMark/>
          </w:tcPr>
          <w:p w14:paraId="4AA7C87C" w14:textId="15313909"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hideMark/>
          </w:tcPr>
          <w:p w14:paraId="21C31517" w14:textId="0AE57E99"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hideMark/>
          </w:tcPr>
          <w:p w14:paraId="540CD73D" w14:textId="425B36BF"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hideMark/>
          </w:tcPr>
          <w:p w14:paraId="0BAA2EBB" w14:textId="110E15FB"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1ACF812C" w14:textId="270BE9DB"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hideMark/>
          </w:tcPr>
          <w:p w14:paraId="259B222B" w14:textId="77C1DD29"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6 бр. </w:t>
            </w:r>
          </w:p>
        </w:tc>
      </w:tr>
      <w:tr w:rsidR="00FB5AE1" w:rsidRPr="00A5587E" w14:paraId="1B6746E0"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3875B0B5" w14:textId="7EBD64BD" w:rsidR="0054001F" w:rsidRPr="00A5587E" w:rsidRDefault="0054001F" w:rsidP="003012C7">
            <w:pPr>
              <w:rPr>
                <w:rFonts w:ascii="Verdana" w:hAnsi="Verdana" w:cs="Calibri"/>
                <w:color w:val="000000"/>
                <w:sz w:val="20"/>
                <w:szCs w:val="20"/>
              </w:rPr>
            </w:pPr>
            <w:r w:rsidRPr="00A5587E">
              <w:rPr>
                <w:rFonts w:ascii="Verdana" w:hAnsi="Verdana" w:cs="Calibri"/>
                <w:color w:val="000000"/>
                <w:sz w:val="20"/>
                <w:szCs w:val="20"/>
              </w:rPr>
              <w:lastRenderedPageBreak/>
              <w:t>3</w:t>
            </w:r>
            <w:r w:rsidR="003012C7"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hideMark/>
          </w:tcPr>
          <w:p w14:paraId="1608E4E0" w14:textId="04744448" w:rsidR="0054001F" w:rsidRPr="00A5587E" w:rsidRDefault="0054001F" w:rsidP="0054001F">
            <w:pPr>
              <w:rPr>
                <w:rFonts w:ascii="Verdana" w:hAnsi="Verdana" w:cs="Calibri"/>
                <w:color w:val="000000"/>
                <w:sz w:val="20"/>
                <w:szCs w:val="20"/>
              </w:rPr>
            </w:pPr>
            <w:r w:rsidRPr="00A5587E">
              <w:rPr>
                <w:rFonts w:ascii="Verdana" w:hAnsi="Verdana" w:cs="Calibri"/>
                <w:color w:val="000000"/>
                <w:sz w:val="20"/>
                <w:szCs w:val="20"/>
              </w:rPr>
              <w:t xml:space="preserve"> Терапия и рехабилитация. </w:t>
            </w:r>
          </w:p>
        </w:tc>
        <w:tc>
          <w:tcPr>
            <w:tcW w:w="408" w:type="pct"/>
            <w:gridSpan w:val="2"/>
            <w:tcBorders>
              <w:top w:val="nil"/>
              <w:left w:val="nil"/>
              <w:bottom w:val="single" w:sz="4" w:space="0" w:color="auto"/>
              <w:right w:val="single" w:sz="4" w:space="0" w:color="auto"/>
            </w:tcBorders>
            <w:shd w:val="clear" w:color="auto" w:fill="auto"/>
            <w:hideMark/>
          </w:tcPr>
          <w:p w14:paraId="6E412609" w14:textId="24482C49" w:rsidR="0054001F" w:rsidRPr="00A5587E" w:rsidRDefault="0054001F" w:rsidP="0054001F">
            <w:pPr>
              <w:rPr>
                <w:rFonts w:ascii="Verdana" w:hAnsi="Verdana" w:cs="Calibri"/>
                <w:color w:val="000000"/>
                <w:sz w:val="20"/>
                <w:szCs w:val="20"/>
              </w:rPr>
            </w:pPr>
            <w:r w:rsidRPr="00A5587E">
              <w:rPr>
                <w:rFonts w:ascii="Verdana" w:hAnsi="Verdana"/>
                <w:sz w:val="20"/>
                <w:szCs w:val="20"/>
              </w:rPr>
              <w:t>Гр. Разград, ул. „11- август“ №18</w:t>
            </w:r>
          </w:p>
        </w:tc>
        <w:tc>
          <w:tcPr>
            <w:tcW w:w="474" w:type="pct"/>
            <w:gridSpan w:val="2"/>
            <w:tcBorders>
              <w:top w:val="nil"/>
              <w:left w:val="nil"/>
              <w:bottom w:val="single" w:sz="4" w:space="0" w:color="auto"/>
              <w:right w:val="single" w:sz="4" w:space="0" w:color="auto"/>
            </w:tcBorders>
            <w:shd w:val="clear" w:color="auto" w:fill="auto"/>
            <w:hideMark/>
          </w:tcPr>
          <w:p w14:paraId="545D1E1B" w14:textId="0F9D3A3E"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Деца в риск по смисъла на Закона за закрила на детето, родители, осиновители, лица, полагащи грижа за деца, кандидати за осиновители и кандидати за приемни семейства и деца с увреждания </w:t>
            </w:r>
          </w:p>
        </w:tc>
        <w:tc>
          <w:tcPr>
            <w:tcW w:w="368" w:type="pct"/>
            <w:gridSpan w:val="2"/>
            <w:tcBorders>
              <w:top w:val="nil"/>
              <w:left w:val="nil"/>
              <w:bottom w:val="single" w:sz="4" w:space="0" w:color="auto"/>
              <w:right w:val="single" w:sz="4" w:space="0" w:color="auto"/>
            </w:tcBorders>
            <w:shd w:val="clear" w:color="auto" w:fill="auto"/>
            <w:hideMark/>
          </w:tcPr>
          <w:p w14:paraId="1358CEF3" w14:textId="62594E56"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26</w:t>
            </w:r>
            <w:r w:rsidR="003012C7" w:rsidRPr="00A5587E">
              <w:rPr>
                <w:rFonts w:ascii="Verdana" w:hAnsi="Verdana"/>
                <w:sz w:val="20"/>
                <w:szCs w:val="20"/>
              </w:rPr>
              <w:t xml:space="preserve"> бр.</w:t>
            </w:r>
          </w:p>
        </w:tc>
        <w:tc>
          <w:tcPr>
            <w:tcW w:w="391" w:type="pct"/>
            <w:gridSpan w:val="2"/>
            <w:tcBorders>
              <w:top w:val="nil"/>
              <w:left w:val="nil"/>
              <w:bottom w:val="single" w:sz="4" w:space="0" w:color="auto"/>
              <w:right w:val="single" w:sz="4" w:space="0" w:color="auto"/>
            </w:tcBorders>
            <w:shd w:val="clear" w:color="auto" w:fill="auto"/>
            <w:hideMark/>
          </w:tcPr>
          <w:p w14:paraId="5107EB49" w14:textId="6B1F7822"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hideMark/>
          </w:tcPr>
          <w:p w14:paraId="37DA3366" w14:textId="7C61AE0F"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hideMark/>
          </w:tcPr>
          <w:p w14:paraId="48F2AEC4" w14:textId="49570ED4"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hideMark/>
          </w:tcPr>
          <w:p w14:paraId="21275F76" w14:textId="66F7222F"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hideMark/>
          </w:tcPr>
          <w:p w14:paraId="7E85E590" w14:textId="01BCC524"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71C4D240" w14:textId="10A2691B"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hideMark/>
          </w:tcPr>
          <w:p w14:paraId="26C2D4B7" w14:textId="332A9850"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7,8 бр. </w:t>
            </w:r>
          </w:p>
        </w:tc>
      </w:tr>
      <w:tr w:rsidR="00FB5AE1" w:rsidRPr="00A5587E" w14:paraId="37F95EFF"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tcPr>
          <w:p w14:paraId="581651C5" w14:textId="5871B90E" w:rsidR="0054001F" w:rsidRPr="00A5587E" w:rsidRDefault="005656D5" w:rsidP="003012C7">
            <w:pPr>
              <w:rPr>
                <w:rFonts w:ascii="Verdana" w:hAnsi="Verdana" w:cs="Calibri"/>
                <w:color w:val="000000"/>
                <w:sz w:val="20"/>
                <w:szCs w:val="20"/>
              </w:rPr>
            </w:pPr>
            <w:r w:rsidRPr="00A5587E">
              <w:rPr>
                <w:rFonts w:ascii="Verdana" w:hAnsi="Verdana" w:cs="Calibri"/>
                <w:color w:val="000000"/>
                <w:sz w:val="20"/>
                <w:szCs w:val="20"/>
              </w:rPr>
              <w:t>4.</w:t>
            </w:r>
          </w:p>
        </w:tc>
        <w:tc>
          <w:tcPr>
            <w:tcW w:w="487" w:type="pct"/>
            <w:gridSpan w:val="2"/>
            <w:tcBorders>
              <w:top w:val="nil"/>
              <w:left w:val="nil"/>
              <w:bottom w:val="single" w:sz="4" w:space="0" w:color="auto"/>
              <w:right w:val="single" w:sz="4" w:space="0" w:color="auto"/>
            </w:tcBorders>
            <w:shd w:val="clear" w:color="auto" w:fill="auto"/>
          </w:tcPr>
          <w:p w14:paraId="6B4BCEE0" w14:textId="7B6C2EC8" w:rsidR="0054001F" w:rsidRPr="00A5587E" w:rsidRDefault="0054001F" w:rsidP="0054001F">
            <w:pPr>
              <w:rPr>
                <w:rFonts w:ascii="Verdana" w:hAnsi="Verdana" w:cs="Calibri"/>
                <w:color w:val="000000"/>
                <w:sz w:val="20"/>
                <w:szCs w:val="20"/>
              </w:rPr>
            </w:pPr>
            <w:r w:rsidRPr="00A5587E">
              <w:rPr>
                <w:rFonts w:ascii="Verdana" w:hAnsi="Verdana" w:cs="Calibri"/>
                <w:color w:val="000000"/>
                <w:sz w:val="20"/>
                <w:szCs w:val="20"/>
              </w:rPr>
              <w:t xml:space="preserve"> Терапия и рехабилитация. </w:t>
            </w:r>
          </w:p>
        </w:tc>
        <w:tc>
          <w:tcPr>
            <w:tcW w:w="408" w:type="pct"/>
            <w:gridSpan w:val="2"/>
            <w:tcBorders>
              <w:top w:val="nil"/>
              <w:left w:val="nil"/>
              <w:bottom w:val="single" w:sz="4" w:space="0" w:color="auto"/>
              <w:right w:val="single" w:sz="4" w:space="0" w:color="auto"/>
            </w:tcBorders>
            <w:shd w:val="clear" w:color="auto" w:fill="auto"/>
          </w:tcPr>
          <w:p w14:paraId="564C5F2F" w14:textId="2723C314"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Гр. Разград, ул. </w:t>
            </w:r>
            <w:r w:rsidRPr="00A5587E">
              <w:rPr>
                <w:rFonts w:ascii="Verdana" w:hAnsi="Verdana"/>
                <w:sz w:val="20"/>
                <w:szCs w:val="20"/>
              </w:rPr>
              <w:lastRenderedPageBreak/>
              <w:t>„Южен Булевард“ №48Б, ет.2</w:t>
            </w:r>
          </w:p>
        </w:tc>
        <w:tc>
          <w:tcPr>
            <w:tcW w:w="474" w:type="pct"/>
            <w:gridSpan w:val="2"/>
            <w:tcBorders>
              <w:top w:val="nil"/>
              <w:left w:val="nil"/>
              <w:bottom w:val="single" w:sz="4" w:space="0" w:color="auto"/>
              <w:right w:val="single" w:sz="4" w:space="0" w:color="auto"/>
            </w:tcBorders>
            <w:shd w:val="clear" w:color="auto" w:fill="auto"/>
          </w:tcPr>
          <w:p w14:paraId="419DAE6D" w14:textId="77777777" w:rsidR="0054001F" w:rsidRDefault="0054001F" w:rsidP="0054001F">
            <w:pPr>
              <w:rPr>
                <w:rFonts w:ascii="Verdana" w:hAnsi="Verdana"/>
                <w:sz w:val="20"/>
                <w:szCs w:val="20"/>
              </w:rPr>
            </w:pPr>
            <w:r w:rsidRPr="00A5587E">
              <w:rPr>
                <w:rFonts w:ascii="Verdana" w:hAnsi="Verdana"/>
                <w:sz w:val="20"/>
                <w:szCs w:val="20"/>
              </w:rPr>
              <w:lastRenderedPageBreak/>
              <w:t xml:space="preserve"> Деца в риск по смисъла на </w:t>
            </w:r>
            <w:r w:rsidRPr="00A5587E">
              <w:rPr>
                <w:rFonts w:ascii="Verdana" w:hAnsi="Verdana"/>
                <w:sz w:val="20"/>
                <w:szCs w:val="20"/>
              </w:rPr>
              <w:lastRenderedPageBreak/>
              <w:t xml:space="preserve">Закона за закрила на детето, родители, осиновители, лица, полагащи грижа за деца, кандидати за осиновители и кандидати за приемни семейства, деца с увреждания и всички деца. </w:t>
            </w:r>
          </w:p>
          <w:p w14:paraId="4AEC78FF" w14:textId="1160976B" w:rsidR="005E686A" w:rsidRPr="00A5587E" w:rsidRDefault="005E686A" w:rsidP="0054001F">
            <w:pPr>
              <w:rPr>
                <w:rFonts w:ascii="Verdana" w:hAnsi="Verdana" w:cs="Calibri"/>
                <w:color w:val="000000"/>
                <w:sz w:val="20"/>
                <w:szCs w:val="20"/>
              </w:rPr>
            </w:pPr>
          </w:p>
        </w:tc>
        <w:tc>
          <w:tcPr>
            <w:tcW w:w="368" w:type="pct"/>
            <w:gridSpan w:val="2"/>
            <w:tcBorders>
              <w:top w:val="nil"/>
              <w:left w:val="nil"/>
              <w:bottom w:val="single" w:sz="4" w:space="0" w:color="auto"/>
              <w:right w:val="single" w:sz="4" w:space="0" w:color="auto"/>
            </w:tcBorders>
            <w:shd w:val="clear" w:color="auto" w:fill="auto"/>
          </w:tcPr>
          <w:p w14:paraId="6CEAB031" w14:textId="48ECEC3C" w:rsidR="0054001F" w:rsidRPr="00A5587E" w:rsidRDefault="0054001F" w:rsidP="0054001F">
            <w:pPr>
              <w:rPr>
                <w:rFonts w:ascii="Verdana" w:hAnsi="Verdana" w:cs="Calibri"/>
                <w:color w:val="000000"/>
                <w:sz w:val="20"/>
                <w:szCs w:val="20"/>
              </w:rPr>
            </w:pPr>
            <w:r w:rsidRPr="00A5587E">
              <w:rPr>
                <w:rFonts w:ascii="Verdana" w:hAnsi="Verdana"/>
                <w:sz w:val="20"/>
                <w:szCs w:val="20"/>
              </w:rPr>
              <w:lastRenderedPageBreak/>
              <w:t xml:space="preserve"> 27</w:t>
            </w:r>
            <w:r w:rsidR="003012C7" w:rsidRPr="00A5587E">
              <w:rPr>
                <w:rFonts w:ascii="Verdana" w:hAnsi="Verdana"/>
                <w:sz w:val="20"/>
                <w:szCs w:val="20"/>
              </w:rPr>
              <w:t xml:space="preserve"> бр.</w:t>
            </w:r>
          </w:p>
        </w:tc>
        <w:tc>
          <w:tcPr>
            <w:tcW w:w="391" w:type="pct"/>
            <w:gridSpan w:val="2"/>
            <w:tcBorders>
              <w:top w:val="nil"/>
              <w:left w:val="nil"/>
              <w:bottom w:val="single" w:sz="4" w:space="0" w:color="auto"/>
              <w:right w:val="single" w:sz="4" w:space="0" w:color="auto"/>
            </w:tcBorders>
            <w:shd w:val="clear" w:color="auto" w:fill="auto"/>
          </w:tcPr>
          <w:p w14:paraId="027634AD" w14:textId="0EF43FFD"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tcPr>
          <w:p w14:paraId="0BCF817B" w14:textId="4B477718"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tcPr>
          <w:p w14:paraId="32A6FABE" w14:textId="0FB0B7AD"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tcPr>
          <w:p w14:paraId="4AEE1831" w14:textId="0983272A"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tcPr>
          <w:p w14:paraId="2B22DDD7" w14:textId="18C2E910"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tcPr>
          <w:p w14:paraId="73A54E94" w14:textId="2A53A2C5" w:rsidR="0054001F" w:rsidRPr="00A5587E" w:rsidRDefault="0054001F" w:rsidP="0054001F">
            <w:pPr>
              <w:rPr>
                <w:rFonts w:ascii="Verdana" w:hAnsi="Verdana" w:cs="Calibri"/>
                <w:color w:val="000000"/>
                <w:sz w:val="20"/>
                <w:szCs w:val="20"/>
              </w:rPr>
            </w:pPr>
            <w:r w:rsidRPr="00A5587E">
              <w:rPr>
                <w:rFonts w:ascii="Verdana" w:hAnsi="Verdana"/>
                <w:sz w:val="20"/>
                <w:szCs w:val="20"/>
              </w:rPr>
              <w:t xml:space="preserve"> Комплекс от социални </w:t>
            </w:r>
            <w:r w:rsidRPr="00A5587E">
              <w:rPr>
                <w:rFonts w:ascii="Verdana" w:hAnsi="Verdana"/>
                <w:sz w:val="20"/>
                <w:szCs w:val="20"/>
              </w:rPr>
              <w:lastRenderedPageBreak/>
              <w:t>услуги</w:t>
            </w:r>
          </w:p>
        </w:tc>
        <w:tc>
          <w:tcPr>
            <w:tcW w:w="413" w:type="pct"/>
            <w:tcBorders>
              <w:top w:val="nil"/>
              <w:left w:val="nil"/>
              <w:bottom w:val="single" w:sz="4" w:space="0" w:color="auto"/>
              <w:right w:val="single" w:sz="4" w:space="0" w:color="auto"/>
            </w:tcBorders>
            <w:shd w:val="clear" w:color="auto" w:fill="auto"/>
          </w:tcPr>
          <w:p w14:paraId="27C47CED" w14:textId="0ADE0674" w:rsidR="0054001F" w:rsidRPr="00A5587E" w:rsidRDefault="0054001F" w:rsidP="0054001F">
            <w:pPr>
              <w:rPr>
                <w:rFonts w:ascii="Verdana" w:hAnsi="Verdana" w:cs="Calibri"/>
                <w:color w:val="000000"/>
                <w:sz w:val="20"/>
                <w:szCs w:val="20"/>
              </w:rPr>
            </w:pPr>
            <w:r w:rsidRPr="00A5587E">
              <w:rPr>
                <w:rFonts w:ascii="Verdana" w:hAnsi="Verdana"/>
                <w:sz w:val="20"/>
                <w:szCs w:val="20"/>
              </w:rPr>
              <w:lastRenderedPageBreak/>
              <w:t xml:space="preserve"> 8,1 бр. </w:t>
            </w:r>
          </w:p>
        </w:tc>
      </w:tr>
      <w:tr w:rsidR="00150185" w:rsidRPr="00A5587E" w14:paraId="1C2B6327" w14:textId="77777777" w:rsidTr="00445FB6">
        <w:trPr>
          <w:trHeight w:val="870"/>
        </w:trPr>
        <w:tc>
          <w:tcPr>
            <w:tcW w:w="5000" w:type="pct"/>
            <w:gridSpan w:val="23"/>
            <w:tcBorders>
              <w:top w:val="single" w:sz="4" w:space="0" w:color="auto"/>
              <w:left w:val="single" w:sz="4" w:space="0" w:color="auto"/>
              <w:bottom w:val="single" w:sz="4" w:space="0" w:color="auto"/>
              <w:right w:val="single" w:sz="4" w:space="0" w:color="auto"/>
            </w:tcBorders>
            <w:shd w:val="clear" w:color="000000" w:fill="F4B084"/>
            <w:vAlign w:val="center"/>
            <w:hideMark/>
          </w:tcPr>
          <w:p w14:paraId="69EBF538" w14:textId="77777777" w:rsidR="00150185" w:rsidRPr="00A5587E" w:rsidRDefault="00150185" w:rsidP="00150185">
            <w:pPr>
              <w:jc w:val="center"/>
              <w:rPr>
                <w:rFonts w:ascii="Verdana" w:hAnsi="Verdana" w:cs="Calibri"/>
                <w:b/>
                <w:bCs/>
                <w:color w:val="000000"/>
                <w:sz w:val="20"/>
                <w:szCs w:val="20"/>
              </w:rPr>
            </w:pPr>
            <w:r w:rsidRPr="00A5587E">
              <w:rPr>
                <w:rFonts w:ascii="Verdana" w:hAnsi="Verdana" w:cs="Calibri"/>
                <w:b/>
                <w:bCs/>
                <w:color w:val="000000"/>
                <w:sz w:val="20"/>
                <w:szCs w:val="20"/>
              </w:rPr>
              <w:lastRenderedPageBreak/>
              <w:t>ОБУЧЕНИЯ ЗА ПРИДОБИВАНЕ НА УМЕНИЯ (СПЕЦИАЛИЗИРАНА)</w:t>
            </w:r>
          </w:p>
        </w:tc>
      </w:tr>
      <w:tr w:rsidR="00FB5AE1" w:rsidRPr="00A5587E" w14:paraId="3FA9916F"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47878D22" w14:textId="6C8715FC" w:rsidR="0054001F" w:rsidRPr="00A5587E" w:rsidRDefault="0054001F" w:rsidP="003012C7">
            <w:pPr>
              <w:rPr>
                <w:rFonts w:ascii="Verdana" w:hAnsi="Verdana" w:cs="Calibri"/>
                <w:color w:val="000000"/>
                <w:sz w:val="20"/>
                <w:szCs w:val="20"/>
              </w:rPr>
            </w:pPr>
            <w:r w:rsidRPr="00A5587E">
              <w:rPr>
                <w:rFonts w:ascii="Verdana" w:hAnsi="Verdana" w:cs="Calibri"/>
                <w:color w:val="000000"/>
                <w:sz w:val="20"/>
                <w:szCs w:val="20"/>
              </w:rPr>
              <w:t>1</w:t>
            </w:r>
            <w:r w:rsidR="003012C7" w:rsidRPr="00A5587E">
              <w:rPr>
                <w:rFonts w:ascii="Verdana" w:hAnsi="Verdana" w:cs="Calibri"/>
                <w:color w:val="000000"/>
                <w:sz w:val="20"/>
                <w:szCs w:val="20"/>
              </w:rPr>
              <w:t xml:space="preserve">. </w:t>
            </w:r>
          </w:p>
        </w:tc>
        <w:tc>
          <w:tcPr>
            <w:tcW w:w="487" w:type="pct"/>
            <w:gridSpan w:val="2"/>
            <w:tcBorders>
              <w:top w:val="nil"/>
              <w:left w:val="nil"/>
              <w:bottom w:val="single" w:sz="4" w:space="0" w:color="auto"/>
              <w:right w:val="single" w:sz="4" w:space="0" w:color="auto"/>
            </w:tcBorders>
            <w:shd w:val="clear" w:color="auto" w:fill="auto"/>
            <w:vAlign w:val="bottom"/>
            <w:hideMark/>
          </w:tcPr>
          <w:p w14:paraId="363E3382" w14:textId="7F277A5C" w:rsidR="0054001F" w:rsidRPr="00A5587E" w:rsidRDefault="0054001F" w:rsidP="0054001F">
            <w:pPr>
              <w:rPr>
                <w:rFonts w:ascii="Verdana" w:hAnsi="Verdana" w:cs="Calibri"/>
                <w:color w:val="000000"/>
                <w:sz w:val="20"/>
                <w:szCs w:val="20"/>
              </w:rPr>
            </w:pPr>
            <w:r w:rsidRPr="00A5587E">
              <w:rPr>
                <w:rFonts w:ascii="Verdana" w:hAnsi="Verdana" w:cs="Calibri"/>
                <w:color w:val="000000"/>
                <w:sz w:val="20"/>
                <w:szCs w:val="20"/>
              </w:rPr>
              <w:t> Обучение за придобиване на умения</w:t>
            </w:r>
          </w:p>
        </w:tc>
        <w:tc>
          <w:tcPr>
            <w:tcW w:w="408" w:type="pct"/>
            <w:gridSpan w:val="2"/>
            <w:tcBorders>
              <w:top w:val="nil"/>
              <w:left w:val="nil"/>
              <w:bottom w:val="single" w:sz="4" w:space="0" w:color="auto"/>
              <w:right w:val="single" w:sz="4" w:space="0" w:color="auto"/>
            </w:tcBorders>
            <w:shd w:val="clear" w:color="auto" w:fill="auto"/>
            <w:vAlign w:val="bottom"/>
            <w:hideMark/>
          </w:tcPr>
          <w:p w14:paraId="0B4ADA1F" w14:textId="16AA5507" w:rsidR="0054001F" w:rsidRPr="00A5587E" w:rsidRDefault="0054001F" w:rsidP="0054001F">
            <w:pPr>
              <w:rPr>
                <w:rFonts w:ascii="Verdana" w:hAnsi="Verdana" w:cs="Calibri"/>
                <w:color w:val="000000"/>
                <w:sz w:val="20"/>
                <w:szCs w:val="20"/>
              </w:rPr>
            </w:pPr>
            <w:r w:rsidRPr="00A5587E">
              <w:rPr>
                <w:rFonts w:ascii="Verdana" w:hAnsi="Verdana" w:cs="Calibri"/>
                <w:color w:val="000000"/>
                <w:sz w:val="20"/>
                <w:szCs w:val="20"/>
              </w:rPr>
              <w:t> Гр. Разград, ж.к. „Орел“ №30 А</w:t>
            </w:r>
          </w:p>
        </w:tc>
        <w:tc>
          <w:tcPr>
            <w:tcW w:w="474" w:type="pct"/>
            <w:gridSpan w:val="2"/>
            <w:tcBorders>
              <w:top w:val="nil"/>
              <w:left w:val="nil"/>
              <w:bottom w:val="single" w:sz="4" w:space="0" w:color="auto"/>
              <w:right w:val="single" w:sz="4" w:space="0" w:color="auto"/>
            </w:tcBorders>
            <w:shd w:val="clear" w:color="auto" w:fill="auto"/>
            <w:vAlign w:val="bottom"/>
            <w:hideMark/>
          </w:tcPr>
          <w:p w14:paraId="519E8D36" w14:textId="179FC823" w:rsidR="0054001F" w:rsidRPr="00A5587E" w:rsidRDefault="0054001F" w:rsidP="0054001F">
            <w:pPr>
              <w:rPr>
                <w:rFonts w:ascii="Verdana" w:hAnsi="Verdana" w:cs="Calibri"/>
                <w:color w:val="000000"/>
                <w:sz w:val="20"/>
                <w:szCs w:val="20"/>
              </w:rPr>
            </w:pPr>
            <w:r w:rsidRPr="00A5587E">
              <w:rPr>
                <w:rFonts w:ascii="Verdana" w:hAnsi="Verdana" w:cs="Calibri"/>
                <w:color w:val="000000"/>
                <w:sz w:val="20"/>
                <w:szCs w:val="20"/>
              </w:rPr>
              <w:t> Деца в риск по смисъла на Закона за закрила на детето,</w:t>
            </w:r>
            <w:r w:rsidRPr="00A5587E">
              <w:rPr>
                <w:rFonts w:ascii="Verdana" w:hAnsi="Verdana"/>
                <w:sz w:val="20"/>
                <w:szCs w:val="20"/>
              </w:rPr>
              <w:t xml:space="preserve"> </w:t>
            </w:r>
            <w:r w:rsidRPr="00A5587E">
              <w:rPr>
                <w:rFonts w:ascii="Verdana" w:hAnsi="Verdana" w:cs="Calibri"/>
                <w:color w:val="000000"/>
                <w:sz w:val="20"/>
                <w:szCs w:val="20"/>
              </w:rPr>
              <w:t>деца  и младежи</w:t>
            </w:r>
            <w:r w:rsidR="007E6598">
              <w:rPr>
                <w:rFonts w:ascii="Verdana" w:hAnsi="Verdana" w:cs="Calibri"/>
                <w:color w:val="000000"/>
                <w:sz w:val="20"/>
                <w:szCs w:val="20"/>
              </w:rPr>
              <w:t xml:space="preserve"> </w:t>
            </w:r>
            <w:r w:rsidRPr="00A5587E">
              <w:rPr>
                <w:rFonts w:ascii="Verdana" w:hAnsi="Verdana" w:cs="Calibri"/>
                <w:color w:val="000000"/>
                <w:sz w:val="20"/>
                <w:szCs w:val="20"/>
              </w:rPr>
              <w:t xml:space="preserve">с увреждания. </w:t>
            </w:r>
          </w:p>
        </w:tc>
        <w:tc>
          <w:tcPr>
            <w:tcW w:w="368" w:type="pct"/>
            <w:gridSpan w:val="2"/>
            <w:tcBorders>
              <w:top w:val="nil"/>
              <w:left w:val="nil"/>
              <w:bottom w:val="single" w:sz="4" w:space="0" w:color="auto"/>
              <w:right w:val="single" w:sz="4" w:space="0" w:color="auto"/>
            </w:tcBorders>
            <w:shd w:val="clear" w:color="auto" w:fill="auto"/>
            <w:vAlign w:val="bottom"/>
            <w:hideMark/>
          </w:tcPr>
          <w:p w14:paraId="4A9C2210" w14:textId="2DABB5BE" w:rsidR="0054001F" w:rsidRPr="00A5587E" w:rsidRDefault="0054001F" w:rsidP="0054001F">
            <w:pPr>
              <w:rPr>
                <w:rFonts w:ascii="Verdana" w:hAnsi="Verdana" w:cs="Calibri"/>
                <w:color w:val="000000"/>
                <w:sz w:val="20"/>
                <w:szCs w:val="20"/>
              </w:rPr>
            </w:pPr>
            <w:r w:rsidRPr="00A5587E">
              <w:rPr>
                <w:rFonts w:ascii="Verdana" w:hAnsi="Verdana" w:cs="Calibri"/>
                <w:color w:val="000000"/>
                <w:sz w:val="20"/>
                <w:szCs w:val="20"/>
              </w:rPr>
              <w:t> 12 бр.</w:t>
            </w:r>
          </w:p>
        </w:tc>
        <w:tc>
          <w:tcPr>
            <w:tcW w:w="391" w:type="pct"/>
            <w:gridSpan w:val="2"/>
            <w:tcBorders>
              <w:top w:val="nil"/>
              <w:left w:val="nil"/>
              <w:bottom w:val="single" w:sz="4" w:space="0" w:color="auto"/>
              <w:right w:val="single" w:sz="4" w:space="0" w:color="auto"/>
            </w:tcBorders>
            <w:shd w:val="clear" w:color="auto" w:fill="auto"/>
            <w:vAlign w:val="bottom"/>
            <w:hideMark/>
          </w:tcPr>
          <w:p w14:paraId="62D3AAA9" w14:textId="63002223" w:rsidR="0054001F" w:rsidRPr="00A5587E" w:rsidRDefault="0054001F" w:rsidP="0054001F">
            <w:pPr>
              <w:rPr>
                <w:rFonts w:ascii="Verdana" w:hAnsi="Verdana" w:cs="Calibri"/>
                <w:color w:val="000000"/>
                <w:sz w:val="20"/>
                <w:szCs w:val="20"/>
              </w:rPr>
            </w:pPr>
            <w:r w:rsidRPr="00A5587E">
              <w:rPr>
                <w:rFonts w:ascii="Verdana" w:hAnsi="Verdana" w:cs="Calibri"/>
                <w:color w:val="000000"/>
                <w:sz w:val="20"/>
                <w:szCs w:val="20"/>
              </w:rPr>
              <w:t> н/п</w:t>
            </w:r>
          </w:p>
        </w:tc>
        <w:tc>
          <w:tcPr>
            <w:tcW w:w="371" w:type="pct"/>
            <w:gridSpan w:val="2"/>
            <w:tcBorders>
              <w:top w:val="nil"/>
              <w:left w:val="nil"/>
              <w:bottom w:val="single" w:sz="4" w:space="0" w:color="auto"/>
              <w:right w:val="single" w:sz="4" w:space="0" w:color="auto"/>
            </w:tcBorders>
            <w:shd w:val="clear" w:color="auto" w:fill="auto"/>
            <w:vAlign w:val="bottom"/>
            <w:hideMark/>
          </w:tcPr>
          <w:p w14:paraId="6D46EFFB" w14:textId="3CDCBF03" w:rsidR="0054001F" w:rsidRPr="00A5587E" w:rsidRDefault="0054001F" w:rsidP="0054001F">
            <w:pPr>
              <w:rPr>
                <w:rFonts w:ascii="Verdana" w:hAnsi="Verdana" w:cs="Calibri"/>
                <w:color w:val="000000"/>
                <w:sz w:val="20"/>
                <w:szCs w:val="20"/>
              </w:rPr>
            </w:pPr>
            <w:r w:rsidRPr="00A5587E">
              <w:rPr>
                <w:rFonts w:ascii="Verdana" w:hAnsi="Verdana" w:cs="Calibri"/>
                <w:color w:val="000000"/>
                <w:sz w:val="20"/>
                <w:szCs w:val="20"/>
              </w:rPr>
              <w:t>12</w:t>
            </w:r>
            <w:r w:rsidR="003012C7" w:rsidRPr="00A5587E">
              <w:rPr>
                <w:rFonts w:ascii="Verdana" w:hAnsi="Verdana" w:cs="Calibri"/>
                <w:color w:val="000000"/>
                <w:sz w:val="20"/>
                <w:szCs w:val="20"/>
              </w:rPr>
              <w:t xml:space="preserve"> бр.  </w:t>
            </w:r>
          </w:p>
        </w:tc>
        <w:tc>
          <w:tcPr>
            <w:tcW w:w="408" w:type="pct"/>
            <w:gridSpan w:val="2"/>
            <w:tcBorders>
              <w:top w:val="nil"/>
              <w:left w:val="nil"/>
              <w:bottom w:val="single" w:sz="4" w:space="0" w:color="auto"/>
              <w:right w:val="single" w:sz="4" w:space="0" w:color="auto"/>
            </w:tcBorders>
            <w:shd w:val="clear" w:color="auto" w:fill="auto"/>
            <w:vAlign w:val="bottom"/>
            <w:hideMark/>
          </w:tcPr>
          <w:p w14:paraId="5571612D" w14:textId="1D56D999" w:rsidR="0054001F" w:rsidRPr="00A5587E" w:rsidRDefault="000228EF" w:rsidP="0054001F">
            <w:pPr>
              <w:rPr>
                <w:rFonts w:ascii="Verdana" w:hAnsi="Verdana" w:cs="Calibri"/>
                <w:color w:val="000000"/>
                <w:sz w:val="20"/>
                <w:szCs w:val="20"/>
              </w:rPr>
            </w:pPr>
            <w:r w:rsidRPr="00A5587E">
              <w:rPr>
                <w:rFonts w:ascii="Verdana" w:hAnsi="Verdana" w:cs="Calibri"/>
                <w:color w:val="000000"/>
                <w:sz w:val="20"/>
                <w:szCs w:val="20"/>
              </w:rPr>
              <w:t>01.</w:t>
            </w:r>
            <w:proofErr w:type="spellStart"/>
            <w:r w:rsidRPr="00A5587E">
              <w:rPr>
                <w:rFonts w:ascii="Verdana" w:hAnsi="Verdana" w:cs="Calibri"/>
                <w:color w:val="000000"/>
                <w:sz w:val="20"/>
                <w:szCs w:val="20"/>
              </w:rPr>
              <w:t>01</w:t>
            </w:r>
            <w:proofErr w:type="spellEnd"/>
            <w:r w:rsidRPr="00A5587E">
              <w:rPr>
                <w:rFonts w:ascii="Verdana" w:hAnsi="Verdana" w:cs="Calibri"/>
                <w:color w:val="000000"/>
                <w:sz w:val="20"/>
                <w:szCs w:val="20"/>
              </w:rPr>
              <w:t>.2026</w:t>
            </w:r>
            <w:r w:rsidR="0054001F" w:rsidRPr="00A5587E">
              <w:rPr>
                <w:rFonts w:ascii="Verdana" w:hAnsi="Verdana" w:cs="Calibri"/>
                <w:color w:val="000000"/>
                <w:sz w:val="20"/>
                <w:szCs w:val="20"/>
              </w:rPr>
              <w:t xml:space="preserve"> г. </w:t>
            </w:r>
          </w:p>
        </w:tc>
        <w:tc>
          <w:tcPr>
            <w:tcW w:w="381" w:type="pct"/>
            <w:gridSpan w:val="2"/>
            <w:tcBorders>
              <w:top w:val="nil"/>
              <w:left w:val="nil"/>
              <w:bottom w:val="single" w:sz="4" w:space="0" w:color="auto"/>
              <w:right w:val="single" w:sz="4" w:space="0" w:color="auto"/>
            </w:tcBorders>
            <w:shd w:val="clear" w:color="auto" w:fill="auto"/>
            <w:vAlign w:val="bottom"/>
            <w:hideMark/>
          </w:tcPr>
          <w:p w14:paraId="79A9D1E3" w14:textId="52AB9EB1" w:rsidR="0054001F" w:rsidRPr="00A5587E" w:rsidRDefault="0054001F" w:rsidP="0054001F">
            <w:pPr>
              <w:rPr>
                <w:rFonts w:ascii="Verdana" w:hAnsi="Verdana" w:cs="Calibri"/>
                <w:color w:val="000000"/>
                <w:sz w:val="20"/>
                <w:szCs w:val="20"/>
              </w:rPr>
            </w:pPr>
            <w:r w:rsidRPr="00A5587E">
              <w:rPr>
                <w:rFonts w:ascii="Verdana" w:hAnsi="Verdana" w:cs="Calibri"/>
                <w:color w:val="000000"/>
                <w:sz w:val="20"/>
                <w:szCs w:val="20"/>
              </w:rPr>
              <w:t> н/п</w:t>
            </w:r>
          </w:p>
        </w:tc>
        <w:tc>
          <w:tcPr>
            <w:tcW w:w="454" w:type="pct"/>
            <w:gridSpan w:val="2"/>
            <w:tcBorders>
              <w:top w:val="nil"/>
              <w:left w:val="nil"/>
              <w:bottom w:val="single" w:sz="4" w:space="0" w:color="auto"/>
              <w:right w:val="single" w:sz="4" w:space="0" w:color="auto"/>
            </w:tcBorders>
            <w:shd w:val="clear" w:color="auto" w:fill="auto"/>
            <w:vAlign w:val="bottom"/>
            <w:hideMark/>
          </w:tcPr>
          <w:p w14:paraId="02E5E9CE" w14:textId="72991B25" w:rsidR="0054001F" w:rsidRPr="00A5587E" w:rsidRDefault="0054001F" w:rsidP="0054001F">
            <w:pPr>
              <w:rPr>
                <w:rFonts w:ascii="Verdana" w:hAnsi="Verdana" w:cs="Calibri"/>
                <w:color w:val="000000"/>
                <w:sz w:val="20"/>
                <w:szCs w:val="20"/>
              </w:rPr>
            </w:pPr>
            <w:r w:rsidRPr="00A5587E">
              <w:rPr>
                <w:rFonts w:ascii="Verdana" w:hAnsi="Verdana" w:cs="Calibri"/>
                <w:color w:val="000000"/>
                <w:sz w:val="20"/>
                <w:szCs w:val="20"/>
              </w:rPr>
              <w:t>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vAlign w:val="bottom"/>
            <w:hideMark/>
          </w:tcPr>
          <w:p w14:paraId="49472C86" w14:textId="4B405042" w:rsidR="0054001F" w:rsidRPr="00A5587E" w:rsidRDefault="0054001F" w:rsidP="0054001F">
            <w:pPr>
              <w:rPr>
                <w:rFonts w:ascii="Verdana" w:hAnsi="Verdana" w:cs="Calibri"/>
                <w:color w:val="000000"/>
                <w:sz w:val="20"/>
                <w:szCs w:val="20"/>
              </w:rPr>
            </w:pPr>
            <w:r w:rsidRPr="00A5587E">
              <w:rPr>
                <w:rFonts w:ascii="Verdana" w:hAnsi="Verdana" w:cs="Calibri"/>
                <w:color w:val="000000"/>
                <w:sz w:val="20"/>
                <w:szCs w:val="20"/>
              </w:rPr>
              <w:t> Комплекс от социални услуги</w:t>
            </w:r>
          </w:p>
        </w:tc>
        <w:tc>
          <w:tcPr>
            <w:tcW w:w="413" w:type="pct"/>
            <w:tcBorders>
              <w:top w:val="nil"/>
              <w:left w:val="nil"/>
              <w:bottom w:val="single" w:sz="4" w:space="0" w:color="auto"/>
              <w:right w:val="single" w:sz="4" w:space="0" w:color="auto"/>
            </w:tcBorders>
            <w:shd w:val="clear" w:color="auto" w:fill="auto"/>
            <w:vAlign w:val="bottom"/>
            <w:hideMark/>
          </w:tcPr>
          <w:p w14:paraId="4A83DC5C" w14:textId="60E6B236" w:rsidR="0054001F" w:rsidRPr="00A5587E" w:rsidRDefault="0054001F" w:rsidP="0054001F">
            <w:pPr>
              <w:rPr>
                <w:rFonts w:ascii="Verdana" w:hAnsi="Verdana" w:cs="Calibri"/>
                <w:color w:val="000000"/>
                <w:sz w:val="20"/>
                <w:szCs w:val="20"/>
              </w:rPr>
            </w:pPr>
            <w:r w:rsidRPr="00A5587E">
              <w:rPr>
                <w:rFonts w:ascii="Verdana" w:hAnsi="Verdana" w:cs="Calibri"/>
                <w:color w:val="000000"/>
                <w:sz w:val="20"/>
                <w:szCs w:val="20"/>
              </w:rPr>
              <w:t xml:space="preserve"> 2,4 бр. </w:t>
            </w:r>
          </w:p>
        </w:tc>
      </w:tr>
      <w:tr w:rsidR="00FB5AE1" w:rsidRPr="00A5587E" w14:paraId="5BCCB048"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673D2B42" w14:textId="488E3EC9" w:rsidR="00E65C24" w:rsidRPr="00A5587E" w:rsidRDefault="00E65C24" w:rsidP="003012C7">
            <w:pPr>
              <w:rPr>
                <w:rFonts w:ascii="Verdana" w:hAnsi="Verdana" w:cs="Calibri"/>
                <w:color w:val="000000"/>
                <w:sz w:val="20"/>
                <w:szCs w:val="20"/>
              </w:rPr>
            </w:pPr>
            <w:r w:rsidRPr="00A5587E">
              <w:rPr>
                <w:rFonts w:ascii="Verdana" w:hAnsi="Verdana" w:cs="Calibri"/>
                <w:color w:val="000000"/>
                <w:sz w:val="20"/>
                <w:szCs w:val="20"/>
              </w:rPr>
              <w:t>2</w:t>
            </w:r>
            <w:r w:rsidR="003012C7"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vAlign w:val="bottom"/>
            <w:hideMark/>
          </w:tcPr>
          <w:p w14:paraId="30B17E4F" w14:textId="440F0BD0" w:rsidR="00E65C24" w:rsidRPr="00A5587E" w:rsidRDefault="00E65C24" w:rsidP="00E65C24">
            <w:pPr>
              <w:rPr>
                <w:rFonts w:ascii="Verdana" w:hAnsi="Verdana" w:cs="Calibri"/>
                <w:color w:val="000000"/>
                <w:sz w:val="20"/>
                <w:szCs w:val="20"/>
              </w:rPr>
            </w:pPr>
            <w:r w:rsidRPr="00A5587E">
              <w:rPr>
                <w:rFonts w:ascii="Verdana" w:hAnsi="Verdana" w:cs="Calibri"/>
                <w:color w:val="000000"/>
                <w:sz w:val="20"/>
                <w:szCs w:val="20"/>
              </w:rPr>
              <w:t xml:space="preserve"> Обучение за придобиване на </w:t>
            </w:r>
            <w:r w:rsidRPr="00A5587E">
              <w:rPr>
                <w:rFonts w:ascii="Verdana" w:hAnsi="Verdana" w:cs="Calibri"/>
                <w:color w:val="000000"/>
                <w:sz w:val="20"/>
                <w:szCs w:val="20"/>
              </w:rPr>
              <w:lastRenderedPageBreak/>
              <w:t>умения</w:t>
            </w:r>
          </w:p>
        </w:tc>
        <w:tc>
          <w:tcPr>
            <w:tcW w:w="408" w:type="pct"/>
            <w:gridSpan w:val="2"/>
            <w:tcBorders>
              <w:top w:val="nil"/>
              <w:left w:val="nil"/>
              <w:bottom w:val="single" w:sz="4" w:space="0" w:color="auto"/>
              <w:right w:val="single" w:sz="4" w:space="0" w:color="auto"/>
            </w:tcBorders>
            <w:shd w:val="clear" w:color="auto" w:fill="auto"/>
            <w:hideMark/>
          </w:tcPr>
          <w:p w14:paraId="244775CA" w14:textId="40B5CCE3" w:rsidR="00E65C24" w:rsidRPr="00A5587E" w:rsidRDefault="00E65C24" w:rsidP="00E65C24">
            <w:pPr>
              <w:rPr>
                <w:rFonts w:ascii="Verdana" w:hAnsi="Verdana" w:cs="Calibri"/>
                <w:color w:val="000000"/>
                <w:sz w:val="20"/>
                <w:szCs w:val="20"/>
              </w:rPr>
            </w:pPr>
            <w:r w:rsidRPr="00A5587E">
              <w:rPr>
                <w:rFonts w:ascii="Verdana" w:hAnsi="Verdana"/>
                <w:sz w:val="20"/>
                <w:szCs w:val="20"/>
              </w:rPr>
              <w:lastRenderedPageBreak/>
              <w:t xml:space="preserve"> Гр. Разград, ж.к. „Орел“ </w:t>
            </w:r>
            <w:r w:rsidRPr="00A5587E">
              <w:rPr>
                <w:rFonts w:ascii="Verdana" w:hAnsi="Verdana"/>
                <w:sz w:val="20"/>
                <w:szCs w:val="20"/>
              </w:rPr>
              <w:lastRenderedPageBreak/>
              <w:t>№30 А</w:t>
            </w:r>
          </w:p>
        </w:tc>
        <w:tc>
          <w:tcPr>
            <w:tcW w:w="474" w:type="pct"/>
            <w:gridSpan w:val="2"/>
            <w:tcBorders>
              <w:top w:val="nil"/>
              <w:left w:val="nil"/>
              <w:bottom w:val="single" w:sz="4" w:space="0" w:color="auto"/>
              <w:right w:val="single" w:sz="4" w:space="0" w:color="auto"/>
            </w:tcBorders>
            <w:shd w:val="clear" w:color="auto" w:fill="auto"/>
            <w:hideMark/>
          </w:tcPr>
          <w:p w14:paraId="647E9F19" w14:textId="5B1440DB" w:rsidR="00E65C24" w:rsidRPr="00A5587E" w:rsidRDefault="00E65C24" w:rsidP="00E65C24">
            <w:pPr>
              <w:rPr>
                <w:rFonts w:ascii="Verdana" w:hAnsi="Verdana" w:cs="Calibri"/>
                <w:color w:val="000000"/>
                <w:sz w:val="20"/>
                <w:szCs w:val="20"/>
              </w:rPr>
            </w:pPr>
            <w:r w:rsidRPr="00A5587E">
              <w:rPr>
                <w:rFonts w:ascii="Verdana" w:hAnsi="Verdana"/>
                <w:sz w:val="20"/>
                <w:szCs w:val="20"/>
              </w:rPr>
              <w:lastRenderedPageBreak/>
              <w:t xml:space="preserve"> Деца в риск по смисъла на Закона за </w:t>
            </w:r>
            <w:r w:rsidRPr="00A5587E">
              <w:rPr>
                <w:rFonts w:ascii="Verdana" w:hAnsi="Verdana"/>
                <w:sz w:val="20"/>
                <w:szCs w:val="20"/>
              </w:rPr>
              <w:lastRenderedPageBreak/>
              <w:t xml:space="preserve">закрила на </w:t>
            </w:r>
            <w:r w:rsidR="000228EF" w:rsidRPr="00A5587E">
              <w:rPr>
                <w:rFonts w:ascii="Verdana" w:hAnsi="Verdana"/>
                <w:sz w:val="20"/>
                <w:szCs w:val="20"/>
              </w:rPr>
              <w:t xml:space="preserve">детето, деца </w:t>
            </w:r>
            <w:r w:rsidRPr="00A5587E">
              <w:rPr>
                <w:rFonts w:ascii="Verdana" w:hAnsi="Verdana"/>
                <w:sz w:val="20"/>
                <w:szCs w:val="20"/>
              </w:rPr>
              <w:t xml:space="preserve">с увреждания. </w:t>
            </w:r>
          </w:p>
        </w:tc>
        <w:tc>
          <w:tcPr>
            <w:tcW w:w="368" w:type="pct"/>
            <w:gridSpan w:val="2"/>
            <w:tcBorders>
              <w:top w:val="nil"/>
              <w:left w:val="nil"/>
              <w:bottom w:val="single" w:sz="4" w:space="0" w:color="auto"/>
              <w:right w:val="single" w:sz="4" w:space="0" w:color="auto"/>
            </w:tcBorders>
            <w:shd w:val="clear" w:color="auto" w:fill="auto"/>
            <w:hideMark/>
          </w:tcPr>
          <w:p w14:paraId="68AA5E51" w14:textId="37FE9593" w:rsidR="00E65C24" w:rsidRPr="00A5587E" w:rsidRDefault="00E65C24" w:rsidP="00E65C24">
            <w:pPr>
              <w:rPr>
                <w:rFonts w:ascii="Verdana" w:hAnsi="Verdana" w:cs="Calibri"/>
                <w:color w:val="000000"/>
                <w:sz w:val="20"/>
                <w:szCs w:val="20"/>
              </w:rPr>
            </w:pPr>
            <w:r w:rsidRPr="00A5587E">
              <w:rPr>
                <w:rFonts w:ascii="Verdana" w:hAnsi="Verdana"/>
                <w:sz w:val="20"/>
                <w:szCs w:val="20"/>
              </w:rPr>
              <w:lastRenderedPageBreak/>
              <w:t xml:space="preserve"> 12 бр.</w:t>
            </w:r>
          </w:p>
        </w:tc>
        <w:tc>
          <w:tcPr>
            <w:tcW w:w="391" w:type="pct"/>
            <w:gridSpan w:val="2"/>
            <w:tcBorders>
              <w:top w:val="nil"/>
              <w:left w:val="nil"/>
              <w:bottom w:val="single" w:sz="4" w:space="0" w:color="auto"/>
              <w:right w:val="single" w:sz="4" w:space="0" w:color="auto"/>
            </w:tcBorders>
            <w:shd w:val="clear" w:color="auto" w:fill="auto"/>
            <w:hideMark/>
          </w:tcPr>
          <w:p w14:paraId="6AF13A44" w14:textId="3B310901"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hideMark/>
          </w:tcPr>
          <w:p w14:paraId="435531AC" w14:textId="4120AB7E" w:rsidR="00E65C24" w:rsidRPr="00A5587E" w:rsidRDefault="00E65C24" w:rsidP="00E65C24">
            <w:pPr>
              <w:rPr>
                <w:rFonts w:ascii="Verdana" w:hAnsi="Verdana" w:cs="Calibri"/>
                <w:color w:val="000000"/>
                <w:sz w:val="20"/>
                <w:szCs w:val="20"/>
              </w:rPr>
            </w:pPr>
            <w:r w:rsidRPr="00A5587E">
              <w:rPr>
                <w:rFonts w:ascii="Verdana" w:hAnsi="Verdana"/>
                <w:sz w:val="20"/>
                <w:szCs w:val="20"/>
              </w:rPr>
              <w:t>н/п</w:t>
            </w:r>
          </w:p>
        </w:tc>
        <w:tc>
          <w:tcPr>
            <w:tcW w:w="408" w:type="pct"/>
            <w:gridSpan w:val="2"/>
            <w:tcBorders>
              <w:top w:val="nil"/>
              <w:left w:val="nil"/>
              <w:bottom w:val="single" w:sz="4" w:space="0" w:color="auto"/>
              <w:right w:val="single" w:sz="4" w:space="0" w:color="auto"/>
            </w:tcBorders>
            <w:shd w:val="clear" w:color="auto" w:fill="auto"/>
            <w:hideMark/>
          </w:tcPr>
          <w:p w14:paraId="365F6DC6" w14:textId="02DF38DD"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hideMark/>
          </w:tcPr>
          <w:p w14:paraId="06031A0D" w14:textId="1E6164A7"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12бр. </w:t>
            </w:r>
          </w:p>
        </w:tc>
        <w:tc>
          <w:tcPr>
            <w:tcW w:w="454" w:type="pct"/>
            <w:gridSpan w:val="2"/>
            <w:tcBorders>
              <w:top w:val="nil"/>
              <w:left w:val="nil"/>
              <w:bottom w:val="single" w:sz="4" w:space="0" w:color="auto"/>
              <w:right w:val="single" w:sz="4" w:space="0" w:color="auto"/>
            </w:tcBorders>
            <w:shd w:val="clear" w:color="auto" w:fill="auto"/>
            <w:hideMark/>
          </w:tcPr>
          <w:p w14:paraId="400B2563" w14:textId="4868C02A"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06A61771" w14:textId="35BAF513"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hideMark/>
          </w:tcPr>
          <w:p w14:paraId="2CDE00AD" w14:textId="42E39500"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2,4 бр. </w:t>
            </w:r>
          </w:p>
        </w:tc>
      </w:tr>
      <w:tr w:rsidR="00FB5AE1" w:rsidRPr="00A5587E" w14:paraId="674C040F"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5693A647" w14:textId="0D8858E6" w:rsidR="00E65C24" w:rsidRPr="00A5587E" w:rsidRDefault="00E65C24" w:rsidP="003012C7">
            <w:pPr>
              <w:rPr>
                <w:rFonts w:ascii="Verdana" w:hAnsi="Verdana" w:cs="Calibri"/>
                <w:color w:val="000000"/>
                <w:sz w:val="20"/>
                <w:szCs w:val="20"/>
              </w:rPr>
            </w:pPr>
            <w:r w:rsidRPr="00A5587E">
              <w:rPr>
                <w:rFonts w:ascii="Verdana" w:hAnsi="Verdana" w:cs="Calibri"/>
                <w:color w:val="000000"/>
                <w:sz w:val="20"/>
                <w:szCs w:val="20"/>
              </w:rPr>
              <w:lastRenderedPageBreak/>
              <w:t>3</w:t>
            </w:r>
            <w:r w:rsidR="003012C7"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hideMark/>
          </w:tcPr>
          <w:p w14:paraId="795ECFC0" w14:textId="7CAF26F0" w:rsidR="00E65C24" w:rsidRPr="00A5587E" w:rsidRDefault="00E65C24" w:rsidP="00E65C24">
            <w:pPr>
              <w:rPr>
                <w:rFonts w:ascii="Verdana" w:hAnsi="Verdana" w:cs="Calibri"/>
                <w:color w:val="000000"/>
                <w:sz w:val="20"/>
                <w:szCs w:val="20"/>
              </w:rPr>
            </w:pPr>
            <w:r w:rsidRPr="00A5587E">
              <w:rPr>
                <w:rFonts w:ascii="Verdana" w:hAnsi="Verdana"/>
                <w:sz w:val="20"/>
                <w:szCs w:val="20"/>
              </w:rPr>
              <w:t>Обучение за придобиване на умения</w:t>
            </w:r>
          </w:p>
        </w:tc>
        <w:tc>
          <w:tcPr>
            <w:tcW w:w="408" w:type="pct"/>
            <w:gridSpan w:val="2"/>
            <w:tcBorders>
              <w:top w:val="nil"/>
              <w:left w:val="nil"/>
              <w:bottom w:val="single" w:sz="4" w:space="0" w:color="auto"/>
              <w:right w:val="single" w:sz="4" w:space="0" w:color="auto"/>
            </w:tcBorders>
            <w:shd w:val="clear" w:color="auto" w:fill="auto"/>
            <w:hideMark/>
          </w:tcPr>
          <w:p w14:paraId="4554F069" w14:textId="4EC3836B"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Гр. Разград, ж.к. „Орел“ №30 Б</w:t>
            </w:r>
          </w:p>
        </w:tc>
        <w:tc>
          <w:tcPr>
            <w:tcW w:w="474" w:type="pct"/>
            <w:gridSpan w:val="2"/>
            <w:tcBorders>
              <w:top w:val="nil"/>
              <w:left w:val="nil"/>
              <w:bottom w:val="single" w:sz="4" w:space="0" w:color="auto"/>
              <w:right w:val="single" w:sz="4" w:space="0" w:color="auto"/>
            </w:tcBorders>
            <w:shd w:val="clear" w:color="auto" w:fill="auto"/>
            <w:hideMark/>
          </w:tcPr>
          <w:p w14:paraId="6697C921" w14:textId="523B2EC5" w:rsidR="00E65C24" w:rsidRPr="00A5587E" w:rsidRDefault="00E65C24" w:rsidP="00CF5F06">
            <w:pPr>
              <w:rPr>
                <w:rFonts w:ascii="Verdana" w:hAnsi="Verdana" w:cs="Calibri"/>
                <w:color w:val="000000"/>
                <w:sz w:val="20"/>
                <w:szCs w:val="20"/>
              </w:rPr>
            </w:pPr>
            <w:r w:rsidRPr="00A5587E">
              <w:rPr>
                <w:rFonts w:ascii="Verdana" w:hAnsi="Verdana"/>
                <w:sz w:val="20"/>
                <w:szCs w:val="20"/>
              </w:rPr>
              <w:t xml:space="preserve"> Деца в риск по смисъла </w:t>
            </w:r>
            <w:r w:rsidR="00CF5F06" w:rsidRPr="00A5587E">
              <w:rPr>
                <w:rFonts w:ascii="Verdana" w:hAnsi="Verdana"/>
                <w:sz w:val="20"/>
                <w:szCs w:val="20"/>
              </w:rPr>
              <w:t xml:space="preserve">на Закона за закрила на детето </w:t>
            </w:r>
            <w:r w:rsidRPr="00A5587E">
              <w:rPr>
                <w:rFonts w:ascii="Verdana" w:hAnsi="Verdana"/>
                <w:sz w:val="20"/>
                <w:szCs w:val="20"/>
              </w:rPr>
              <w:t xml:space="preserve">и всички деца. </w:t>
            </w:r>
          </w:p>
        </w:tc>
        <w:tc>
          <w:tcPr>
            <w:tcW w:w="368" w:type="pct"/>
            <w:gridSpan w:val="2"/>
            <w:tcBorders>
              <w:top w:val="nil"/>
              <w:left w:val="nil"/>
              <w:bottom w:val="single" w:sz="4" w:space="0" w:color="auto"/>
              <w:right w:val="single" w:sz="4" w:space="0" w:color="auto"/>
            </w:tcBorders>
            <w:shd w:val="clear" w:color="auto" w:fill="auto"/>
            <w:hideMark/>
          </w:tcPr>
          <w:p w14:paraId="680BE0C9" w14:textId="7B643168"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24 бр. </w:t>
            </w:r>
          </w:p>
        </w:tc>
        <w:tc>
          <w:tcPr>
            <w:tcW w:w="391" w:type="pct"/>
            <w:gridSpan w:val="2"/>
            <w:tcBorders>
              <w:top w:val="nil"/>
              <w:left w:val="nil"/>
              <w:bottom w:val="single" w:sz="4" w:space="0" w:color="auto"/>
              <w:right w:val="single" w:sz="4" w:space="0" w:color="auto"/>
            </w:tcBorders>
            <w:shd w:val="clear" w:color="auto" w:fill="auto"/>
            <w:hideMark/>
          </w:tcPr>
          <w:p w14:paraId="2ABB6B25" w14:textId="18A7709C"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hideMark/>
          </w:tcPr>
          <w:p w14:paraId="730A2209" w14:textId="5B105A31"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hideMark/>
          </w:tcPr>
          <w:p w14:paraId="66C8AAEE" w14:textId="2A712C16"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hideMark/>
          </w:tcPr>
          <w:p w14:paraId="3B524973" w14:textId="0758F727"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hideMark/>
          </w:tcPr>
          <w:p w14:paraId="5ED88436" w14:textId="12AFBD26"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3354F7BD" w14:textId="65CCC531"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hideMark/>
          </w:tcPr>
          <w:p w14:paraId="5DB0EB9E" w14:textId="08886D47"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4,8 бр. </w:t>
            </w:r>
          </w:p>
        </w:tc>
      </w:tr>
      <w:tr w:rsidR="00FB5AE1" w:rsidRPr="00A5587E" w14:paraId="648A801D"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tcPr>
          <w:p w14:paraId="77D29B6D" w14:textId="2494028F" w:rsidR="00E65C24" w:rsidRPr="00A5587E" w:rsidRDefault="00E65C24" w:rsidP="003012C7">
            <w:pPr>
              <w:rPr>
                <w:rFonts w:ascii="Verdana" w:hAnsi="Verdana" w:cs="Calibri"/>
                <w:color w:val="000000"/>
                <w:sz w:val="20"/>
                <w:szCs w:val="20"/>
              </w:rPr>
            </w:pPr>
            <w:r w:rsidRPr="00A5587E">
              <w:rPr>
                <w:rFonts w:ascii="Verdana" w:hAnsi="Verdana" w:cs="Calibri"/>
                <w:color w:val="000000"/>
                <w:sz w:val="20"/>
                <w:szCs w:val="20"/>
              </w:rPr>
              <w:t>4.</w:t>
            </w:r>
          </w:p>
        </w:tc>
        <w:tc>
          <w:tcPr>
            <w:tcW w:w="487" w:type="pct"/>
            <w:gridSpan w:val="2"/>
            <w:tcBorders>
              <w:top w:val="nil"/>
              <w:left w:val="nil"/>
              <w:bottom w:val="single" w:sz="4" w:space="0" w:color="auto"/>
              <w:right w:val="single" w:sz="4" w:space="0" w:color="auto"/>
            </w:tcBorders>
            <w:shd w:val="clear" w:color="auto" w:fill="auto"/>
            <w:vAlign w:val="bottom"/>
          </w:tcPr>
          <w:p w14:paraId="65A191D7" w14:textId="226421A0" w:rsidR="00E65C24" w:rsidRPr="00A5587E" w:rsidRDefault="00E65C24" w:rsidP="00E65C24">
            <w:pPr>
              <w:rPr>
                <w:rFonts w:ascii="Verdana" w:hAnsi="Verdana" w:cs="Calibri"/>
                <w:color w:val="000000"/>
                <w:sz w:val="20"/>
                <w:szCs w:val="20"/>
              </w:rPr>
            </w:pPr>
            <w:r w:rsidRPr="00A5587E">
              <w:rPr>
                <w:rFonts w:ascii="Verdana" w:hAnsi="Verdana" w:cs="Calibri"/>
                <w:color w:val="000000"/>
                <w:sz w:val="20"/>
                <w:szCs w:val="20"/>
              </w:rPr>
              <w:t> </w:t>
            </w:r>
            <w:r w:rsidRPr="00A5587E">
              <w:rPr>
                <w:rFonts w:ascii="Verdana" w:hAnsi="Verdana"/>
                <w:sz w:val="20"/>
                <w:szCs w:val="20"/>
              </w:rPr>
              <w:t>Обучение за придобиване на умения</w:t>
            </w:r>
          </w:p>
        </w:tc>
        <w:tc>
          <w:tcPr>
            <w:tcW w:w="408" w:type="pct"/>
            <w:gridSpan w:val="2"/>
            <w:tcBorders>
              <w:top w:val="nil"/>
              <w:left w:val="nil"/>
              <w:bottom w:val="single" w:sz="4" w:space="0" w:color="auto"/>
              <w:right w:val="single" w:sz="4" w:space="0" w:color="auto"/>
            </w:tcBorders>
            <w:shd w:val="clear" w:color="auto" w:fill="auto"/>
          </w:tcPr>
          <w:p w14:paraId="0264DF05" w14:textId="766ACD11" w:rsidR="00E65C24" w:rsidRPr="00A5587E" w:rsidRDefault="00E65C24" w:rsidP="00E65C24">
            <w:pPr>
              <w:rPr>
                <w:rFonts w:ascii="Verdana" w:hAnsi="Verdana" w:cs="Calibri"/>
                <w:color w:val="000000"/>
                <w:sz w:val="20"/>
                <w:szCs w:val="20"/>
              </w:rPr>
            </w:pPr>
            <w:r w:rsidRPr="00A5587E">
              <w:rPr>
                <w:rFonts w:ascii="Verdana" w:hAnsi="Verdana"/>
                <w:sz w:val="20"/>
                <w:szCs w:val="20"/>
              </w:rPr>
              <w:t>Гр. Разград, бул. „България“ №4</w:t>
            </w:r>
          </w:p>
        </w:tc>
        <w:tc>
          <w:tcPr>
            <w:tcW w:w="474" w:type="pct"/>
            <w:gridSpan w:val="2"/>
            <w:tcBorders>
              <w:top w:val="nil"/>
              <w:left w:val="nil"/>
              <w:bottom w:val="single" w:sz="4" w:space="0" w:color="auto"/>
              <w:right w:val="single" w:sz="4" w:space="0" w:color="auto"/>
            </w:tcBorders>
            <w:shd w:val="clear" w:color="auto" w:fill="auto"/>
          </w:tcPr>
          <w:p w14:paraId="72CC643B" w14:textId="7A49EC20"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Деца в риск по смисъла на Закона за закрила на детето, родители, осиновители, лица, полагащи грижа за деца, кандидати за осиновители и кандидати за приемни семейства и всички деца. </w:t>
            </w:r>
          </w:p>
        </w:tc>
        <w:tc>
          <w:tcPr>
            <w:tcW w:w="368" w:type="pct"/>
            <w:gridSpan w:val="2"/>
            <w:tcBorders>
              <w:top w:val="nil"/>
              <w:left w:val="nil"/>
              <w:bottom w:val="single" w:sz="4" w:space="0" w:color="auto"/>
              <w:right w:val="single" w:sz="4" w:space="0" w:color="auto"/>
            </w:tcBorders>
            <w:shd w:val="clear" w:color="auto" w:fill="auto"/>
          </w:tcPr>
          <w:p w14:paraId="262E2C17" w14:textId="00F477A6" w:rsidR="00E65C24" w:rsidRPr="00A5587E" w:rsidRDefault="00E65C24" w:rsidP="00E65C24">
            <w:pPr>
              <w:rPr>
                <w:rFonts w:ascii="Verdana" w:hAnsi="Verdana" w:cs="Calibri"/>
                <w:color w:val="000000"/>
                <w:sz w:val="20"/>
                <w:szCs w:val="20"/>
              </w:rPr>
            </w:pPr>
            <w:r w:rsidRPr="00A5587E">
              <w:rPr>
                <w:rFonts w:ascii="Verdana" w:hAnsi="Verdana"/>
                <w:sz w:val="20"/>
                <w:szCs w:val="20"/>
              </w:rPr>
              <w:t>35 бр.</w:t>
            </w:r>
          </w:p>
        </w:tc>
        <w:tc>
          <w:tcPr>
            <w:tcW w:w="391" w:type="pct"/>
            <w:gridSpan w:val="2"/>
            <w:tcBorders>
              <w:top w:val="nil"/>
              <w:left w:val="nil"/>
              <w:bottom w:val="single" w:sz="4" w:space="0" w:color="auto"/>
              <w:right w:val="single" w:sz="4" w:space="0" w:color="auto"/>
            </w:tcBorders>
            <w:shd w:val="clear" w:color="auto" w:fill="auto"/>
          </w:tcPr>
          <w:p w14:paraId="545E341D" w14:textId="3D9EBDB2"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tcPr>
          <w:p w14:paraId="3D021A7F" w14:textId="0DE03DD2"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tcPr>
          <w:p w14:paraId="14BF4B70" w14:textId="6EB04C4C"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tcPr>
          <w:p w14:paraId="09BDBE3D" w14:textId="7C6BE37C"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tcPr>
          <w:p w14:paraId="4F37E6A0" w14:textId="59923A4F"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tcPr>
          <w:p w14:paraId="2E97785E" w14:textId="5AB77C76"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tcPr>
          <w:p w14:paraId="03F18BBD" w14:textId="4C2E97C7" w:rsidR="00E65C24" w:rsidRPr="00A5587E" w:rsidRDefault="00E65C24" w:rsidP="00E65C24">
            <w:pPr>
              <w:rPr>
                <w:rFonts w:ascii="Verdana" w:hAnsi="Verdana" w:cs="Calibri"/>
                <w:color w:val="000000"/>
                <w:sz w:val="20"/>
                <w:szCs w:val="20"/>
              </w:rPr>
            </w:pPr>
            <w:r w:rsidRPr="00A5587E">
              <w:rPr>
                <w:rFonts w:ascii="Verdana" w:hAnsi="Verdana"/>
                <w:sz w:val="20"/>
                <w:szCs w:val="20"/>
              </w:rPr>
              <w:t xml:space="preserve"> 7 бр. </w:t>
            </w:r>
          </w:p>
        </w:tc>
      </w:tr>
      <w:tr w:rsidR="00FB5AE1" w:rsidRPr="00A5587E" w14:paraId="3A6653C4"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tcPr>
          <w:p w14:paraId="3061CA0E" w14:textId="40E171C9"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5.</w:t>
            </w:r>
          </w:p>
        </w:tc>
        <w:tc>
          <w:tcPr>
            <w:tcW w:w="487" w:type="pct"/>
            <w:gridSpan w:val="2"/>
            <w:tcBorders>
              <w:top w:val="nil"/>
              <w:left w:val="nil"/>
              <w:bottom w:val="single" w:sz="4" w:space="0" w:color="auto"/>
              <w:right w:val="single" w:sz="4" w:space="0" w:color="auto"/>
            </w:tcBorders>
            <w:shd w:val="clear" w:color="auto" w:fill="auto"/>
            <w:vAlign w:val="bottom"/>
          </w:tcPr>
          <w:p w14:paraId="329135AE" w14:textId="4ACEECEA"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Обучение за придобиване на </w:t>
            </w:r>
            <w:r w:rsidRPr="00A5587E">
              <w:rPr>
                <w:rFonts w:ascii="Verdana" w:hAnsi="Verdana"/>
                <w:sz w:val="20"/>
                <w:szCs w:val="20"/>
              </w:rPr>
              <w:lastRenderedPageBreak/>
              <w:t>умения</w:t>
            </w:r>
          </w:p>
        </w:tc>
        <w:tc>
          <w:tcPr>
            <w:tcW w:w="408" w:type="pct"/>
            <w:gridSpan w:val="2"/>
            <w:tcBorders>
              <w:top w:val="nil"/>
              <w:left w:val="nil"/>
              <w:bottom w:val="single" w:sz="4" w:space="0" w:color="auto"/>
              <w:right w:val="single" w:sz="4" w:space="0" w:color="auto"/>
            </w:tcBorders>
            <w:shd w:val="clear" w:color="auto" w:fill="auto"/>
          </w:tcPr>
          <w:p w14:paraId="07C52FB4" w14:textId="6EE7B112" w:rsidR="003012C7" w:rsidRPr="00A5587E" w:rsidRDefault="003012C7" w:rsidP="003012C7">
            <w:pPr>
              <w:rPr>
                <w:rFonts w:ascii="Verdana" w:hAnsi="Verdana" w:cs="Calibri"/>
                <w:color w:val="000000"/>
                <w:sz w:val="20"/>
                <w:szCs w:val="20"/>
              </w:rPr>
            </w:pPr>
            <w:r w:rsidRPr="00A5587E">
              <w:rPr>
                <w:rFonts w:ascii="Verdana" w:hAnsi="Verdana"/>
                <w:sz w:val="20"/>
                <w:szCs w:val="20"/>
              </w:rPr>
              <w:lastRenderedPageBreak/>
              <w:t xml:space="preserve">Гр. Разград, ул. „11- август“ </w:t>
            </w:r>
            <w:r w:rsidRPr="00A5587E">
              <w:rPr>
                <w:rFonts w:ascii="Verdana" w:hAnsi="Verdana"/>
                <w:sz w:val="20"/>
                <w:szCs w:val="20"/>
              </w:rPr>
              <w:lastRenderedPageBreak/>
              <w:t>№18</w:t>
            </w:r>
          </w:p>
        </w:tc>
        <w:tc>
          <w:tcPr>
            <w:tcW w:w="474" w:type="pct"/>
            <w:gridSpan w:val="2"/>
            <w:tcBorders>
              <w:top w:val="nil"/>
              <w:left w:val="nil"/>
              <w:bottom w:val="single" w:sz="4" w:space="0" w:color="auto"/>
              <w:right w:val="single" w:sz="4" w:space="0" w:color="auto"/>
            </w:tcBorders>
            <w:shd w:val="clear" w:color="auto" w:fill="auto"/>
          </w:tcPr>
          <w:p w14:paraId="32C3B78D" w14:textId="4980F95F" w:rsidR="003012C7" w:rsidRPr="00A5587E" w:rsidRDefault="003012C7" w:rsidP="003012C7">
            <w:pPr>
              <w:rPr>
                <w:rFonts w:ascii="Verdana" w:hAnsi="Verdana" w:cs="Calibri"/>
                <w:color w:val="000000"/>
                <w:sz w:val="20"/>
                <w:szCs w:val="20"/>
              </w:rPr>
            </w:pPr>
            <w:r w:rsidRPr="00A5587E">
              <w:rPr>
                <w:rFonts w:ascii="Verdana" w:hAnsi="Verdana"/>
                <w:sz w:val="20"/>
                <w:szCs w:val="20"/>
              </w:rPr>
              <w:lastRenderedPageBreak/>
              <w:t xml:space="preserve"> Деца в риск по смисъла на Закона за </w:t>
            </w:r>
            <w:r w:rsidRPr="00A5587E">
              <w:rPr>
                <w:rFonts w:ascii="Verdana" w:hAnsi="Verdana"/>
                <w:sz w:val="20"/>
                <w:szCs w:val="20"/>
              </w:rPr>
              <w:lastRenderedPageBreak/>
              <w:t xml:space="preserve">закрила на детето, родители, осиновители, лица, полагащи грижа за деца, кандидати за осиновители и кандидати за приемни семейства и деца с увреждания </w:t>
            </w:r>
          </w:p>
        </w:tc>
        <w:tc>
          <w:tcPr>
            <w:tcW w:w="368" w:type="pct"/>
            <w:gridSpan w:val="2"/>
            <w:tcBorders>
              <w:top w:val="nil"/>
              <w:left w:val="nil"/>
              <w:bottom w:val="single" w:sz="4" w:space="0" w:color="auto"/>
              <w:right w:val="single" w:sz="4" w:space="0" w:color="auto"/>
            </w:tcBorders>
            <w:shd w:val="clear" w:color="auto" w:fill="auto"/>
          </w:tcPr>
          <w:p w14:paraId="196567AE" w14:textId="3FA40576" w:rsidR="003012C7" w:rsidRPr="00A5587E" w:rsidRDefault="003012C7" w:rsidP="003012C7">
            <w:pPr>
              <w:rPr>
                <w:rFonts w:ascii="Verdana" w:hAnsi="Verdana" w:cs="Calibri"/>
                <w:color w:val="000000"/>
                <w:sz w:val="20"/>
                <w:szCs w:val="20"/>
              </w:rPr>
            </w:pPr>
            <w:r w:rsidRPr="00A5587E">
              <w:rPr>
                <w:rFonts w:ascii="Verdana" w:hAnsi="Verdana"/>
                <w:sz w:val="20"/>
                <w:szCs w:val="20"/>
              </w:rPr>
              <w:lastRenderedPageBreak/>
              <w:t xml:space="preserve"> 12 бр. </w:t>
            </w:r>
          </w:p>
        </w:tc>
        <w:tc>
          <w:tcPr>
            <w:tcW w:w="391" w:type="pct"/>
            <w:gridSpan w:val="2"/>
            <w:tcBorders>
              <w:top w:val="nil"/>
              <w:left w:val="nil"/>
              <w:bottom w:val="single" w:sz="4" w:space="0" w:color="auto"/>
              <w:right w:val="single" w:sz="4" w:space="0" w:color="auto"/>
            </w:tcBorders>
            <w:shd w:val="clear" w:color="auto" w:fill="auto"/>
          </w:tcPr>
          <w:p w14:paraId="62472E50" w14:textId="30533617"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tcPr>
          <w:p w14:paraId="5FC8A46D" w14:textId="034EDD03"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tcPr>
          <w:p w14:paraId="2F58E2FC" w14:textId="0381689A"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tcPr>
          <w:p w14:paraId="00089AEB" w14:textId="16968B61"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tcPr>
          <w:p w14:paraId="652BD3C7" w14:textId="06EC6B22"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w:t>
            </w: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tcPr>
          <w:p w14:paraId="5D687227" w14:textId="1819AAE6"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tcPr>
          <w:p w14:paraId="0AF0291F" w14:textId="08405AB8"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2,4 бр. </w:t>
            </w:r>
          </w:p>
        </w:tc>
      </w:tr>
      <w:tr w:rsidR="00E65C24" w:rsidRPr="00A5587E" w14:paraId="6362FC40" w14:textId="77777777" w:rsidTr="00445FB6">
        <w:trPr>
          <w:trHeight w:val="555"/>
        </w:trPr>
        <w:tc>
          <w:tcPr>
            <w:tcW w:w="5000" w:type="pct"/>
            <w:gridSpan w:val="23"/>
            <w:vMerge w:val="restart"/>
            <w:tcBorders>
              <w:top w:val="single" w:sz="4" w:space="0" w:color="auto"/>
              <w:left w:val="single" w:sz="4" w:space="0" w:color="auto"/>
              <w:bottom w:val="single" w:sz="4" w:space="0" w:color="auto"/>
              <w:right w:val="single" w:sz="4" w:space="0" w:color="auto"/>
            </w:tcBorders>
            <w:shd w:val="clear" w:color="auto" w:fill="auto"/>
            <w:hideMark/>
          </w:tcPr>
          <w:p w14:paraId="6A44905C" w14:textId="6B3AEA9E" w:rsidR="00E65C24" w:rsidRPr="00A5587E" w:rsidRDefault="00E65C24" w:rsidP="00152496">
            <w:pPr>
              <w:jc w:val="center"/>
              <w:rPr>
                <w:rFonts w:ascii="Verdana" w:hAnsi="Verdana" w:cs="Calibri"/>
                <w:b/>
                <w:bCs/>
                <w:color w:val="000000"/>
                <w:sz w:val="20"/>
                <w:szCs w:val="20"/>
              </w:rPr>
            </w:pPr>
            <w:r w:rsidRPr="00A5587E">
              <w:rPr>
                <w:rFonts w:ascii="Verdana" w:hAnsi="Verdana"/>
                <w:b/>
                <w:sz w:val="20"/>
                <w:szCs w:val="20"/>
              </w:rPr>
              <w:lastRenderedPageBreak/>
              <w:t>Мотиви:</w:t>
            </w:r>
            <w:r w:rsidRPr="00A5587E">
              <w:rPr>
                <w:rFonts w:ascii="Verdana" w:hAnsi="Verdana"/>
                <w:sz w:val="20"/>
                <w:szCs w:val="20"/>
              </w:rPr>
              <w:t xml:space="preserve"> </w:t>
            </w:r>
            <w:r w:rsidRPr="00A5587E">
              <w:rPr>
                <w:rFonts w:ascii="Verdana" w:hAnsi="Verdana"/>
                <w:b/>
                <w:sz w:val="20"/>
                <w:szCs w:val="20"/>
              </w:rPr>
              <w:t xml:space="preserve">На територията на община Разград съществува социална услуга разкрита за деца и младежи с увреждания. Към настоящият момент на изготвяне на Годишният план за социалните услуги, след извършен анализ на целевата група в социалната услуга е констатирано, че в същата по големият брой потребители са деца. Потребителите те, които са пълнолетни лица ще бъдат насочени за ползване от другата съществуваща социална услуга да пълнолетни лица с увреждания.                                                                                                                                                                                                                                                                                                                                                                                                                                                                                                                                                                                                               </w:t>
            </w:r>
            <w:r w:rsidRPr="00A5587E">
              <w:rPr>
                <w:rFonts w:ascii="Verdana" w:hAnsi="Verdana"/>
                <w:sz w:val="20"/>
                <w:szCs w:val="20"/>
              </w:rPr>
              <w:t xml:space="preserve">/посочват се причините поради които се планира промяна на броя на потребителите, прекратяване на предоставянето на социална услуга или за </w:t>
            </w:r>
            <w:r w:rsidRPr="00A5587E">
              <w:rPr>
                <w:rFonts w:ascii="Verdana" w:eastAsia="Calibri" w:hAnsi="Verdana" w:cs="Calibri"/>
                <w:bCs/>
                <w:color w:val="000000"/>
                <w:sz w:val="20"/>
                <w:szCs w:val="20"/>
                <w:lang w:eastAsia="en-US"/>
              </w:rPr>
              <w:t xml:space="preserve">създаване </w:t>
            </w:r>
            <w:r w:rsidRPr="00A5587E">
              <w:rPr>
                <w:rFonts w:ascii="Verdana" w:hAnsi="Verdana"/>
                <w:sz w:val="20"/>
                <w:szCs w:val="20"/>
              </w:rPr>
              <w:t>на нова социална услуга и размера на финансирането от държавния бюджет/</w:t>
            </w:r>
          </w:p>
        </w:tc>
      </w:tr>
      <w:tr w:rsidR="00E65C24" w:rsidRPr="00A5587E" w14:paraId="6B1CA65B" w14:textId="77777777" w:rsidTr="00445FB6">
        <w:trPr>
          <w:trHeight w:val="510"/>
        </w:trPr>
        <w:tc>
          <w:tcPr>
            <w:tcW w:w="5000" w:type="pct"/>
            <w:gridSpan w:val="23"/>
            <w:vMerge/>
            <w:tcBorders>
              <w:top w:val="single" w:sz="4" w:space="0" w:color="auto"/>
              <w:left w:val="single" w:sz="4" w:space="0" w:color="auto"/>
              <w:bottom w:val="single" w:sz="4" w:space="0" w:color="auto"/>
              <w:right w:val="single" w:sz="4" w:space="0" w:color="auto"/>
            </w:tcBorders>
            <w:vAlign w:val="center"/>
            <w:hideMark/>
          </w:tcPr>
          <w:p w14:paraId="6774137E" w14:textId="77777777" w:rsidR="00E65C24" w:rsidRPr="00A5587E" w:rsidRDefault="00E65C24" w:rsidP="00E65C24">
            <w:pPr>
              <w:rPr>
                <w:rFonts w:ascii="Verdana" w:hAnsi="Verdana" w:cs="Calibri"/>
                <w:b/>
                <w:bCs/>
                <w:color w:val="000000"/>
                <w:sz w:val="20"/>
                <w:szCs w:val="20"/>
              </w:rPr>
            </w:pPr>
          </w:p>
        </w:tc>
      </w:tr>
      <w:tr w:rsidR="00E65C24" w:rsidRPr="00A5587E" w14:paraId="0141D1AE" w14:textId="77777777" w:rsidTr="00445FB6">
        <w:trPr>
          <w:trHeight w:val="915"/>
        </w:trPr>
        <w:tc>
          <w:tcPr>
            <w:tcW w:w="5000" w:type="pct"/>
            <w:gridSpan w:val="23"/>
            <w:tcBorders>
              <w:top w:val="single" w:sz="4" w:space="0" w:color="auto"/>
              <w:left w:val="single" w:sz="4" w:space="0" w:color="auto"/>
              <w:bottom w:val="single" w:sz="4" w:space="0" w:color="auto"/>
              <w:right w:val="single" w:sz="4" w:space="0" w:color="auto"/>
            </w:tcBorders>
            <w:shd w:val="clear" w:color="000000" w:fill="F4B084"/>
            <w:vAlign w:val="center"/>
            <w:hideMark/>
          </w:tcPr>
          <w:p w14:paraId="4526EC3E" w14:textId="77777777" w:rsidR="00E65C24" w:rsidRPr="00A5587E" w:rsidRDefault="00E65C24" w:rsidP="00E65C24">
            <w:pPr>
              <w:jc w:val="center"/>
              <w:rPr>
                <w:rFonts w:ascii="Verdana" w:hAnsi="Verdana" w:cs="Calibri"/>
                <w:b/>
                <w:bCs/>
                <w:color w:val="000000"/>
                <w:sz w:val="20"/>
                <w:szCs w:val="20"/>
              </w:rPr>
            </w:pPr>
            <w:r w:rsidRPr="00A5587E">
              <w:rPr>
                <w:rFonts w:ascii="Verdana" w:hAnsi="Verdana" w:cs="Calibri"/>
                <w:b/>
                <w:bCs/>
                <w:color w:val="000000"/>
                <w:sz w:val="20"/>
                <w:szCs w:val="20"/>
              </w:rPr>
              <w:t>ПОДКРЕПА ЗА ПРИДОБИВАНЕ НА ТРУДОВИ УМЕНИЯ (СПЕЦИАЛИЗИРАНА)</w:t>
            </w:r>
          </w:p>
        </w:tc>
      </w:tr>
      <w:tr w:rsidR="00FB5AE1" w:rsidRPr="00A5587E" w14:paraId="2772B475"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5515BACE" w14:textId="4BB9DC4A" w:rsidR="00152496" w:rsidRPr="00A5587E" w:rsidRDefault="00152496" w:rsidP="003012C7">
            <w:pPr>
              <w:rPr>
                <w:rFonts w:ascii="Verdana" w:hAnsi="Verdana" w:cs="Calibri"/>
                <w:color w:val="000000"/>
                <w:sz w:val="20"/>
                <w:szCs w:val="20"/>
              </w:rPr>
            </w:pPr>
            <w:r w:rsidRPr="00A5587E">
              <w:rPr>
                <w:rFonts w:ascii="Verdana" w:hAnsi="Verdana" w:cs="Calibri"/>
                <w:color w:val="000000"/>
                <w:sz w:val="20"/>
                <w:szCs w:val="20"/>
              </w:rPr>
              <w:t>1</w:t>
            </w:r>
            <w:r w:rsidR="003012C7"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vAlign w:val="bottom"/>
            <w:hideMark/>
          </w:tcPr>
          <w:p w14:paraId="3DAC4C53" w14:textId="4C390C9A" w:rsidR="00152496" w:rsidRPr="00A5587E" w:rsidRDefault="00152496" w:rsidP="00152496">
            <w:pPr>
              <w:rPr>
                <w:rFonts w:ascii="Verdana" w:hAnsi="Verdana" w:cs="Calibri"/>
                <w:color w:val="000000"/>
                <w:sz w:val="20"/>
                <w:szCs w:val="20"/>
              </w:rPr>
            </w:pPr>
            <w:r w:rsidRPr="00A5587E">
              <w:rPr>
                <w:rFonts w:ascii="Verdana" w:hAnsi="Verdana" w:cs="Calibri"/>
                <w:color w:val="000000"/>
                <w:sz w:val="20"/>
                <w:szCs w:val="20"/>
              </w:rPr>
              <w:t> Подкрепа за придобиване на умения</w:t>
            </w:r>
          </w:p>
        </w:tc>
        <w:tc>
          <w:tcPr>
            <w:tcW w:w="408" w:type="pct"/>
            <w:gridSpan w:val="2"/>
            <w:tcBorders>
              <w:top w:val="nil"/>
              <w:left w:val="nil"/>
              <w:bottom w:val="single" w:sz="4" w:space="0" w:color="auto"/>
              <w:right w:val="single" w:sz="4" w:space="0" w:color="auto"/>
            </w:tcBorders>
            <w:shd w:val="clear" w:color="auto" w:fill="auto"/>
            <w:hideMark/>
          </w:tcPr>
          <w:p w14:paraId="15F8E924" w14:textId="78781D6F" w:rsidR="00152496" w:rsidRPr="00A5587E" w:rsidRDefault="00152496" w:rsidP="00152496">
            <w:pPr>
              <w:rPr>
                <w:rFonts w:ascii="Verdana" w:hAnsi="Verdana" w:cs="Calibri"/>
                <w:color w:val="000000"/>
                <w:sz w:val="20"/>
                <w:szCs w:val="20"/>
              </w:rPr>
            </w:pPr>
            <w:r w:rsidRPr="00A5587E">
              <w:rPr>
                <w:rFonts w:ascii="Verdana" w:hAnsi="Verdana"/>
                <w:sz w:val="20"/>
                <w:szCs w:val="20"/>
              </w:rPr>
              <w:t>Гр. Разград, ул. „11- август“ №18</w:t>
            </w:r>
          </w:p>
        </w:tc>
        <w:tc>
          <w:tcPr>
            <w:tcW w:w="474" w:type="pct"/>
            <w:gridSpan w:val="2"/>
            <w:tcBorders>
              <w:top w:val="nil"/>
              <w:left w:val="nil"/>
              <w:bottom w:val="single" w:sz="4" w:space="0" w:color="auto"/>
              <w:right w:val="single" w:sz="4" w:space="0" w:color="auto"/>
            </w:tcBorders>
            <w:shd w:val="clear" w:color="auto" w:fill="auto"/>
            <w:hideMark/>
          </w:tcPr>
          <w:p w14:paraId="0914CD84" w14:textId="400ABE6A"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Деца в риск по смисъла на Закона за закрила на детето, родители, осиновители, лица, полагащи </w:t>
            </w:r>
            <w:r w:rsidRPr="00A5587E">
              <w:rPr>
                <w:rFonts w:ascii="Verdana" w:hAnsi="Verdana"/>
                <w:sz w:val="20"/>
                <w:szCs w:val="20"/>
              </w:rPr>
              <w:lastRenderedPageBreak/>
              <w:t xml:space="preserve">грижа за деца, кандидати за осиновители и кандидати за приемни семейства и деца с увреждания </w:t>
            </w:r>
          </w:p>
        </w:tc>
        <w:tc>
          <w:tcPr>
            <w:tcW w:w="368" w:type="pct"/>
            <w:gridSpan w:val="2"/>
            <w:tcBorders>
              <w:top w:val="nil"/>
              <w:left w:val="nil"/>
              <w:bottom w:val="single" w:sz="4" w:space="0" w:color="auto"/>
              <w:right w:val="single" w:sz="4" w:space="0" w:color="auto"/>
            </w:tcBorders>
            <w:shd w:val="clear" w:color="auto" w:fill="auto"/>
            <w:hideMark/>
          </w:tcPr>
          <w:p w14:paraId="7E1D06B5" w14:textId="65212508" w:rsidR="00152496" w:rsidRPr="00A5587E" w:rsidRDefault="00152496" w:rsidP="00152496">
            <w:pPr>
              <w:rPr>
                <w:rFonts w:ascii="Verdana" w:hAnsi="Verdana" w:cs="Calibri"/>
                <w:color w:val="000000"/>
                <w:sz w:val="20"/>
                <w:szCs w:val="20"/>
              </w:rPr>
            </w:pPr>
            <w:r w:rsidRPr="00A5587E">
              <w:rPr>
                <w:rFonts w:ascii="Verdana" w:hAnsi="Verdana"/>
                <w:sz w:val="20"/>
                <w:szCs w:val="20"/>
              </w:rPr>
              <w:lastRenderedPageBreak/>
              <w:t xml:space="preserve"> 36 бр. </w:t>
            </w:r>
          </w:p>
        </w:tc>
        <w:tc>
          <w:tcPr>
            <w:tcW w:w="391" w:type="pct"/>
            <w:gridSpan w:val="2"/>
            <w:tcBorders>
              <w:top w:val="nil"/>
              <w:left w:val="nil"/>
              <w:bottom w:val="single" w:sz="4" w:space="0" w:color="auto"/>
              <w:right w:val="single" w:sz="4" w:space="0" w:color="auto"/>
            </w:tcBorders>
            <w:shd w:val="clear" w:color="auto" w:fill="auto"/>
            <w:hideMark/>
          </w:tcPr>
          <w:p w14:paraId="3A975214" w14:textId="335179B3"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hideMark/>
          </w:tcPr>
          <w:p w14:paraId="5A349AB6" w14:textId="119833EA"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hideMark/>
          </w:tcPr>
          <w:p w14:paraId="2F2022F7" w14:textId="4E0EE1D7"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hideMark/>
          </w:tcPr>
          <w:p w14:paraId="7EEA3851" w14:textId="4E88FB1B"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hideMark/>
          </w:tcPr>
          <w:p w14:paraId="7A7F6C6A" w14:textId="109F79B3"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056F1B6B" w14:textId="6F13E645"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hideMark/>
          </w:tcPr>
          <w:p w14:paraId="127B838F" w14:textId="735A01C8"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7,2 бр. </w:t>
            </w:r>
          </w:p>
        </w:tc>
      </w:tr>
      <w:tr w:rsidR="00E65C24" w:rsidRPr="00A5587E" w14:paraId="717BA5DE" w14:textId="77777777" w:rsidTr="00445FB6">
        <w:trPr>
          <w:trHeight w:val="735"/>
        </w:trPr>
        <w:tc>
          <w:tcPr>
            <w:tcW w:w="5000" w:type="pct"/>
            <w:gridSpan w:val="23"/>
            <w:tcBorders>
              <w:top w:val="single" w:sz="4" w:space="0" w:color="auto"/>
              <w:left w:val="single" w:sz="4" w:space="0" w:color="auto"/>
              <w:bottom w:val="single" w:sz="4" w:space="0" w:color="auto"/>
              <w:right w:val="single" w:sz="4" w:space="0" w:color="auto"/>
            </w:tcBorders>
            <w:shd w:val="clear" w:color="000000" w:fill="F4B084"/>
            <w:vAlign w:val="center"/>
            <w:hideMark/>
          </w:tcPr>
          <w:p w14:paraId="6424C3E2" w14:textId="77777777" w:rsidR="00E65C24" w:rsidRPr="00A5587E" w:rsidRDefault="00E65C24" w:rsidP="00E65C24">
            <w:pPr>
              <w:jc w:val="center"/>
              <w:rPr>
                <w:rFonts w:ascii="Verdana" w:hAnsi="Verdana" w:cs="Calibri"/>
                <w:b/>
                <w:bCs/>
                <w:color w:val="000000"/>
                <w:sz w:val="20"/>
                <w:szCs w:val="20"/>
              </w:rPr>
            </w:pPr>
            <w:r w:rsidRPr="00A5587E">
              <w:rPr>
                <w:rFonts w:ascii="Verdana" w:hAnsi="Verdana" w:cs="Calibri"/>
                <w:b/>
                <w:bCs/>
                <w:color w:val="000000"/>
                <w:sz w:val="20"/>
                <w:szCs w:val="20"/>
              </w:rPr>
              <w:lastRenderedPageBreak/>
              <w:t>ДНЕВНА ГРИЖА ЗА ДЕЦА С ТРАЙНИ УВРЕЖДАНИЯ (СПЕЦИАЛИЗИРАНА)</w:t>
            </w:r>
          </w:p>
        </w:tc>
      </w:tr>
      <w:tr w:rsidR="00FB5AE1" w:rsidRPr="00A5587E" w14:paraId="48D305BC"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2F971DA6" w14:textId="77777777" w:rsidR="00152496" w:rsidRPr="00A5587E" w:rsidRDefault="00152496" w:rsidP="003012C7">
            <w:pPr>
              <w:rPr>
                <w:rFonts w:ascii="Verdana" w:hAnsi="Verdana" w:cs="Calibri"/>
                <w:color w:val="000000"/>
                <w:sz w:val="20"/>
                <w:szCs w:val="20"/>
              </w:rPr>
            </w:pPr>
            <w:r w:rsidRPr="00A5587E">
              <w:rPr>
                <w:rFonts w:ascii="Verdana" w:hAnsi="Verdana" w:cs="Calibri"/>
                <w:color w:val="000000"/>
                <w:sz w:val="20"/>
                <w:szCs w:val="20"/>
              </w:rPr>
              <w:t>1</w:t>
            </w:r>
          </w:p>
        </w:tc>
        <w:tc>
          <w:tcPr>
            <w:tcW w:w="487" w:type="pct"/>
            <w:gridSpan w:val="2"/>
            <w:tcBorders>
              <w:top w:val="nil"/>
              <w:left w:val="nil"/>
              <w:bottom w:val="single" w:sz="4" w:space="0" w:color="auto"/>
              <w:right w:val="single" w:sz="4" w:space="0" w:color="auto"/>
            </w:tcBorders>
            <w:shd w:val="clear" w:color="auto" w:fill="auto"/>
            <w:vAlign w:val="bottom"/>
            <w:hideMark/>
          </w:tcPr>
          <w:p w14:paraId="535947A3" w14:textId="13369E23" w:rsidR="00152496" w:rsidRPr="00A5587E" w:rsidRDefault="00152496" w:rsidP="00152496">
            <w:pPr>
              <w:rPr>
                <w:rFonts w:ascii="Verdana" w:hAnsi="Verdana" w:cs="Calibri"/>
                <w:color w:val="000000"/>
                <w:sz w:val="20"/>
                <w:szCs w:val="20"/>
              </w:rPr>
            </w:pPr>
            <w:r w:rsidRPr="00A5587E">
              <w:rPr>
                <w:rFonts w:ascii="Verdana" w:hAnsi="Verdana" w:cs="Calibri"/>
                <w:color w:val="000000"/>
                <w:sz w:val="20"/>
                <w:szCs w:val="20"/>
              </w:rPr>
              <w:t xml:space="preserve"> Дневна грижа за деца с трайни увреждания. </w:t>
            </w:r>
          </w:p>
        </w:tc>
        <w:tc>
          <w:tcPr>
            <w:tcW w:w="408" w:type="pct"/>
            <w:gridSpan w:val="2"/>
            <w:tcBorders>
              <w:top w:val="nil"/>
              <w:left w:val="nil"/>
              <w:bottom w:val="single" w:sz="4" w:space="0" w:color="auto"/>
              <w:right w:val="single" w:sz="4" w:space="0" w:color="auto"/>
            </w:tcBorders>
            <w:shd w:val="clear" w:color="auto" w:fill="auto"/>
            <w:hideMark/>
          </w:tcPr>
          <w:p w14:paraId="231E2C5B" w14:textId="7100E927"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Гр. Разград, ж.к. „Орел“ №30 А</w:t>
            </w:r>
          </w:p>
        </w:tc>
        <w:tc>
          <w:tcPr>
            <w:tcW w:w="474" w:type="pct"/>
            <w:gridSpan w:val="2"/>
            <w:tcBorders>
              <w:top w:val="nil"/>
              <w:left w:val="nil"/>
              <w:bottom w:val="single" w:sz="4" w:space="0" w:color="auto"/>
              <w:right w:val="single" w:sz="4" w:space="0" w:color="auto"/>
            </w:tcBorders>
            <w:shd w:val="clear" w:color="auto" w:fill="auto"/>
            <w:hideMark/>
          </w:tcPr>
          <w:p w14:paraId="5798675D" w14:textId="7A016277"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Деца в риск по смисъла на Закона за закрила на детето, деца  и младежи</w:t>
            </w:r>
            <w:r w:rsidR="007E6598">
              <w:rPr>
                <w:rFonts w:ascii="Verdana" w:hAnsi="Verdana"/>
                <w:sz w:val="20"/>
                <w:szCs w:val="20"/>
              </w:rPr>
              <w:t xml:space="preserve"> </w:t>
            </w:r>
            <w:r w:rsidRPr="00A5587E">
              <w:rPr>
                <w:rFonts w:ascii="Verdana" w:hAnsi="Verdana"/>
                <w:sz w:val="20"/>
                <w:szCs w:val="20"/>
              </w:rPr>
              <w:t xml:space="preserve">с увреждания. </w:t>
            </w:r>
          </w:p>
        </w:tc>
        <w:tc>
          <w:tcPr>
            <w:tcW w:w="368" w:type="pct"/>
            <w:gridSpan w:val="2"/>
            <w:tcBorders>
              <w:top w:val="nil"/>
              <w:left w:val="nil"/>
              <w:bottom w:val="single" w:sz="4" w:space="0" w:color="auto"/>
              <w:right w:val="single" w:sz="4" w:space="0" w:color="auto"/>
            </w:tcBorders>
            <w:shd w:val="clear" w:color="auto" w:fill="auto"/>
            <w:hideMark/>
          </w:tcPr>
          <w:p w14:paraId="0CC23F7E" w14:textId="06C7961D"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25 бр.</w:t>
            </w:r>
          </w:p>
        </w:tc>
        <w:tc>
          <w:tcPr>
            <w:tcW w:w="391" w:type="pct"/>
            <w:gridSpan w:val="2"/>
            <w:tcBorders>
              <w:top w:val="nil"/>
              <w:left w:val="nil"/>
              <w:bottom w:val="single" w:sz="4" w:space="0" w:color="auto"/>
              <w:right w:val="single" w:sz="4" w:space="0" w:color="auto"/>
            </w:tcBorders>
            <w:shd w:val="clear" w:color="auto" w:fill="auto"/>
            <w:hideMark/>
          </w:tcPr>
          <w:p w14:paraId="130A7D0C" w14:textId="4CD75637"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hideMark/>
          </w:tcPr>
          <w:p w14:paraId="146BF8A6" w14:textId="468FE87D"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25 бр. </w:t>
            </w:r>
          </w:p>
        </w:tc>
        <w:tc>
          <w:tcPr>
            <w:tcW w:w="408" w:type="pct"/>
            <w:gridSpan w:val="2"/>
            <w:tcBorders>
              <w:top w:val="nil"/>
              <w:left w:val="nil"/>
              <w:bottom w:val="single" w:sz="4" w:space="0" w:color="auto"/>
              <w:right w:val="single" w:sz="4" w:space="0" w:color="auto"/>
            </w:tcBorders>
            <w:shd w:val="clear" w:color="auto" w:fill="auto"/>
            <w:hideMark/>
          </w:tcPr>
          <w:p w14:paraId="0D2EB021" w14:textId="7CC57FC0" w:rsidR="00152496" w:rsidRPr="00A5587E" w:rsidRDefault="00152496" w:rsidP="000228EF">
            <w:pPr>
              <w:rPr>
                <w:rFonts w:ascii="Verdana" w:hAnsi="Verdana" w:cs="Calibri"/>
                <w:color w:val="000000"/>
                <w:sz w:val="20"/>
                <w:szCs w:val="20"/>
              </w:rPr>
            </w:pPr>
            <w:r w:rsidRPr="00A5587E">
              <w:rPr>
                <w:rFonts w:ascii="Verdana" w:hAnsi="Verdana"/>
                <w:sz w:val="20"/>
                <w:szCs w:val="20"/>
              </w:rPr>
              <w:t>01.</w:t>
            </w:r>
            <w:proofErr w:type="spellStart"/>
            <w:r w:rsidRPr="00A5587E">
              <w:rPr>
                <w:rFonts w:ascii="Verdana" w:hAnsi="Verdana"/>
                <w:sz w:val="20"/>
                <w:szCs w:val="20"/>
              </w:rPr>
              <w:t>01</w:t>
            </w:r>
            <w:proofErr w:type="spellEnd"/>
            <w:r w:rsidRPr="00A5587E">
              <w:rPr>
                <w:rFonts w:ascii="Verdana" w:hAnsi="Verdana"/>
                <w:sz w:val="20"/>
                <w:szCs w:val="20"/>
              </w:rPr>
              <w:t>.202</w:t>
            </w:r>
            <w:r w:rsidR="000228EF" w:rsidRPr="00A5587E">
              <w:rPr>
                <w:rFonts w:ascii="Verdana" w:hAnsi="Verdana"/>
                <w:sz w:val="20"/>
                <w:szCs w:val="20"/>
              </w:rPr>
              <w:t>6</w:t>
            </w:r>
            <w:r w:rsidRPr="00A5587E">
              <w:rPr>
                <w:rFonts w:ascii="Verdana" w:hAnsi="Verdana"/>
                <w:sz w:val="20"/>
                <w:szCs w:val="20"/>
              </w:rPr>
              <w:t xml:space="preserve"> г. </w:t>
            </w:r>
          </w:p>
        </w:tc>
        <w:tc>
          <w:tcPr>
            <w:tcW w:w="381" w:type="pct"/>
            <w:gridSpan w:val="2"/>
            <w:tcBorders>
              <w:top w:val="nil"/>
              <w:left w:val="nil"/>
              <w:bottom w:val="single" w:sz="4" w:space="0" w:color="auto"/>
              <w:right w:val="single" w:sz="4" w:space="0" w:color="auto"/>
            </w:tcBorders>
            <w:shd w:val="clear" w:color="auto" w:fill="auto"/>
            <w:hideMark/>
          </w:tcPr>
          <w:p w14:paraId="5327A1D4" w14:textId="417E2DAC"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hideMark/>
          </w:tcPr>
          <w:p w14:paraId="32781291" w14:textId="04D45A19"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436D0244" w14:textId="65A5C8F3"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hideMark/>
          </w:tcPr>
          <w:p w14:paraId="47FCD061" w14:textId="7E8317AF"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7,5 бр. </w:t>
            </w:r>
          </w:p>
        </w:tc>
      </w:tr>
      <w:tr w:rsidR="00FB5AE1" w:rsidRPr="00A5587E" w14:paraId="51D1D86F"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628FD7BC" w14:textId="77777777" w:rsidR="00152496" w:rsidRPr="00A5587E" w:rsidRDefault="00152496" w:rsidP="003012C7">
            <w:pPr>
              <w:rPr>
                <w:rFonts w:ascii="Verdana" w:hAnsi="Verdana" w:cs="Calibri"/>
                <w:color w:val="000000"/>
                <w:sz w:val="20"/>
                <w:szCs w:val="20"/>
              </w:rPr>
            </w:pPr>
            <w:r w:rsidRPr="00A5587E">
              <w:rPr>
                <w:rFonts w:ascii="Verdana" w:hAnsi="Verdana" w:cs="Calibri"/>
                <w:color w:val="000000"/>
                <w:sz w:val="20"/>
                <w:szCs w:val="20"/>
              </w:rPr>
              <w:t>2</w:t>
            </w:r>
          </w:p>
        </w:tc>
        <w:tc>
          <w:tcPr>
            <w:tcW w:w="487" w:type="pct"/>
            <w:gridSpan w:val="2"/>
            <w:tcBorders>
              <w:top w:val="nil"/>
              <w:left w:val="nil"/>
              <w:bottom w:val="single" w:sz="4" w:space="0" w:color="auto"/>
              <w:right w:val="single" w:sz="4" w:space="0" w:color="auto"/>
            </w:tcBorders>
            <w:shd w:val="clear" w:color="auto" w:fill="auto"/>
            <w:vAlign w:val="bottom"/>
            <w:hideMark/>
          </w:tcPr>
          <w:p w14:paraId="43542A5A" w14:textId="2CA92FAD" w:rsidR="00152496" w:rsidRPr="00A5587E" w:rsidRDefault="00152496" w:rsidP="00152496">
            <w:pPr>
              <w:rPr>
                <w:rFonts w:ascii="Verdana" w:hAnsi="Verdana" w:cs="Calibri"/>
                <w:color w:val="000000"/>
                <w:sz w:val="20"/>
                <w:szCs w:val="20"/>
              </w:rPr>
            </w:pPr>
            <w:r w:rsidRPr="00A5587E">
              <w:rPr>
                <w:rFonts w:ascii="Verdana" w:hAnsi="Verdana" w:cs="Calibri"/>
                <w:color w:val="000000"/>
                <w:sz w:val="20"/>
                <w:szCs w:val="20"/>
              </w:rPr>
              <w:t> </w:t>
            </w:r>
            <w:r w:rsidR="000228EF" w:rsidRPr="00A5587E">
              <w:rPr>
                <w:rFonts w:ascii="Verdana" w:hAnsi="Verdana" w:cs="Calibri"/>
                <w:color w:val="000000"/>
                <w:sz w:val="20"/>
                <w:szCs w:val="20"/>
              </w:rPr>
              <w:t>Дневна грижа за деца с трайни увреждания</w:t>
            </w:r>
          </w:p>
        </w:tc>
        <w:tc>
          <w:tcPr>
            <w:tcW w:w="408" w:type="pct"/>
            <w:gridSpan w:val="2"/>
            <w:tcBorders>
              <w:top w:val="nil"/>
              <w:left w:val="nil"/>
              <w:bottom w:val="single" w:sz="4" w:space="0" w:color="auto"/>
              <w:right w:val="single" w:sz="4" w:space="0" w:color="auto"/>
            </w:tcBorders>
            <w:shd w:val="clear" w:color="auto" w:fill="auto"/>
            <w:hideMark/>
          </w:tcPr>
          <w:p w14:paraId="0EE99D7C" w14:textId="40194287"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Гр. Разград, ж.к. „Орел“ №30 А</w:t>
            </w:r>
          </w:p>
        </w:tc>
        <w:tc>
          <w:tcPr>
            <w:tcW w:w="474" w:type="pct"/>
            <w:gridSpan w:val="2"/>
            <w:tcBorders>
              <w:top w:val="nil"/>
              <w:left w:val="nil"/>
              <w:bottom w:val="single" w:sz="4" w:space="0" w:color="auto"/>
              <w:right w:val="single" w:sz="4" w:space="0" w:color="auto"/>
            </w:tcBorders>
            <w:shd w:val="clear" w:color="auto" w:fill="auto"/>
            <w:hideMark/>
          </w:tcPr>
          <w:p w14:paraId="334B48E8" w14:textId="2834DE9C" w:rsidR="00152496" w:rsidRPr="00A5587E" w:rsidRDefault="00152496" w:rsidP="000228EF">
            <w:pPr>
              <w:rPr>
                <w:rFonts w:ascii="Verdana" w:hAnsi="Verdana" w:cs="Calibri"/>
                <w:color w:val="000000"/>
                <w:sz w:val="20"/>
                <w:szCs w:val="20"/>
              </w:rPr>
            </w:pPr>
            <w:r w:rsidRPr="00A5587E">
              <w:rPr>
                <w:rFonts w:ascii="Verdana" w:hAnsi="Verdana"/>
                <w:sz w:val="20"/>
                <w:szCs w:val="20"/>
              </w:rPr>
              <w:t xml:space="preserve"> Деца в риск по смисъла на Закона за закрила на детето, деца  с увреждания. </w:t>
            </w:r>
          </w:p>
        </w:tc>
        <w:tc>
          <w:tcPr>
            <w:tcW w:w="368" w:type="pct"/>
            <w:gridSpan w:val="2"/>
            <w:tcBorders>
              <w:top w:val="nil"/>
              <w:left w:val="nil"/>
              <w:bottom w:val="single" w:sz="4" w:space="0" w:color="auto"/>
              <w:right w:val="single" w:sz="4" w:space="0" w:color="auto"/>
            </w:tcBorders>
            <w:shd w:val="clear" w:color="auto" w:fill="auto"/>
            <w:hideMark/>
          </w:tcPr>
          <w:p w14:paraId="6A38C239" w14:textId="1557924B"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25 бр.</w:t>
            </w:r>
          </w:p>
        </w:tc>
        <w:tc>
          <w:tcPr>
            <w:tcW w:w="391" w:type="pct"/>
            <w:gridSpan w:val="2"/>
            <w:tcBorders>
              <w:top w:val="nil"/>
              <w:left w:val="nil"/>
              <w:bottom w:val="single" w:sz="4" w:space="0" w:color="auto"/>
              <w:right w:val="single" w:sz="4" w:space="0" w:color="auto"/>
            </w:tcBorders>
            <w:shd w:val="clear" w:color="auto" w:fill="auto"/>
            <w:hideMark/>
          </w:tcPr>
          <w:p w14:paraId="1E7FEBA9" w14:textId="5A092BB8"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hideMark/>
          </w:tcPr>
          <w:p w14:paraId="2C807BE7" w14:textId="05B2F486" w:rsidR="00152496" w:rsidRPr="00A5587E" w:rsidRDefault="00152496" w:rsidP="00152496">
            <w:pPr>
              <w:rPr>
                <w:rFonts w:ascii="Verdana" w:hAnsi="Verdana" w:cs="Calibri"/>
                <w:color w:val="000000"/>
                <w:sz w:val="20"/>
                <w:szCs w:val="20"/>
              </w:rPr>
            </w:pPr>
            <w:r w:rsidRPr="00A5587E">
              <w:rPr>
                <w:rFonts w:ascii="Verdana" w:hAnsi="Verdana"/>
                <w:sz w:val="20"/>
                <w:szCs w:val="20"/>
              </w:rPr>
              <w:t>н/п</w:t>
            </w:r>
          </w:p>
        </w:tc>
        <w:tc>
          <w:tcPr>
            <w:tcW w:w="408" w:type="pct"/>
            <w:gridSpan w:val="2"/>
            <w:tcBorders>
              <w:top w:val="nil"/>
              <w:left w:val="nil"/>
              <w:bottom w:val="single" w:sz="4" w:space="0" w:color="auto"/>
              <w:right w:val="single" w:sz="4" w:space="0" w:color="auto"/>
            </w:tcBorders>
            <w:shd w:val="clear" w:color="auto" w:fill="auto"/>
            <w:hideMark/>
          </w:tcPr>
          <w:p w14:paraId="581E07A9" w14:textId="76FAD014"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hideMark/>
          </w:tcPr>
          <w:p w14:paraId="1318C7D2" w14:textId="255125DD"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25 бр. </w:t>
            </w:r>
          </w:p>
        </w:tc>
        <w:tc>
          <w:tcPr>
            <w:tcW w:w="454" w:type="pct"/>
            <w:gridSpan w:val="2"/>
            <w:tcBorders>
              <w:top w:val="nil"/>
              <w:left w:val="nil"/>
              <w:bottom w:val="single" w:sz="4" w:space="0" w:color="auto"/>
              <w:right w:val="single" w:sz="4" w:space="0" w:color="auto"/>
            </w:tcBorders>
            <w:shd w:val="clear" w:color="auto" w:fill="auto"/>
            <w:hideMark/>
          </w:tcPr>
          <w:p w14:paraId="38B68C92" w14:textId="7202137D"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4E3B893E" w14:textId="4F9AF85D"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hideMark/>
          </w:tcPr>
          <w:p w14:paraId="5D0CDEF2" w14:textId="2890D091" w:rsidR="00152496" w:rsidRPr="00A5587E" w:rsidRDefault="0013750D" w:rsidP="00152496">
            <w:pPr>
              <w:rPr>
                <w:rFonts w:ascii="Verdana" w:hAnsi="Verdana" w:cs="Calibri"/>
                <w:color w:val="000000"/>
                <w:sz w:val="20"/>
                <w:szCs w:val="20"/>
              </w:rPr>
            </w:pPr>
            <w:r w:rsidRPr="00A5587E">
              <w:rPr>
                <w:rFonts w:ascii="Verdana" w:hAnsi="Verdana"/>
                <w:sz w:val="20"/>
                <w:szCs w:val="20"/>
              </w:rPr>
              <w:t>7,5</w:t>
            </w:r>
            <w:r w:rsidR="00152496" w:rsidRPr="00A5587E">
              <w:rPr>
                <w:rFonts w:ascii="Verdana" w:hAnsi="Verdana"/>
                <w:sz w:val="20"/>
                <w:szCs w:val="20"/>
              </w:rPr>
              <w:t xml:space="preserve"> бр. </w:t>
            </w:r>
          </w:p>
        </w:tc>
      </w:tr>
      <w:tr w:rsidR="00E65C24" w:rsidRPr="00A5587E" w14:paraId="62658F2C" w14:textId="77777777" w:rsidTr="00445FB6">
        <w:trPr>
          <w:trHeight w:val="540"/>
        </w:trPr>
        <w:tc>
          <w:tcPr>
            <w:tcW w:w="5000" w:type="pct"/>
            <w:gridSpan w:val="23"/>
            <w:vMerge w:val="restart"/>
            <w:tcBorders>
              <w:top w:val="single" w:sz="4" w:space="0" w:color="auto"/>
              <w:left w:val="single" w:sz="4" w:space="0" w:color="auto"/>
              <w:bottom w:val="single" w:sz="4" w:space="0" w:color="auto"/>
              <w:right w:val="single" w:sz="4" w:space="0" w:color="auto"/>
            </w:tcBorders>
            <w:shd w:val="clear" w:color="auto" w:fill="auto"/>
            <w:hideMark/>
          </w:tcPr>
          <w:p w14:paraId="59BA5C3A" w14:textId="77777777" w:rsidR="005E686A" w:rsidRDefault="005E686A" w:rsidP="00A5587E">
            <w:pPr>
              <w:jc w:val="center"/>
              <w:rPr>
                <w:rFonts w:ascii="Verdana" w:hAnsi="Verdana"/>
                <w:b/>
                <w:sz w:val="20"/>
                <w:szCs w:val="20"/>
              </w:rPr>
            </w:pPr>
          </w:p>
          <w:p w14:paraId="4AC749EF" w14:textId="701E694B" w:rsidR="005E686A" w:rsidRDefault="00152496" w:rsidP="00A5587E">
            <w:pPr>
              <w:jc w:val="center"/>
              <w:rPr>
                <w:rFonts w:ascii="Verdana" w:hAnsi="Verdana"/>
                <w:b/>
                <w:sz w:val="20"/>
                <w:szCs w:val="20"/>
              </w:rPr>
            </w:pPr>
            <w:r w:rsidRPr="00A5587E">
              <w:rPr>
                <w:rFonts w:ascii="Verdana" w:hAnsi="Verdana"/>
                <w:b/>
                <w:sz w:val="20"/>
                <w:szCs w:val="20"/>
              </w:rPr>
              <w:t>Мотиви:</w:t>
            </w:r>
            <w:r w:rsidRPr="00A5587E">
              <w:rPr>
                <w:rFonts w:ascii="Verdana" w:hAnsi="Verdana"/>
                <w:sz w:val="20"/>
                <w:szCs w:val="20"/>
              </w:rPr>
              <w:t xml:space="preserve"> </w:t>
            </w:r>
            <w:r w:rsidRPr="00A5587E">
              <w:rPr>
                <w:rFonts w:ascii="Verdana" w:hAnsi="Verdana"/>
                <w:b/>
                <w:sz w:val="20"/>
                <w:szCs w:val="20"/>
              </w:rPr>
              <w:t xml:space="preserve">На територията на община Разград съществува социална услуга разкрита за деца и младежи с увреждания. Към настоящият момент на изготвяне на Годишният план за социалните услуги, след извършен анализ на целевата група в социалната услуга е констатирано, че в същата по големият брой потребители са деца. Потребителите те, </w:t>
            </w:r>
            <w:r w:rsidRPr="00A5587E">
              <w:rPr>
                <w:rFonts w:ascii="Verdana" w:hAnsi="Verdana"/>
                <w:b/>
                <w:sz w:val="20"/>
                <w:szCs w:val="20"/>
              </w:rPr>
              <w:lastRenderedPageBreak/>
              <w:t xml:space="preserve">които са пълнолетни лица ще бъдат насочени за ползване от другата съществуваща социална услуга да пълнолетни лица с увреждания.  </w:t>
            </w:r>
          </w:p>
          <w:p w14:paraId="5F9C14E2" w14:textId="77777777" w:rsidR="005E686A" w:rsidRDefault="005E686A" w:rsidP="00A5587E">
            <w:pPr>
              <w:jc w:val="center"/>
              <w:rPr>
                <w:rFonts w:ascii="Verdana" w:hAnsi="Verdana"/>
                <w:b/>
                <w:sz w:val="20"/>
                <w:szCs w:val="20"/>
              </w:rPr>
            </w:pPr>
          </w:p>
          <w:p w14:paraId="7BFA5407" w14:textId="77777777" w:rsidR="005E686A" w:rsidRDefault="005E686A" w:rsidP="00A5587E">
            <w:pPr>
              <w:jc w:val="center"/>
              <w:rPr>
                <w:rFonts w:ascii="Verdana" w:hAnsi="Verdana"/>
                <w:b/>
                <w:sz w:val="20"/>
                <w:szCs w:val="20"/>
              </w:rPr>
            </w:pPr>
          </w:p>
          <w:p w14:paraId="1DE7F780" w14:textId="77777777" w:rsidR="005E686A" w:rsidRDefault="005E686A" w:rsidP="00A5587E">
            <w:pPr>
              <w:jc w:val="center"/>
              <w:rPr>
                <w:rFonts w:ascii="Verdana" w:hAnsi="Verdana"/>
                <w:b/>
                <w:sz w:val="20"/>
                <w:szCs w:val="20"/>
              </w:rPr>
            </w:pPr>
          </w:p>
          <w:p w14:paraId="5DB6455F" w14:textId="77777777" w:rsidR="005E686A" w:rsidRDefault="005E686A" w:rsidP="00A5587E">
            <w:pPr>
              <w:jc w:val="center"/>
              <w:rPr>
                <w:rFonts w:ascii="Verdana" w:hAnsi="Verdana"/>
                <w:b/>
                <w:sz w:val="20"/>
                <w:szCs w:val="20"/>
              </w:rPr>
            </w:pPr>
          </w:p>
          <w:p w14:paraId="68CA20AB" w14:textId="77777777" w:rsidR="005E686A" w:rsidRDefault="005E686A" w:rsidP="00A5587E">
            <w:pPr>
              <w:jc w:val="center"/>
              <w:rPr>
                <w:rFonts w:ascii="Verdana" w:hAnsi="Verdana"/>
                <w:b/>
                <w:sz w:val="20"/>
                <w:szCs w:val="20"/>
              </w:rPr>
            </w:pPr>
          </w:p>
          <w:p w14:paraId="2A397983" w14:textId="77777777" w:rsidR="005E686A" w:rsidRDefault="005E686A" w:rsidP="00A5587E">
            <w:pPr>
              <w:jc w:val="center"/>
              <w:rPr>
                <w:rFonts w:ascii="Verdana" w:hAnsi="Verdana"/>
                <w:b/>
                <w:sz w:val="20"/>
                <w:szCs w:val="20"/>
              </w:rPr>
            </w:pPr>
          </w:p>
          <w:p w14:paraId="09C122B9" w14:textId="2E205A6B" w:rsidR="00FB5AE1" w:rsidRDefault="00152496" w:rsidP="00A5587E">
            <w:pPr>
              <w:jc w:val="center"/>
              <w:rPr>
                <w:rFonts w:ascii="Verdana" w:hAnsi="Verdana"/>
                <w:b/>
                <w:sz w:val="20"/>
                <w:szCs w:val="20"/>
              </w:rPr>
            </w:pPr>
            <w:r w:rsidRPr="00A5587E">
              <w:rPr>
                <w:rFonts w:ascii="Verdana" w:hAnsi="Verdana"/>
                <w:b/>
                <w:sz w:val="20"/>
                <w:szCs w:val="20"/>
              </w:rPr>
              <w:t xml:space="preserve"> </w:t>
            </w:r>
          </w:p>
          <w:p w14:paraId="7248800E" w14:textId="5690BD75" w:rsidR="00152496" w:rsidRPr="00A5587E" w:rsidRDefault="00152496" w:rsidP="00A5587E">
            <w:pPr>
              <w:jc w:val="center"/>
              <w:rPr>
                <w:rFonts w:ascii="Verdana" w:hAnsi="Verdana"/>
                <w:b/>
                <w:sz w:val="20"/>
                <w:szCs w:val="20"/>
              </w:rPr>
            </w:pPr>
            <w:r w:rsidRPr="00A5587E">
              <w:rPr>
                <w:rFonts w:ascii="Verdana" w:hAnsi="Verdana"/>
                <w:b/>
                <w:sz w:val="20"/>
                <w:szCs w:val="20"/>
              </w:rPr>
              <w:t xml:space="preserve">                                                                                                                                                                                                                                                                                                                                                                                                                                                                                                                                                                      </w:t>
            </w:r>
            <w:r w:rsidR="00A5587E">
              <w:rPr>
                <w:rFonts w:ascii="Verdana" w:hAnsi="Verdana"/>
                <w:b/>
                <w:sz w:val="20"/>
                <w:szCs w:val="20"/>
              </w:rPr>
              <w:t xml:space="preserve">                              </w:t>
            </w:r>
          </w:p>
        </w:tc>
      </w:tr>
      <w:tr w:rsidR="00E65C24" w:rsidRPr="00A5587E" w14:paraId="42D9B2BC" w14:textId="77777777" w:rsidTr="00445FB6">
        <w:trPr>
          <w:trHeight w:val="615"/>
        </w:trPr>
        <w:tc>
          <w:tcPr>
            <w:tcW w:w="5000" w:type="pct"/>
            <w:gridSpan w:val="23"/>
            <w:vMerge/>
            <w:tcBorders>
              <w:top w:val="single" w:sz="4" w:space="0" w:color="auto"/>
              <w:left w:val="single" w:sz="4" w:space="0" w:color="auto"/>
              <w:bottom w:val="single" w:sz="4" w:space="0" w:color="auto"/>
              <w:right w:val="single" w:sz="4" w:space="0" w:color="auto"/>
            </w:tcBorders>
            <w:vAlign w:val="center"/>
            <w:hideMark/>
          </w:tcPr>
          <w:p w14:paraId="6D326F03" w14:textId="77777777" w:rsidR="00E65C24" w:rsidRPr="00A5587E" w:rsidRDefault="00E65C24" w:rsidP="00E65C24">
            <w:pPr>
              <w:rPr>
                <w:rFonts w:ascii="Verdana" w:hAnsi="Verdana" w:cs="Calibri"/>
                <w:b/>
                <w:bCs/>
                <w:color w:val="000000"/>
                <w:sz w:val="20"/>
                <w:szCs w:val="20"/>
              </w:rPr>
            </w:pPr>
          </w:p>
        </w:tc>
      </w:tr>
      <w:tr w:rsidR="00E65C24" w:rsidRPr="00A5587E" w14:paraId="1567670B" w14:textId="77777777" w:rsidTr="00445FB6">
        <w:trPr>
          <w:trHeight w:val="795"/>
        </w:trPr>
        <w:tc>
          <w:tcPr>
            <w:tcW w:w="5000" w:type="pct"/>
            <w:gridSpan w:val="23"/>
            <w:tcBorders>
              <w:top w:val="single" w:sz="4" w:space="0" w:color="auto"/>
              <w:left w:val="single" w:sz="4" w:space="0" w:color="auto"/>
              <w:bottom w:val="single" w:sz="4" w:space="0" w:color="auto"/>
              <w:right w:val="single" w:sz="4" w:space="0" w:color="auto"/>
            </w:tcBorders>
            <w:shd w:val="clear" w:color="000000" w:fill="F4B084"/>
            <w:vAlign w:val="center"/>
            <w:hideMark/>
          </w:tcPr>
          <w:p w14:paraId="34AABED3" w14:textId="77777777" w:rsidR="00E65C24" w:rsidRPr="00A5587E" w:rsidRDefault="00E65C24" w:rsidP="00E65C24">
            <w:pPr>
              <w:jc w:val="center"/>
              <w:rPr>
                <w:rFonts w:ascii="Verdana" w:hAnsi="Verdana" w:cs="Calibri"/>
                <w:b/>
                <w:bCs/>
                <w:color w:val="000000"/>
                <w:sz w:val="20"/>
                <w:szCs w:val="20"/>
              </w:rPr>
            </w:pPr>
            <w:r w:rsidRPr="00A5587E">
              <w:rPr>
                <w:rFonts w:ascii="Verdana" w:hAnsi="Verdana" w:cs="Calibri"/>
                <w:b/>
                <w:bCs/>
                <w:color w:val="000000"/>
                <w:sz w:val="20"/>
                <w:szCs w:val="20"/>
              </w:rPr>
              <w:lastRenderedPageBreak/>
              <w:t>ДНЕВНА ГРИЖА ЗА ПЪЛНОЛЕТНИ ЛИЦА С ТРАЙНИ УВРЕЖДАНИЯ (СПЕЦИАЛИЗИРАНА)</w:t>
            </w:r>
          </w:p>
        </w:tc>
      </w:tr>
      <w:tr w:rsidR="00FB5AE1" w:rsidRPr="00A5587E" w14:paraId="56C46722" w14:textId="77777777" w:rsidTr="002E0308">
        <w:trPr>
          <w:trHeight w:val="3583"/>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3AE8C1ED" w14:textId="18FF1064" w:rsidR="00152496" w:rsidRPr="00A5587E" w:rsidRDefault="00152496" w:rsidP="003012C7">
            <w:pPr>
              <w:rPr>
                <w:rFonts w:ascii="Verdana" w:hAnsi="Verdana" w:cs="Calibri"/>
                <w:color w:val="000000"/>
                <w:sz w:val="20"/>
                <w:szCs w:val="20"/>
              </w:rPr>
            </w:pPr>
            <w:r w:rsidRPr="00A5587E">
              <w:rPr>
                <w:rFonts w:ascii="Verdana" w:hAnsi="Verdana" w:cs="Calibri"/>
                <w:color w:val="000000"/>
                <w:sz w:val="20"/>
                <w:szCs w:val="20"/>
              </w:rPr>
              <w:t>1</w:t>
            </w:r>
            <w:r w:rsidR="003012C7"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vAlign w:val="bottom"/>
          </w:tcPr>
          <w:p w14:paraId="0E646C08" w14:textId="343348D9" w:rsidR="00152496" w:rsidRPr="00A5587E" w:rsidRDefault="00152496" w:rsidP="00152496">
            <w:pPr>
              <w:rPr>
                <w:rFonts w:ascii="Verdana" w:hAnsi="Verdana" w:cs="Calibri"/>
                <w:color w:val="000000"/>
                <w:sz w:val="20"/>
                <w:szCs w:val="20"/>
              </w:rPr>
            </w:pPr>
            <w:r w:rsidRPr="00A5587E">
              <w:rPr>
                <w:rFonts w:ascii="Verdana" w:hAnsi="Verdana" w:cs="Calibri"/>
                <w:color w:val="000000"/>
                <w:sz w:val="20"/>
                <w:szCs w:val="20"/>
              </w:rPr>
              <w:t xml:space="preserve">Дневна грижа за пълнолетни лица с увреждания. </w:t>
            </w:r>
          </w:p>
        </w:tc>
        <w:tc>
          <w:tcPr>
            <w:tcW w:w="408" w:type="pct"/>
            <w:gridSpan w:val="2"/>
            <w:tcBorders>
              <w:top w:val="nil"/>
              <w:left w:val="nil"/>
              <w:bottom w:val="single" w:sz="4" w:space="0" w:color="auto"/>
              <w:right w:val="single" w:sz="4" w:space="0" w:color="auto"/>
            </w:tcBorders>
            <w:shd w:val="clear" w:color="auto" w:fill="auto"/>
          </w:tcPr>
          <w:p w14:paraId="3D911498" w14:textId="54527A48"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Гр. Разград, ул. „Хаджи Димитър“ №30А, ет. 2</w:t>
            </w:r>
          </w:p>
        </w:tc>
        <w:tc>
          <w:tcPr>
            <w:tcW w:w="474" w:type="pct"/>
            <w:gridSpan w:val="2"/>
            <w:tcBorders>
              <w:top w:val="nil"/>
              <w:left w:val="nil"/>
              <w:bottom w:val="single" w:sz="4" w:space="0" w:color="auto"/>
              <w:right w:val="single" w:sz="4" w:space="0" w:color="auto"/>
            </w:tcBorders>
            <w:shd w:val="clear" w:color="auto" w:fill="auto"/>
          </w:tcPr>
          <w:p w14:paraId="01CFF313" w14:textId="7B29F997"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Пълнолетни лица с увреждания, пълнолетни лица в кризисна ситуация или с потребност за преодоляване на последици от такава ситуация и възрастни хора в </w:t>
            </w:r>
            <w:proofErr w:type="spellStart"/>
            <w:r w:rsidRPr="00A5587E">
              <w:rPr>
                <w:rFonts w:ascii="Verdana" w:hAnsi="Verdana"/>
                <w:sz w:val="20"/>
                <w:szCs w:val="20"/>
              </w:rPr>
              <w:t>надтрудоспособна</w:t>
            </w:r>
            <w:proofErr w:type="spellEnd"/>
            <w:r w:rsidRPr="00A5587E">
              <w:rPr>
                <w:rFonts w:ascii="Verdana" w:hAnsi="Verdana"/>
                <w:sz w:val="20"/>
                <w:szCs w:val="20"/>
              </w:rPr>
              <w:t xml:space="preserve"> възраст</w:t>
            </w:r>
          </w:p>
        </w:tc>
        <w:tc>
          <w:tcPr>
            <w:tcW w:w="368" w:type="pct"/>
            <w:gridSpan w:val="2"/>
            <w:tcBorders>
              <w:top w:val="nil"/>
              <w:left w:val="nil"/>
              <w:bottom w:val="single" w:sz="4" w:space="0" w:color="auto"/>
              <w:right w:val="single" w:sz="4" w:space="0" w:color="auto"/>
            </w:tcBorders>
            <w:shd w:val="clear" w:color="auto" w:fill="auto"/>
          </w:tcPr>
          <w:p w14:paraId="21ACC9F0" w14:textId="2A08A543"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25 бр. </w:t>
            </w:r>
          </w:p>
        </w:tc>
        <w:tc>
          <w:tcPr>
            <w:tcW w:w="391" w:type="pct"/>
            <w:gridSpan w:val="2"/>
            <w:tcBorders>
              <w:top w:val="nil"/>
              <w:left w:val="nil"/>
              <w:bottom w:val="single" w:sz="4" w:space="0" w:color="auto"/>
              <w:right w:val="single" w:sz="4" w:space="0" w:color="auto"/>
            </w:tcBorders>
            <w:shd w:val="clear" w:color="auto" w:fill="auto"/>
          </w:tcPr>
          <w:p w14:paraId="7CCBD234" w14:textId="35D8CFFE"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tcPr>
          <w:p w14:paraId="324C19D1" w14:textId="59B00B0E"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tcPr>
          <w:p w14:paraId="2C872365" w14:textId="51A4F260"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tcPr>
          <w:p w14:paraId="5765A392" w14:textId="3FF321FE"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tcPr>
          <w:p w14:paraId="7140F59F" w14:textId="0E508D34" w:rsidR="00152496" w:rsidRPr="00A5587E" w:rsidRDefault="003012C7" w:rsidP="00152496">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tcPr>
          <w:p w14:paraId="641BCFF1" w14:textId="6187FE72"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tcPr>
          <w:p w14:paraId="1A054212" w14:textId="6A653032" w:rsidR="00152496" w:rsidRPr="00A5587E" w:rsidRDefault="00152496" w:rsidP="00152496">
            <w:pPr>
              <w:rPr>
                <w:rFonts w:ascii="Verdana" w:hAnsi="Verdana" w:cs="Calibri"/>
                <w:color w:val="000000"/>
                <w:sz w:val="20"/>
                <w:szCs w:val="20"/>
              </w:rPr>
            </w:pPr>
            <w:r w:rsidRPr="00A5587E">
              <w:rPr>
                <w:rFonts w:ascii="Verdana" w:hAnsi="Verdana"/>
                <w:sz w:val="20"/>
                <w:szCs w:val="20"/>
              </w:rPr>
              <w:t xml:space="preserve"> 7,5 бр. </w:t>
            </w:r>
          </w:p>
        </w:tc>
      </w:tr>
      <w:tr w:rsidR="00FB5AE1" w:rsidRPr="00A5587E" w14:paraId="0490899D" w14:textId="77777777" w:rsidTr="002E0308">
        <w:trPr>
          <w:trHeight w:val="1701"/>
        </w:trPr>
        <w:tc>
          <w:tcPr>
            <w:tcW w:w="383" w:type="pct"/>
            <w:gridSpan w:val="2"/>
            <w:tcBorders>
              <w:top w:val="nil"/>
              <w:left w:val="single" w:sz="4" w:space="0" w:color="auto"/>
              <w:bottom w:val="single" w:sz="4" w:space="0" w:color="auto"/>
              <w:right w:val="single" w:sz="4" w:space="0" w:color="auto"/>
            </w:tcBorders>
            <w:shd w:val="clear" w:color="auto" w:fill="auto"/>
            <w:vAlign w:val="center"/>
          </w:tcPr>
          <w:p w14:paraId="190BD2F3" w14:textId="5E3E2763" w:rsidR="005656D5" w:rsidRPr="00A5587E" w:rsidRDefault="005656D5" w:rsidP="003012C7">
            <w:pPr>
              <w:rPr>
                <w:rFonts w:ascii="Verdana" w:hAnsi="Verdana" w:cs="Calibri"/>
                <w:color w:val="000000"/>
                <w:sz w:val="20"/>
                <w:szCs w:val="20"/>
              </w:rPr>
            </w:pPr>
            <w:r w:rsidRPr="00A5587E">
              <w:rPr>
                <w:rFonts w:ascii="Verdana" w:hAnsi="Verdana" w:cs="Calibri"/>
                <w:color w:val="000000"/>
                <w:sz w:val="20"/>
                <w:szCs w:val="20"/>
              </w:rPr>
              <w:lastRenderedPageBreak/>
              <w:t>2</w:t>
            </w:r>
            <w:r w:rsidR="003012C7"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vAlign w:val="bottom"/>
          </w:tcPr>
          <w:p w14:paraId="75A87516" w14:textId="62F3000F" w:rsidR="005656D5" w:rsidRPr="00A5587E" w:rsidRDefault="005656D5" w:rsidP="005656D5">
            <w:pPr>
              <w:rPr>
                <w:rFonts w:ascii="Verdana" w:hAnsi="Verdana" w:cs="Calibri"/>
                <w:color w:val="000000"/>
                <w:sz w:val="20"/>
                <w:szCs w:val="20"/>
              </w:rPr>
            </w:pPr>
            <w:r w:rsidRPr="00A5587E">
              <w:rPr>
                <w:rFonts w:ascii="Verdana" w:hAnsi="Verdana" w:cs="Calibri"/>
                <w:color w:val="000000"/>
                <w:sz w:val="20"/>
                <w:szCs w:val="20"/>
              </w:rPr>
              <w:t>Дневна грижа за пълнолетни лица с увреждания</w:t>
            </w:r>
          </w:p>
        </w:tc>
        <w:tc>
          <w:tcPr>
            <w:tcW w:w="408" w:type="pct"/>
            <w:gridSpan w:val="2"/>
            <w:tcBorders>
              <w:top w:val="nil"/>
              <w:left w:val="nil"/>
              <w:bottom w:val="single" w:sz="4" w:space="0" w:color="auto"/>
              <w:right w:val="single" w:sz="4" w:space="0" w:color="auto"/>
            </w:tcBorders>
            <w:shd w:val="clear" w:color="auto" w:fill="auto"/>
          </w:tcPr>
          <w:p w14:paraId="5AA0D1C4" w14:textId="77777777" w:rsidR="005656D5" w:rsidRPr="00A5587E" w:rsidRDefault="005656D5" w:rsidP="005656D5">
            <w:pPr>
              <w:rPr>
                <w:rFonts w:ascii="Verdana" w:hAnsi="Verdana"/>
                <w:sz w:val="20"/>
                <w:szCs w:val="20"/>
              </w:rPr>
            </w:pPr>
          </w:p>
        </w:tc>
        <w:tc>
          <w:tcPr>
            <w:tcW w:w="474" w:type="pct"/>
            <w:gridSpan w:val="2"/>
            <w:tcBorders>
              <w:top w:val="nil"/>
              <w:left w:val="nil"/>
              <w:bottom w:val="single" w:sz="4" w:space="0" w:color="auto"/>
              <w:right w:val="single" w:sz="4" w:space="0" w:color="auto"/>
            </w:tcBorders>
            <w:shd w:val="clear" w:color="auto" w:fill="auto"/>
          </w:tcPr>
          <w:p w14:paraId="669C20F2" w14:textId="5CB75841" w:rsidR="00FB5AE1" w:rsidRPr="00A5587E" w:rsidRDefault="005656D5" w:rsidP="005656D5">
            <w:pPr>
              <w:rPr>
                <w:rFonts w:ascii="Verdana" w:hAnsi="Verdana"/>
                <w:sz w:val="20"/>
                <w:szCs w:val="20"/>
              </w:rPr>
            </w:pPr>
            <w:r w:rsidRPr="00A5587E">
              <w:rPr>
                <w:rFonts w:ascii="Verdana" w:hAnsi="Verdana"/>
                <w:sz w:val="20"/>
                <w:szCs w:val="20"/>
              </w:rPr>
              <w:t xml:space="preserve">Пълнолетни лица с увреждания, пълнолетни лица в кризисна ситуация или с потребност за преодоляване на последици от такава ситуация и възрастни хора в </w:t>
            </w:r>
            <w:proofErr w:type="spellStart"/>
            <w:r w:rsidRPr="00A5587E">
              <w:rPr>
                <w:rFonts w:ascii="Verdana" w:hAnsi="Verdana"/>
                <w:sz w:val="20"/>
                <w:szCs w:val="20"/>
              </w:rPr>
              <w:t>надтрудоспособна</w:t>
            </w:r>
            <w:proofErr w:type="spellEnd"/>
            <w:r w:rsidRPr="00A5587E">
              <w:rPr>
                <w:rFonts w:ascii="Verdana" w:hAnsi="Verdana"/>
                <w:sz w:val="20"/>
                <w:szCs w:val="20"/>
              </w:rPr>
              <w:t xml:space="preserve"> възраст</w:t>
            </w:r>
          </w:p>
        </w:tc>
        <w:tc>
          <w:tcPr>
            <w:tcW w:w="368" w:type="pct"/>
            <w:gridSpan w:val="2"/>
            <w:tcBorders>
              <w:top w:val="nil"/>
              <w:left w:val="nil"/>
              <w:bottom w:val="single" w:sz="4" w:space="0" w:color="auto"/>
              <w:right w:val="single" w:sz="4" w:space="0" w:color="auto"/>
            </w:tcBorders>
            <w:shd w:val="clear" w:color="auto" w:fill="auto"/>
          </w:tcPr>
          <w:p w14:paraId="0EA8CE77" w14:textId="3863FD3A" w:rsidR="005656D5" w:rsidRPr="00A5587E" w:rsidRDefault="005656D5" w:rsidP="005656D5">
            <w:pPr>
              <w:rPr>
                <w:rFonts w:ascii="Verdana" w:hAnsi="Verdana"/>
                <w:sz w:val="20"/>
                <w:szCs w:val="20"/>
              </w:rPr>
            </w:pPr>
            <w:r w:rsidRPr="00A5587E">
              <w:rPr>
                <w:rFonts w:ascii="Verdana" w:hAnsi="Verdana"/>
                <w:sz w:val="20"/>
                <w:szCs w:val="20"/>
              </w:rPr>
              <w:t xml:space="preserve"> 25 бр. </w:t>
            </w:r>
          </w:p>
        </w:tc>
        <w:tc>
          <w:tcPr>
            <w:tcW w:w="391" w:type="pct"/>
            <w:gridSpan w:val="2"/>
            <w:tcBorders>
              <w:top w:val="nil"/>
              <w:left w:val="nil"/>
              <w:bottom w:val="single" w:sz="4" w:space="0" w:color="auto"/>
              <w:right w:val="single" w:sz="4" w:space="0" w:color="auto"/>
            </w:tcBorders>
            <w:shd w:val="clear" w:color="auto" w:fill="auto"/>
          </w:tcPr>
          <w:p w14:paraId="7D0569F1" w14:textId="6EF6593B" w:rsidR="005656D5" w:rsidRPr="00A5587E" w:rsidRDefault="005656D5" w:rsidP="005656D5">
            <w:pPr>
              <w:rPr>
                <w:rFonts w:ascii="Verdana" w:hAnsi="Verdana"/>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tcPr>
          <w:p w14:paraId="53BE4407" w14:textId="7BCA315A" w:rsidR="005656D5" w:rsidRPr="00A5587E" w:rsidRDefault="005656D5" w:rsidP="005656D5">
            <w:pPr>
              <w:rPr>
                <w:rFonts w:ascii="Verdana" w:hAnsi="Verdana"/>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tcPr>
          <w:p w14:paraId="45449596" w14:textId="16D452E4" w:rsidR="005656D5" w:rsidRPr="00A5587E" w:rsidRDefault="005656D5" w:rsidP="005656D5">
            <w:pPr>
              <w:rPr>
                <w:rFonts w:ascii="Verdana" w:hAnsi="Verdana"/>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tcPr>
          <w:p w14:paraId="732B7B8C" w14:textId="5436DD29" w:rsidR="005656D5" w:rsidRPr="00A5587E" w:rsidRDefault="005656D5" w:rsidP="005656D5">
            <w:pPr>
              <w:rPr>
                <w:rFonts w:ascii="Verdana" w:hAnsi="Verdana"/>
                <w:sz w:val="20"/>
                <w:szCs w:val="20"/>
              </w:rPr>
            </w:pPr>
            <w:r w:rsidRPr="00A5587E">
              <w:rPr>
                <w:rFonts w:ascii="Verdana" w:hAnsi="Verdana"/>
                <w:sz w:val="20"/>
                <w:szCs w:val="20"/>
              </w:rPr>
              <w:t xml:space="preserve"> 25 бр. </w:t>
            </w:r>
          </w:p>
        </w:tc>
        <w:tc>
          <w:tcPr>
            <w:tcW w:w="454" w:type="pct"/>
            <w:gridSpan w:val="2"/>
            <w:tcBorders>
              <w:top w:val="nil"/>
              <w:left w:val="nil"/>
              <w:bottom w:val="single" w:sz="4" w:space="0" w:color="auto"/>
              <w:right w:val="single" w:sz="4" w:space="0" w:color="auto"/>
            </w:tcBorders>
            <w:shd w:val="clear" w:color="auto" w:fill="auto"/>
          </w:tcPr>
          <w:p w14:paraId="662FA4D1" w14:textId="108B1003" w:rsidR="005656D5" w:rsidRPr="00A5587E" w:rsidRDefault="005656D5" w:rsidP="005656D5">
            <w:pPr>
              <w:rPr>
                <w:rFonts w:ascii="Verdana" w:hAnsi="Verdana"/>
                <w:sz w:val="20"/>
                <w:szCs w:val="20"/>
              </w:rPr>
            </w:pPr>
            <w:r w:rsidRPr="00A5587E">
              <w:rPr>
                <w:rFonts w:ascii="Verdana" w:hAnsi="Verdana"/>
                <w:sz w:val="20"/>
                <w:szCs w:val="20"/>
              </w:rPr>
              <w:t xml:space="preserve"> </w:t>
            </w:r>
            <w:r w:rsidR="003012C7"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tcPr>
          <w:p w14:paraId="4CD2C29D" w14:textId="4CAC5F51" w:rsidR="005656D5" w:rsidRPr="00A5587E" w:rsidRDefault="005656D5" w:rsidP="005656D5">
            <w:pPr>
              <w:rPr>
                <w:rFonts w:ascii="Verdana" w:hAnsi="Verdana"/>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tcPr>
          <w:p w14:paraId="4C80CEF6" w14:textId="0BD171F5" w:rsidR="005656D5" w:rsidRPr="00A5587E" w:rsidRDefault="005656D5" w:rsidP="005656D5">
            <w:pPr>
              <w:rPr>
                <w:rFonts w:ascii="Verdana" w:hAnsi="Verdana"/>
                <w:sz w:val="20"/>
                <w:szCs w:val="20"/>
              </w:rPr>
            </w:pPr>
            <w:r w:rsidRPr="00A5587E">
              <w:rPr>
                <w:rFonts w:ascii="Verdana" w:hAnsi="Verdana"/>
                <w:sz w:val="20"/>
                <w:szCs w:val="20"/>
              </w:rPr>
              <w:t xml:space="preserve"> 7,5 бр. </w:t>
            </w:r>
          </w:p>
        </w:tc>
      </w:tr>
      <w:tr w:rsidR="00E65C24" w:rsidRPr="00A5587E" w14:paraId="75D238FB" w14:textId="77777777" w:rsidTr="00445FB6">
        <w:trPr>
          <w:trHeight w:val="765"/>
        </w:trPr>
        <w:tc>
          <w:tcPr>
            <w:tcW w:w="5000" w:type="pct"/>
            <w:gridSpan w:val="23"/>
            <w:tcBorders>
              <w:top w:val="single" w:sz="4" w:space="0" w:color="auto"/>
              <w:left w:val="single" w:sz="4" w:space="0" w:color="auto"/>
              <w:bottom w:val="single" w:sz="4" w:space="0" w:color="auto"/>
              <w:right w:val="single" w:sz="4" w:space="0" w:color="auto"/>
            </w:tcBorders>
            <w:shd w:val="clear" w:color="000000" w:fill="F4B084"/>
            <w:vAlign w:val="center"/>
            <w:hideMark/>
          </w:tcPr>
          <w:p w14:paraId="3E8E57FC" w14:textId="77777777" w:rsidR="00E65C24" w:rsidRPr="00A5587E" w:rsidRDefault="00E65C24" w:rsidP="00E65C24">
            <w:pPr>
              <w:jc w:val="center"/>
              <w:rPr>
                <w:rFonts w:ascii="Verdana" w:hAnsi="Verdana" w:cs="Calibri"/>
                <w:b/>
                <w:bCs/>
                <w:color w:val="000000"/>
                <w:sz w:val="20"/>
                <w:szCs w:val="20"/>
              </w:rPr>
            </w:pPr>
            <w:r w:rsidRPr="00A5587E">
              <w:rPr>
                <w:rFonts w:ascii="Verdana" w:hAnsi="Verdana" w:cs="Calibri"/>
                <w:b/>
                <w:bCs/>
                <w:color w:val="000000"/>
                <w:sz w:val="20"/>
                <w:szCs w:val="20"/>
              </w:rPr>
              <w:t>АСИСТЕНТСКА ПОДКРЕПА (СПЕЦИАЛИЗИРАНА)</w:t>
            </w:r>
          </w:p>
        </w:tc>
      </w:tr>
      <w:tr w:rsidR="00FB5AE1" w:rsidRPr="00A5587E" w14:paraId="38C1BC96"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1CE0FE9B" w14:textId="61D45FB8" w:rsidR="00E65C24" w:rsidRPr="00A5587E" w:rsidRDefault="00E65C24" w:rsidP="003012C7">
            <w:pPr>
              <w:rPr>
                <w:rFonts w:ascii="Verdana" w:hAnsi="Verdana" w:cs="Calibri"/>
                <w:color w:val="000000"/>
                <w:sz w:val="20"/>
                <w:szCs w:val="20"/>
              </w:rPr>
            </w:pPr>
            <w:r w:rsidRPr="00A5587E">
              <w:rPr>
                <w:rFonts w:ascii="Verdana" w:hAnsi="Verdana" w:cs="Calibri"/>
                <w:color w:val="000000"/>
                <w:sz w:val="20"/>
                <w:szCs w:val="20"/>
              </w:rPr>
              <w:t>1</w:t>
            </w:r>
            <w:r w:rsidR="003012C7"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vAlign w:val="bottom"/>
            <w:hideMark/>
          </w:tcPr>
          <w:p w14:paraId="7E9438E0" w14:textId="0BD6089C" w:rsidR="00E65C24" w:rsidRPr="00A5587E" w:rsidRDefault="00E65C24" w:rsidP="00E65C24">
            <w:pPr>
              <w:rPr>
                <w:rFonts w:ascii="Verdana" w:hAnsi="Verdana" w:cs="Calibri"/>
                <w:color w:val="000000"/>
                <w:sz w:val="20"/>
                <w:szCs w:val="20"/>
              </w:rPr>
            </w:pPr>
            <w:r w:rsidRPr="00A5587E">
              <w:rPr>
                <w:rFonts w:ascii="Verdana" w:hAnsi="Verdana" w:cs="Calibri"/>
                <w:color w:val="000000"/>
                <w:sz w:val="20"/>
                <w:szCs w:val="20"/>
              </w:rPr>
              <w:t> </w:t>
            </w:r>
            <w:r w:rsidR="00152496" w:rsidRPr="00A5587E">
              <w:rPr>
                <w:rFonts w:ascii="Verdana" w:hAnsi="Verdana" w:cs="Calibri"/>
                <w:color w:val="000000"/>
                <w:sz w:val="20"/>
                <w:szCs w:val="20"/>
              </w:rPr>
              <w:t>Асистентска подкрепа</w:t>
            </w:r>
          </w:p>
        </w:tc>
        <w:tc>
          <w:tcPr>
            <w:tcW w:w="408" w:type="pct"/>
            <w:gridSpan w:val="2"/>
            <w:tcBorders>
              <w:top w:val="nil"/>
              <w:left w:val="nil"/>
              <w:bottom w:val="single" w:sz="4" w:space="0" w:color="auto"/>
              <w:right w:val="single" w:sz="4" w:space="0" w:color="auto"/>
            </w:tcBorders>
            <w:shd w:val="clear" w:color="auto" w:fill="auto"/>
            <w:vAlign w:val="bottom"/>
            <w:hideMark/>
          </w:tcPr>
          <w:p w14:paraId="1756EEE6" w14:textId="3A1B7CD4" w:rsidR="00E65C24" w:rsidRPr="00A5587E" w:rsidRDefault="00E65C24" w:rsidP="00E65C24">
            <w:pPr>
              <w:rPr>
                <w:rFonts w:ascii="Verdana" w:hAnsi="Verdana" w:cs="Calibri"/>
                <w:color w:val="000000"/>
                <w:sz w:val="20"/>
                <w:szCs w:val="20"/>
              </w:rPr>
            </w:pPr>
            <w:r w:rsidRPr="00A5587E">
              <w:rPr>
                <w:rFonts w:ascii="Verdana" w:hAnsi="Verdana" w:cs="Calibri"/>
                <w:color w:val="000000"/>
                <w:sz w:val="20"/>
                <w:szCs w:val="20"/>
              </w:rPr>
              <w:t> </w:t>
            </w:r>
            <w:r w:rsidR="00152496" w:rsidRPr="00A5587E">
              <w:rPr>
                <w:rFonts w:ascii="Verdana" w:hAnsi="Verdana" w:cs="Calibri"/>
                <w:color w:val="000000"/>
                <w:sz w:val="20"/>
                <w:szCs w:val="20"/>
              </w:rPr>
              <w:t xml:space="preserve">Гр. Разград, бул. „Бели Лом“ №37А </w:t>
            </w:r>
          </w:p>
        </w:tc>
        <w:tc>
          <w:tcPr>
            <w:tcW w:w="474" w:type="pct"/>
            <w:gridSpan w:val="2"/>
            <w:tcBorders>
              <w:top w:val="nil"/>
              <w:left w:val="nil"/>
              <w:bottom w:val="single" w:sz="4" w:space="0" w:color="auto"/>
              <w:right w:val="single" w:sz="4" w:space="0" w:color="auto"/>
            </w:tcBorders>
            <w:shd w:val="clear" w:color="auto" w:fill="auto"/>
            <w:vAlign w:val="bottom"/>
            <w:hideMark/>
          </w:tcPr>
          <w:p w14:paraId="7D17BB67" w14:textId="7BA9B27B" w:rsidR="00E65C24" w:rsidRPr="00A5587E" w:rsidRDefault="00E65C24" w:rsidP="00152496">
            <w:pPr>
              <w:rPr>
                <w:rFonts w:ascii="Verdana" w:hAnsi="Verdana" w:cs="Calibri"/>
                <w:color w:val="000000"/>
                <w:sz w:val="20"/>
                <w:szCs w:val="20"/>
              </w:rPr>
            </w:pPr>
            <w:r w:rsidRPr="00A5587E">
              <w:rPr>
                <w:rFonts w:ascii="Verdana" w:hAnsi="Verdana" w:cs="Calibri"/>
                <w:color w:val="000000"/>
                <w:sz w:val="20"/>
                <w:szCs w:val="20"/>
              </w:rPr>
              <w:t> </w:t>
            </w:r>
            <w:r w:rsidR="00152496" w:rsidRPr="00A5587E">
              <w:rPr>
                <w:rFonts w:ascii="Verdana" w:hAnsi="Verdana" w:cs="Calibri"/>
                <w:color w:val="000000"/>
                <w:sz w:val="20"/>
                <w:szCs w:val="20"/>
              </w:rPr>
              <w:t xml:space="preserve">Възрастни хора в </w:t>
            </w:r>
            <w:proofErr w:type="spellStart"/>
            <w:r w:rsidR="00152496" w:rsidRPr="00A5587E">
              <w:rPr>
                <w:rFonts w:ascii="Verdana" w:hAnsi="Verdana" w:cs="Calibri"/>
                <w:color w:val="000000"/>
                <w:sz w:val="20"/>
                <w:szCs w:val="20"/>
              </w:rPr>
              <w:t>надтрудоспособна</w:t>
            </w:r>
            <w:proofErr w:type="spellEnd"/>
            <w:r w:rsidR="00152496" w:rsidRPr="00A5587E">
              <w:rPr>
                <w:rFonts w:ascii="Verdana" w:hAnsi="Verdana" w:cs="Calibri"/>
                <w:color w:val="000000"/>
                <w:sz w:val="20"/>
                <w:szCs w:val="20"/>
              </w:rPr>
              <w:t xml:space="preserve"> възраст</w:t>
            </w:r>
          </w:p>
        </w:tc>
        <w:tc>
          <w:tcPr>
            <w:tcW w:w="368" w:type="pct"/>
            <w:gridSpan w:val="2"/>
            <w:tcBorders>
              <w:top w:val="nil"/>
              <w:left w:val="nil"/>
              <w:bottom w:val="single" w:sz="4" w:space="0" w:color="auto"/>
              <w:right w:val="single" w:sz="4" w:space="0" w:color="auto"/>
            </w:tcBorders>
            <w:shd w:val="clear" w:color="auto" w:fill="auto"/>
            <w:vAlign w:val="bottom"/>
            <w:hideMark/>
          </w:tcPr>
          <w:p w14:paraId="127D540F" w14:textId="4F1E85EC" w:rsidR="00E65C24" w:rsidRPr="00A5587E" w:rsidRDefault="00E65C24" w:rsidP="00E65C24">
            <w:pPr>
              <w:rPr>
                <w:rFonts w:ascii="Verdana" w:hAnsi="Verdana" w:cs="Calibri"/>
                <w:color w:val="000000"/>
                <w:sz w:val="20"/>
                <w:szCs w:val="20"/>
              </w:rPr>
            </w:pPr>
            <w:r w:rsidRPr="00A5587E">
              <w:rPr>
                <w:rFonts w:ascii="Verdana" w:hAnsi="Verdana" w:cs="Calibri"/>
                <w:color w:val="000000"/>
                <w:sz w:val="20"/>
                <w:szCs w:val="20"/>
              </w:rPr>
              <w:t> </w:t>
            </w:r>
            <w:r w:rsidR="00152496" w:rsidRPr="00A5587E">
              <w:rPr>
                <w:rFonts w:ascii="Verdana" w:hAnsi="Verdana" w:cs="Calibri"/>
                <w:color w:val="000000"/>
                <w:sz w:val="20"/>
                <w:szCs w:val="20"/>
              </w:rPr>
              <w:t xml:space="preserve">144 бр. </w:t>
            </w:r>
          </w:p>
        </w:tc>
        <w:tc>
          <w:tcPr>
            <w:tcW w:w="391" w:type="pct"/>
            <w:gridSpan w:val="2"/>
            <w:tcBorders>
              <w:top w:val="nil"/>
              <w:left w:val="nil"/>
              <w:bottom w:val="single" w:sz="4" w:space="0" w:color="auto"/>
              <w:right w:val="single" w:sz="4" w:space="0" w:color="auto"/>
            </w:tcBorders>
            <w:shd w:val="clear" w:color="auto" w:fill="auto"/>
            <w:vAlign w:val="bottom"/>
            <w:hideMark/>
          </w:tcPr>
          <w:p w14:paraId="6D0E7DD1" w14:textId="50B2774B" w:rsidR="00E65C24" w:rsidRPr="00A5587E" w:rsidRDefault="005C4C3B" w:rsidP="00E65C24">
            <w:pPr>
              <w:rPr>
                <w:rFonts w:ascii="Verdana" w:hAnsi="Verdana" w:cs="Calibri"/>
                <w:color w:val="000000"/>
                <w:sz w:val="20"/>
                <w:szCs w:val="20"/>
              </w:rPr>
            </w:pPr>
            <w:r w:rsidRPr="00A5587E">
              <w:rPr>
                <w:rFonts w:ascii="Verdana" w:hAnsi="Verdana" w:cs="Calibri"/>
                <w:color w:val="000000"/>
                <w:sz w:val="20"/>
                <w:szCs w:val="20"/>
              </w:rPr>
              <w:t>100 бр.</w:t>
            </w:r>
          </w:p>
        </w:tc>
        <w:tc>
          <w:tcPr>
            <w:tcW w:w="371" w:type="pct"/>
            <w:gridSpan w:val="2"/>
            <w:tcBorders>
              <w:top w:val="nil"/>
              <w:left w:val="nil"/>
              <w:bottom w:val="single" w:sz="4" w:space="0" w:color="auto"/>
              <w:right w:val="single" w:sz="4" w:space="0" w:color="auto"/>
            </w:tcBorders>
            <w:shd w:val="clear" w:color="auto" w:fill="auto"/>
            <w:vAlign w:val="bottom"/>
            <w:hideMark/>
          </w:tcPr>
          <w:p w14:paraId="5FFDA7DF" w14:textId="25A0C2B7" w:rsidR="00E65C24" w:rsidRPr="00A5587E" w:rsidRDefault="00152496" w:rsidP="00E65C24">
            <w:pPr>
              <w:rPr>
                <w:rFonts w:ascii="Verdana" w:hAnsi="Verdana" w:cs="Calibri"/>
                <w:color w:val="000000"/>
                <w:sz w:val="20"/>
                <w:szCs w:val="20"/>
              </w:rPr>
            </w:pPr>
            <w:r w:rsidRPr="00A5587E">
              <w:rPr>
                <w:rFonts w:ascii="Verdana" w:hAnsi="Verdana" w:cs="Calibri"/>
                <w:color w:val="000000"/>
                <w:sz w:val="20"/>
                <w:szCs w:val="20"/>
              </w:rPr>
              <w:t>н/п</w:t>
            </w:r>
          </w:p>
        </w:tc>
        <w:tc>
          <w:tcPr>
            <w:tcW w:w="408" w:type="pct"/>
            <w:gridSpan w:val="2"/>
            <w:tcBorders>
              <w:top w:val="nil"/>
              <w:left w:val="nil"/>
              <w:bottom w:val="single" w:sz="4" w:space="0" w:color="auto"/>
              <w:right w:val="single" w:sz="4" w:space="0" w:color="auto"/>
            </w:tcBorders>
            <w:shd w:val="clear" w:color="auto" w:fill="auto"/>
            <w:vAlign w:val="bottom"/>
            <w:hideMark/>
          </w:tcPr>
          <w:p w14:paraId="211DF40D" w14:textId="75B95CC3" w:rsidR="00E65C24" w:rsidRPr="00A5587E" w:rsidRDefault="00152496" w:rsidP="00E65C24">
            <w:pPr>
              <w:rPr>
                <w:rFonts w:ascii="Verdana" w:hAnsi="Verdana" w:cs="Calibri"/>
                <w:color w:val="000000"/>
                <w:sz w:val="20"/>
                <w:szCs w:val="20"/>
              </w:rPr>
            </w:pPr>
            <w:r w:rsidRPr="00A5587E">
              <w:rPr>
                <w:rFonts w:ascii="Verdana" w:hAnsi="Verdana" w:cs="Calibri"/>
                <w:color w:val="000000"/>
                <w:sz w:val="20"/>
                <w:szCs w:val="20"/>
              </w:rPr>
              <w:t>н/п</w:t>
            </w:r>
          </w:p>
        </w:tc>
        <w:tc>
          <w:tcPr>
            <w:tcW w:w="381" w:type="pct"/>
            <w:gridSpan w:val="2"/>
            <w:tcBorders>
              <w:top w:val="nil"/>
              <w:left w:val="nil"/>
              <w:bottom w:val="single" w:sz="4" w:space="0" w:color="auto"/>
              <w:right w:val="single" w:sz="4" w:space="0" w:color="auto"/>
            </w:tcBorders>
            <w:shd w:val="clear" w:color="auto" w:fill="auto"/>
            <w:vAlign w:val="bottom"/>
            <w:hideMark/>
          </w:tcPr>
          <w:p w14:paraId="152848A1" w14:textId="35541724" w:rsidR="00E65C24" w:rsidRPr="00A5587E" w:rsidRDefault="00152496" w:rsidP="00E65C24">
            <w:pPr>
              <w:rPr>
                <w:rFonts w:ascii="Verdana" w:hAnsi="Verdana" w:cs="Calibri"/>
                <w:color w:val="000000"/>
                <w:sz w:val="20"/>
                <w:szCs w:val="20"/>
              </w:rPr>
            </w:pPr>
            <w:r w:rsidRPr="00A5587E">
              <w:rPr>
                <w:rFonts w:ascii="Verdana" w:hAnsi="Verdana" w:cs="Calibri"/>
                <w:color w:val="000000"/>
                <w:sz w:val="20"/>
                <w:szCs w:val="20"/>
              </w:rPr>
              <w:t>н/п</w:t>
            </w:r>
          </w:p>
        </w:tc>
        <w:tc>
          <w:tcPr>
            <w:tcW w:w="454" w:type="pct"/>
            <w:gridSpan w:val="2"/>
            <w:tcBorders>
              <w:top w:val="nil"/>
              <w:left w:val="nil"/>
              <w:bottom w:val="single" w:sz="4" w:space="0" w:color="auto"/>
              <w:right w:val="single" w:sz="4" w:space="0" w:color="auto"/>
            </w:tcBorders>
            <w:shd w:val="clear" w:color="auto" w:fill="auto"/>
            <w:vAlign w:val="bottom"/>
            <w:hideMark/>
          </w:tcPr>
          <w:p w14:paraId="4576FAEA" w14:textId="5B35C01D" w:rsidR="00E65C24" w:rsidRPr="00A5587E" w:rsidRDefault="003012C7" w:rsidP="00E65C24">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vAlign w:val="bottom"/>
            <w:hideMark/>
          </w:tcPr>
          <w:p w14:paraId="0084C638" w14:textId="6C0A399F" w:rsidR="00E65C24" w:rsidRPr="00A5587E" w:rsidRDefault="00152496" w:rsidP="00E65C24">
            <w:pPr>
              <w:rPr>
                <w:rFonts w:ascii="Verdana" w:hAnsi="Verdana" w:cs="Calibri"/>
                <w:color w:val="000000"/>
                <w:sz w:val="20"/>
                <w:szCs w:val="20"/>
              </w:rPr>
            </w:pPr>
            <w:r w:rsidRPr="00A5587E">
              <w:rPr>
                <w:rFonts w:ascii="Verdana" w:hAnsi="Verdana" w:cs="Calibri"/>
                <w:color w:val="000000"/>
                <w:sz w:val="20"/>
                <w:szCs w:val="20"/>
              </w:rPr>
              <w:t>Самостоятелна</w:t>
            </w:r>
          </w:p>
        </w:tc>
        <w:tc>
          <w:tcPr>
            <w:tcW w:w="413" w:type="pct"/>
            <w:tcBorders>
              <w:top w:val="nil"/>
              <w:left w:val="nil"/>
              <w:bottom w:val="single" w:sz="4" w:space="0" w:color="auto"/>
              <w:right w:val="single" w:sz="4" w:space="0" w:color="auto"/>
            </w:tcBorders>
            <w:shd w:val="clear" w:color="auto" w:fill="auto"/>
            <w:vAlign w:val="bottom"/>
            <w:hideMark/>
          </w:tcPr>
          <w:p w14:paraId="00B4F258" w14:textId="6247B306" w:rsidR="00E65C24" w:rsidRPr="00A5587E" w:rsidRDefault="00152496" w:rsidP="00E65C24">
            <w:pPr>
              <w:rPr>
                <w:rFonts w:ascii="Verdana" w:hAnsi="Verdana" w:cs="Calibri"/>
                <w:color w:val="000000"/>
                <w:sz w:val="20"/>
                <w:szCs w:val="20"/>
              </w:rPr>
            </w:pPr>
            <w:r w:rsidRPr="00A5587E">
              <w:rPr>
                <w:rFonts w:ascii="Verdana" w:hAnsi="Verdana" w:cs="Calibri"/>
                <w:color w:val="000000"/>
                <w:sz w:val="20"/>
                <w:szCs w:val="20"/>
              </w:rPr>
              <w:t>н/п</w:t>
            </w:r>
          </w:p>
        </w:tc>
      </w:tr>
      <w:tr w:rsidR="00E65C24" w:rsidRPr="00A5587E" w14:paraId="2E8D7E41" w14:textId="77777777" w:rsidTr="00445FB6">
        <w:trPr>
          <w:trHeight w:val="405"/>
        </w:trPr>
        <w:tc>
          <w:tcPr>
            <w:tcW w:w="5000" w:type="pct"/>
            <w:gridSpan w:val="23"/>
            <w:tcBorders>
              <w:top w:val="single" w:sz="4" w:space="0" w:color="auto"/>
              <w:left w:val="single" w:sz="4" w:space="0" w:color="auto"/>
              <w:bottom w:val="single" w:sz="4" w:space="0" w:color="auto"/>
              <w:right w:val="single" w:sz="4" w:space="0" w:color="auto"/>
            </w:tcBorders>
            <w:vAlign w:val="center"/>
            <w:hideMark/>
          </w:tcPr>
          <w:p w14:paraId="474EA144" w14:textId="42B3D14C" w:rsidR="00E65C24" w:rsidRPr="00A5587E" w:rsidRDefault="005C4C3B" w:rsidP="005C4C3B">
            <w:pPr>
              <w:rPr>
                <w:rFonts w:ascii="Verdana" w:hAnsi="Verdana" w:cs="Calibri"/>
                <w:b/>
                <w:bCs/>
                <w:color w:val="000000"/>
                <w:sz w:val="20"/>
                <w:szCs w:val="20"/>
              </w:rPr>
            </w:pPr>
            <w:r w:rsidRPr="00A5587E">
              <w:rPr>
                <w:rFonts w:ascii="Verdana" w:hAnsi="Verdana"/>
                <w:b/>
                <w:sz w:val="20"/>
                <w:szCs w:val="20"/>
              </w:rPr>
              <w:t xml:space="preserve">Мотиви: Към настоящият момент в списъка на чакащите в регистъра на социалната Асистентска подкрепа има 150 чакащи потребители. Видно от Картата на социалните услуги за Община Разград е заложено увеличаване на капаците на социалната услуга.                                                                                                                                                                                                                                                                     </w:t>
            </w:r>
          </w:p>
        </w:tc>
      </w:tr>
      <w:tr w:rsidR="00E65C24" w:rsidRPr="00A5587E" w14:paraId="4D9F4D91" w14:textId="77777777" w:rsidTr="00445FB6">
        <w:trPr>
          <w:trHeight w:val="735"/>
        </w:trPr>
        <w:tc>
          <w:tcPr>
            <w:tcW w:w="5000" w:type="pct"/>
            <w:gridSpan w:val="23"/>
            <w:tcBorders>
              <w:top w:val="single" w:sz="4" w:space="0" w:color="auto"/>
              <w:left w:val="single" w:sz="4" w:space="0" w:color="auto"/>
              <w:bottom w:val="single" w:sz="4" w:space="0" w:color="auto"/>
              <w:right w:val="single" w:sz="4" w:space="0" w:color="auto"/>
            </w:tcBorders>
            <w:shd w:val="clear" w:color="000000" w:fill="F4B084"/>
            <w:vAlign w:val="center"/>
            <w:hideMark/>
          </w:tcPr>
          <w:p w14:paraId="05314135" w14:textId="77777777" w:rsidR="00E65C24" w:rsidRPr="00A5587E" w:rsidRDefault="00E65C24" w:rsidP="00E65C24">
            <w:pPr>
              <w:jc w:val="center"/>
              <w:rPr>
                <w:rFonts w:ascii="Verdana" w:hAnsi="Verdana" w:cs="Calibri"/>
                <w:b/>
                <w:bCs/>
                <w:color w:val="000000"/>
                <w:sz w:val="20"/>
                <w:szCs w:val="20"/>
              </w:rPr>
            </w:pPr>
            <w:r w:rsidRPr="00A5587E">
              <w:rPr>
                <w:rFonts w:ascii="Verdana" w:hAnsi="Verdana" w:cs="Calibri"/>
                <w:b/>
                <w:bCs/>
                <w:color w:val="000000"/>
                <w:sz w:val="20"/>
                <w:szCs w:val="20"/>
              </w:rPr>
              <w:t>РЕЗИДЕНТНА ГРИЖА ЗА ДЕЦА БЕЗ УВРЕЖДАНИЯ (СПЕЦИАЛИЗИРАНА)</w:t>
            </w:r>
          </w:p>
        </w:tc>
      </w:tr>
      <w:tr w:rsidR="00FB5AE1" w:rsidRPr="00A5587E" w14:paraId="46BA0BE4"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736FA02B" w14:textId="5C451BFA"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1.</w:t>
            </w:r>
          </w:p>
        </w:tc>
        <w:tc>
          <w:tcPr>
            <w:tcW w:w="487" w:type="pct"/>
            <w:gridSpan w:val="2"/>
            <w:tcBorders>
              <w:top w:val="nil"/>
              <w:left w:val="nil"/>
              <w:bottom w:val="single" w:sz="4" w:space="0" w:color="auto"/>
              <w:right w:val="single" w:sz="4" w:space="0" w:color="auto"/>
            </w:tcBorders>
            <w:shd w:val="clear" w:color="auto" w:fill="auto"/>
            <w:vAlign w:val="bottom"/>
            <w:hideMark/>
          </w:tcPr>
          <w:p w14:paraId="1C60926D" w14:textId="376D1C84"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w:t>
            </w:r>
            <w:proofErr w:type="spellStart"/>
            <w:r w:rsidRPr="00A5587E">
              <w:rPr>
                <w:rFonts w:ascii="Verdana" w:hAnsi="Verdana" w:cs="Calibri"/>
                <w:color w:val="000000"/>
                <w:sz w:val="20"/>
                <w:szCs w:val="20"/>
              </w:rPr>
              <w:t>Резидентна</w:t>
            </w:r>
            <w:proofErr w:type="spellEnd"/>
            <w:r w:rsidRPr="00A5587E">
              <w:rPr>
                <w:rFonts w:ascii="Verdana" w:hAnsi="Verdana" w:cs="Calibri"/>
                <w:color w:val="000000"/>
                <w:sz w:val="20"/>
                <w:szCs w:val="20"/>
              </w:rPr>
              <w:t xml:space="preserve"> грижа за </w:t>
            </w:r>
            <w:r w:rsidRPr="00A5587E">
              <w:rPr>
                <w:rFonts w:ascii="Verdana" w:hAnsi="Verdana" w:cs="Calibri"/>
                <w:color w:val="000000"/>
                <w:sz w:val="20"/>
                <w:szCs w:val="20"/>
              </w:rPr>
              <w:lastRenderedPageBreak/>
              <w:t>деца без увреждания</w:t>
            </w:r>
          </w:p>
        </w:tc>
        <w:tc>
          <w:tcPr>
            <w:tcW w:w="408" w:type="pct"/>
            <w:gridSpan w:val="2"/>
            <w:tcBorders>
              <w:top w:val="nil"/>
              <w:left w:val="nil"/>
              <w:bottom w:val="single" w:sz="4" w:space="0" w:color="auto"/>
              <w:right w:val="single" w:sz="4" w:space="0" w:color="auto"/>
            </w:tcBorders>
            <w:shd w:val="clear" w:color="auto" w:fill="auto"/>
            <w:vAlign w:val="bottom"/>
            <w:hideMark/>
          </w:tcPr>
          <w:p w14:paraId="3FDE1C5D" w14:textId="5B51D60B"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lastRenderedPageBreak/>
              <w:t xml:space="preserve"> Гр. Разград, </w:t>
            </w:r>
            <w:r w:rsidRPr="00A5587E">
              <w:rPr>
                <w:rFonts w:ascii="Verdana" w:hAnsi="Verdana" w:cs="Calibri"/>
                <w:color w:val="000000"/>
                <w:sz w:val="20"/>
                <w:szCs w:val="20"/>
              </w:rPr>
              <w:lastRenderedPageBreak/>
              <w:t>ул. „</w:t>
            </w:r>
            <w:proofErr w:type="spellStart"/>
            <w:r w:rsidRPr="00A5587E">
              <w:rPr>
                <w:rFonts w:ascii="Verdana" w:hAnsi="Verdana" w:cs="Calibri"/>
                <w:color w:val="000000"/>
                <w:sz w:val="20"/>
                <w:szCs w:val="20"/>
              </w:rPr>
              <w:t>Добровска</w:t>
            </w:r>
            <w:proofErr w:type="spellEnd"/>
            <w:r w:rsidRPr="00A5587E">
              <w:rPr>
                <w:rFonts w:ascii="Verdana" w:hAnsi="Verdana" w:cs="Calibri"/>
                <w:color w:val="000000"/>
                <w:sz w:val="20"/>
                <w:szCs w:val="20"/>
              </w:rPr>
              <w:t>“ №53</w:t>
            </w:r>
          </w:p>
        </w:tc>
        <w:tc>
          <w:tcPr>
            <w:tcW w:w="474" w:type="pct"/>
            <w:gridSpan w:val="2"/>
            <w:tcBorders>
              <w:top w:val="nil"/>
              <w:left w:val="nil"/>
              <w:bottom w:val="single" w:sz="4" w:space="0" w:color="auto"/>
              <w:right w:val="single" w:sz="4" w:space="0" w:color="auto"/>
            </w:tcBorders>
            <w:shd w:val="clear" w:color="auto" w:fill="auto"/>
            <w:hideMark/>
          </w:tcPr>
          <w:p w14:paraId="46F3018A" w14:textId="75FCA79E" w:rsidR="003012C7" w:rsidRPr="00A5587E" w:rsidRDefault="003012C7" w:rsidP="003012C7">
            <w:pPr>
              <w:rPr>
                <w:rFonts w:ascii="Verdana" w:hAnsi="Verdana" w:cs="Calibri"/>
                <w:color w:val="000000"/>
                <w:sz w:val="20"/>
                <w:szCs w:val="20"/>
              </w:rPr>
            </w:pPr>
            <w:r w:rsidRPr="00A5587E">
              <w:rPr>
                <w:rFonts w:ascii="Verdana" w:hAnsi="Verdana"/>
                <w:sz w:val="20"/>
                <w:szCs w:val="20"/>
              </w:rPr>
              <w:lastRenderedPageBreak/>
              <w:t xml:space="preserve">Деца в риск по </w:t>
            </w:r>
            <w:r w:rsidRPr="00A5587E">
              <w:rPr>
                <w:rFonts w:ascii="Verdana" w:hAnsi="Verdana"/>
                <w:sz w:val="20"/>
                <w:szCs w:val="20"/>
              </w:rPr>
              <w:lastRenderedPageBreak/>
              <w:t>смисъла на Закона за закрила на детето;</w:t>
            </w:r>
          </w:p>
        </w:tc>
        <w:tc>
          <w:tcPr>
            <w:tcW w:w="368" w:type="pct"/>
            <w:gridSpan w:val="2"/>
            <w:tcBorders>
              <w:top w:val="nil"/>
              <w:left w:val="nil"/>
              <w:bottom w:val="single" w:sz="4" w:space="0" w:color="auto"/>
              <w:right w:val="single" w:sz="4" w:space="0" w:color="auto"/>
            </w:tcBorders>
            <w:shd w:val="clear" w:color="auto" w:fill="auto"/>
            <w:vAlign w:val="bottom"/>
            <w:hideMark/>
          </w:tcPr>
          <w:p w14:paraId="738ED83B" w14:textId="279B8C48"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lastRenderedPageBreak/>
              <w:t xml:space="preserve"> 10 бр. </w:t>
            </w:r>
          </w:p>
        </w:tc>
        <w:tc>
          <w:tcPr>
            <w:tcW w:w="391" w:type="pct"/>
            <w:gridSpan w:val="2"/>
            <w:tcBorders>
              <w:top w:val="nil"/>
              <w:left w:val="nil"/>
              <w:bottom w:val="single" w:sz="4" w:space="0" w:color="auto"/>
              <w:right w:val="single" w:sz="4" w:space="0" w:color="auto"/>
            </w:tcBorders>
            <w:shd w:val="clear" w:color="auto" w:fill="auto"/>
            <w:hideMark/>
          </w:tcPr>
          <w:p w14:paraId="4A0A4C1D" w14:textId="43ACEBC6" w:rsidR="003012C7" w:rsidRPr="00A5587E" w:rsidRDefault="003012C7" w:rsidP="003012C7">
            <w:pPr>
              <w:rPr>
                <w:rFonts w:ascii="Verdana" w:hAnsi="Verdana" w:cs="Calibri"/>
                <w:color w:val="000000"/>
                <w:sz w:val="20"/>
                <w:szCs w:val="20"/>
              </w:rPr>
            </w:pPr>
            <w:r w:rsidRPr="00A5587E">
              <w:rPr>
                <w:rFonts w:ascii="Verdana" w:hAnsi="Verdana"/>
                <w:sz w:val="20"/>
                <w:szCs w:val="20"/>
              </w:rPr>
              <w:t>н/п</w:t>
            </w:r>
          </w:p>
        </w:tc>
        <w:tc>
          <w:tcPr>
            <w:tcW w:w="371" w:type="pct"/>
            <w:gridSpan w:val="2"/>
            <w:tcBorders>
              <w:top w:val="nil"/>
              <w:left w:val="nil"/>
              <w:bottom w:val="single" w:sz="4" w:space="0" w:color="auto"/>
              <w:right w:val="single" w:sz="4" w:space="0" w:color="auto"/>
            </w:tcBorders>
            <w:shd w:val="clear" w:color="auto" w:fill="auto"/>
            <w:hideMark/>
          </w:tcPr>
          <w:p w14:paraId="0816D7F8" w14:textId="6AE8E7E0" w:rsidR="003012C7" w:rsidRPr="00A5587E" w:rsidRDefault="003012C7" w:rsidP="003012C7">
            <w:pPr>
              <w:rPr>
                <w:rFonts w:ascii="Verdana" w:hAnsi="Verdana" w:cs="Calibri"/>
                <w:color w:val="000000"/>
                <w:sz w:val="20"/>
                <w:szCs w:val="20"/>
              </w:rPr>
            </w:pPr>
            <w:r w:rsidRPr="00A5587E">
              <w:rPr>
                <w:rFonts w:ascii="Verdana" w:hAnsi="Verdana"/>
                <w:sz w:val="20"/>
                <w:szCs w:val="20"/>
              </w:rPr>
              <w:t>н/п</w:t>
            </w:r>
          </w:p>
        </w:tc>
        <w:tc>
          <w:tcPr>
            <w:tcW w:w="408" w:type="pct"/>
            <w:gridSpan w:val="2"/>
            <w:tcBorders>
              <w:top w:val="nil"/>
              <w:left w:val="nil"/>
              <w:bottom w:val="single" w:sz="4" w:space="0" w:color="auto"/>
              <w:right w:val="single" w:sz="4" w:space="0" w:color="auto"/>
            </w:tcBorders>
            <w:shd w:val="clear" w:color="auto" w:fill="auto"/>
            <w:hideMark/>
          </w:tcPr>
          <w:p w14:paraId="6F67F9FE" w14:textId="1C5BC0CC" w:rsidR="003012C7" w:rsidRPr="00A5587E" w:rsidRDefault="003012C7" w:rsidP="003012C7">
            <w:pPr>
              <w:rPr>
                <w:rFonts w:ascii="Verdana" w:hAnsi="Verdana" w:cs="Calibri"/>
                <w:color w:val="000000"/>
                <w:sz w:val="20"/>
                <w:szCs w:val="20"/>
              </w:rPr>
            </w:pPr>
            <w:r w:rsidRPr="00A5587E">
              <w:rPr>
                <w:rFonts w:ascii="Verdana" w:hAnsi="Verdana"/>
                <w:sz w:val="20"/>
                <w:szCs w:val="20"/>
              </w:rPr>
              <w:t>н/п</w:t>
            </w:r>
          </w:p>
        </w:tc>
        <w:tc>
          <w:tcPr>
            <w:tcW w:w="381" w:type="pct"/>
            <w:gridSpan w:val="2"/>
            <w:tcBorders>
              <w:top w:val="nil"/>
              <w:left w:val="nil"/>
              <w:bottom w:val="single" w:sz="4" w:space="0" w:color="auto"/>
              <w:right w:val="single" w:sz="4" w:space="0" w:color="auto"/>
            </w:tcBorders>
            <w:shd w:val="clear" w:color="auto" w:fill="auto"/>
            <w:hideMark/>
          </w:tcPr>
          <w:p w14:paraId="02EE6842" w14:textId="2958A0D8" w:rsidR="003012C7" w:rsidRPr="00A5587E" w:rsidRDefault="003012C7" w:rsidP="003012C7">
            <w:pPr>
              <w:rPr>
                <w:rFonts w:ascii="Verdana" w:hAnsi="Verdana" w:cs="Calibri"/>
                <w:color w:val="000000"/>
                <w:sz w:val="20"/>
                <w:szCs w:val="20"/>
              </w:rPr>
            </w:pPr>
            <w:r w:rsidRPr="00A5587E">
              <w:rPr>
                <w:rFonts w:ascii="Verdana" w:hAnsi="Verdana"/>
                <w:sz w:val="20"/>
                <w:szCs w:val="20"/>
              </w:rPr>
              <w:t>н/п</w:t>
            </w:r>
          </w:p>
        </w:tc>
        <w:tc>
          <w:tcPr>
            <w:tcW w:w="454" w:type="pct"/>
            <w:gridSpan w:val="2"/>
            <w:tcBorders>
              <w:top w:val="nil"/>
              <w:left w:val="nil"/>
              <w:bottom w:val="single" w:sz="4" w:space="0" w:color="auto"/>
              <w:right w:val="single" w:sz="4" w:space="0" w:color="auto"/>
            </w:tcBorders>
            <w:shd w:val="clear" w:color="auto" w:fill="auto"/>
            <w:hideMark/>
          </w:tcPr>
          <w:p w14:paraId="0F225D82" w14:textId="446D15B4"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Съгласно Държавни</w:t>
            </w:r>
            <w:r w:rsidRPr="00A5587E">
              <w:rPr>
                <w:rFonts w:ascii="Verdana" w:hAnsi="Verdana" w:cs="Calibri"/>
                <w:color w:val="000000"/>
                <w:sz w:val="20"/>
                <w:szCs w:val="20"/>
              </w:rPr>
              <w:lastRenderedPageBreak/>
              <w:t>я бюджет.</w:t>
            </w:r>
          </w:p>
        </w:tc>
        <w:tc>
          <w:tcPr>
            <w:tcW w:w="462" w:type="pct"/>
            <w:gridSpan w:val="2"/>
            <w:tcBorders>
              <w:top w:val="nil"/>
              <w:left w:val="nil"/>
              <w:bottom w:val="single" w:sz="4" w:space="0" w:color="auto"/>
              <w:right w:val="single" w:sz="4" w:space="0" w:color="auto"/>
            </w:tcBorders>
            <w:shd w:val="clear" w:color="auto" w:fill="auto"/>
            <w:hideMark/>
          </w:tcPr>
          <w:p w14:paraId="3469FA2E" w14:textId="2DEA8589" w:rsidR="003012C7" w:rsidRPr="00A5587E" w:rsidRDefault="003012C7" w:rsidP="003012C7">
            <w:pPr>
              <w:rPr>
                <w:rFonts w:ascii="Verdana" w:hAnsi="Verdana" w:cs="Calibri"/>
                <w:color w:val="000000"/>
                <w:sz w:val="20"/>
                <w:szCs w:val="20"/>
              </w:rPr>
            </w:pPr>
            <w:r w:rsidRPr="00A5587E">
              <w:rPr>
                <w:rFonts w:ascii="Verdana" w:hAnsi="Verdana"/>
                <w:sz w:val="20"/>
                <w:szCs w:val="20"/>
              </w:rPr>
              <w:lastRenderedPageBreak/>
              <w:t>Самостоятелна</w:t>
            </w:r>
          </w:p>
        </w:tc>
        <w:tc>
          <w:tcPr>
            <w:tcW w:w="413" w:type="pct"/>
            <w:tcBorders>
              <w:top w:val="nil"/>
              <w:left w:val="nil"/>
              <w:bottom w:val="single" w:sz="4" w:space="0" w:color="auto"/>
              <w:right w:val="single" w:sz="4" w:space="0" w:color="auto"/>
            </w:tcBorders>
            <w:shd w:val="clear" w:color="auto" w:fill="auto"/>
            <w:hideMark/>
          </w:tcPr>
          <w:p w14:paraId="60AF78CC" w14:textId="4724F845"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9 бр. </w:t>
            </w:r>
          </w:p>
        </w:tc>
      </w:tr>
      <w:tr w:rsidR="00FB5AE1" w:rsidRPr="00A5587E" w14:paraId="54D89425"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6A67053D" w14:textId="690E69B7"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lastRenderedPageBreak/>
              <w:t>2.</w:t>
            </w:r>
          </w:p>
        </w:tc>
        <w:tc>
          <w:tcPr>
            <w:tcW w:w="487" w:type="pct"/>
            <w:gridSpan w:val="2"/>
            <w:tcBorders>
              <w:top w:val="nil"/>
              <w:left w:val="nil"/>
              <w:bottom w:val="single" w:sz="4" w:space="0" w:color="auto"/>
              <w:right w:val="single" w:sz="4" w:space="0" w:color="auto"/>
            </w:tcBorders>
            <w:shd w:val="clear" w:color="auto" w:fill="auto"/>
            <w:hideMark/>
          </w:tcPr>
          <w:p w14:paraId="0D40E615" w14:textId="1C3188C5"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w:t>
            </w:r>
            <w:proofErr w:type="spellStart"/>
            <w:r w:rsidRPr="00A5587E">
              <w:rPr>
                <w:rFonts w:ascii="Verdana" w:hAnsi="Verdana" w:cs="Calibri"/>
                <w:color w:val="000000"/>
                <w:sz w:val="20"/>
                <w:szCs w:val="20"/>
              </w:rPr>
              <w:t>Резидентна</w:t>
            </w:r>
            <w:proofErr w:type="spellEnd"/>
            <w:r w:rsidRPr="00A5587E">
              <w:rPr>
                <w:rFonts w:ascii="Verdana" w:hAnsi="Verdana" w:cs="Calibri"/>
                <w:color w:val="000000"/>
                <w:sz w:val="20"/>
                <w:szCs w:val="20"/>
              </w:rPr>
              <w:t xml:space="preserve"> грижа за деца без увреждания</w:t>
            </w:r>
          </w:p>
        </w:tc>
        <w:tc>
          <w:tcPr>
            <w:tcW w:w="408" w:type="pct"/>
            <w:gridSpan w:val="2"/>
            <w:tcBorders>
              <w:top w:val="nil"/>
              <w:left w:val="nil"/>
              <w:bottom w:val="single" w:sz="4" w:space="0" w:color="auto"/>
              <w:right w:val="single" w:sz="4" w:space="0" w:color="auto"/>
            </w:tcBorders>
            <w:shd w:val="clear" w:color="auto" w:fill="auto"/>
            <w:vAlign w:val="bottom"/>
            <w:hideMark/>
          </w:tcPr>
          <w:p w14:paraId="0DC75CD8" w14:textId="0E3280FB"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Гр. Разград, ул. „</w:t>
            </w:r>
            <w:proofErr w:type="spellStart"/>
            <w:r w:rsidRPr="00A5587E">
              <w:rPr>
                <w:rFonts w:ascii="Verdana" w:hAnsi="Verdana" w:cs="Calibri"/>
                <w:color w:val="000000"/>
                <w:sz w:val="20"/>
                <w:szCs w:val="20"/>
              </w:rPr>
              <w:t>Добровска</w:t>
            </w:r>
            <w:proofErr w:type="spellEnd"/>
            <w:r w:rsidRPr="00A5587E">
              <w:rPr>
                <w:rFonts w:ascii="Verdana" w:hAnsi="Verdana" w:cs="Calibri"/>
                <w:color w:val="000000"/>
                <w:sz w:val="20"/>
                <w:szCs w:val="20"/>
              </w:rPr>
              <w:t>“ №53 А</w:t>
            </w:r>
          </w:p>
        </w:tc>
        <w:tc>
          <w:tcPr>
            <w:tcW w:w="474" w:type="pct"/>
            <w:gridSpan w:val="2"/>
            <w:tcBorders>
              <w:top w:val="nil"/>
              <w:left w:val="nil"/>
              <w:bottom w:val="single" w:sz="4" w:space="0" w:color="auto"/>
              <w:right w:val="single" w:sz="4" w:space="0" w:color="auto"/>
            </w:tcBorders>
            <w:shd w:val="clear" w:color="auto" w:fill="auto"/>
            <w:hideMark/>
          </w:tcPr>
          <w:p w14:paraId="34417A33" w14:textId="3D865BA9" w:rsidR="003012C7" w:rsidRPr="00A5587E" w:rsidRDefault="003012C7" w:rsidP="003012C7">
            <w:pPr>
              <w:rPr>
                <w:rFonts w:ascii="Verdana" w:hAnsi="Verdana" w:cs="Calibri"/>
                <w:color w:val="000000"/>
                <w:sz w:val="20"/>
                <w:szCs w:val="20"/>
              </w:rPr>
            </w:pPr>
            <w:r w:rsidRPr="00A5587E">
              <w:rPr>
                <w:rFonts w:ascii="Verdana" w:hAnsi="Verdana"/>
                <w:sz w:val="20"/>
                <w:szCs w:val="20"/>
              </w:rPr>
              <w:t>Деца в риск по смисъла на Закона за закрила на детето;</w:t>
            </w:r>
          </w:p>
        </w:tc>
        <w:tc>
          <w:tcPr>
            <w:tcW w:w="368" w:type="pct"/>
            <w:gridSpan w:val="2"/>
            <w:tcBorders>
              <w:top w:val="nil"/>
              <w:left w:val="nil"/>
              <w:bottom w:val="single" w:sz="4" w:space="0" w:color="auto"/>
              <w:right w:val="single" w:sz="4" w:space="0" w:color="auto"/>
            </w:tcBorders>
            <w:shd w:val="clear" w:color="auto" w:fill="auto"/>
            <w:hideMark/>
          </w:tcPr>
          <w:p w14:paraId="4EF9C50D" w14:textId="3D249041"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10 бр. </w:t>
            </w:r>
          </w:p>
        </w:tc>
        <w:tc>
          <w:tcPr>
            <w:tcW w:w="391" w:type="pct"/>
            <w:gridSpan w:val="2"/>
            <w:tcBorders>
              <w:top w:val="nil"/>
              <w:left w:val="nil"/>
              <w:bottom w:val="single" w:sz="4" w:space="0" w:color="auto"/>
              <w:right w:val="single" w:sz="4" w:space="0" w:color="auto"/>
            </w:tcBorders>
            <w:shd w:val="clear" w:color="auto" w:fill="auto"/>
            <w:hideMark/>
          </w:tcPr>
          <w:p w14:paraId="5F096B59" w14:textId="3CC21ED0" w:rsidR="003012C7" w:rsidRPr="00A5587E" w:rsidRDefault="003012C7" w:rsidP="003012C7">
            <w:pPr>
              <w:rPr>
                <w:rFonts w:ascii="Verdana" w:hAnsi="Verdana" w:cs="Calibri"/>
                <w:color w:val="000000"/>
                <w:sz w:val="20"/>
                <w:szCs w:val="20"/>
              </w:rPr>
            </w:pPr>
            <w:r w:rsidRPr="00A5587E">
              <w:rPr>
                <w:rFonts w:ascii="Verdana" w:hAnsi="Verdana"/>
                <w:sz w:val="20"/>
                <w:szCs w:val="20"/>
              </w:rPr>
              <w:t>н/п</w:t>
            </w:r>
          </w:p>
        </w:tc>
        <w:tc>
          <w:tcPr>
            <w:tcW w:w="371" w:type="pct"/>
            <w:gridSpan w:val="2"/>
            <w:tcBorders>
              <w:top w:val="nil"/>
              <w:left w:val="nil"/>
              <w:bottom w:val="single" w:sz="4" w:space="0" w:color="auto"/>
              <w:right w:val="single" w:sz="4" w:space="0" w:color="auto"/>
            </w:tcBorders>
            <w:shd w:val="clear" w:color="auto" w:fill="auto"/>
            <w:hideMark/>
          </w:tcPr>
          <w:p w14:paraId="07681731" w14:textId="695660DD" w:rsidR="003012C7" w:rsidRPr="00A5587E" w:rsidRDefault="003012C7" w:rsidP="003012C7">
            <w:pPr>
              <w:rPr>
                <w:rFonts w:ascii="Verdana" w:hAnsi="Verdana" w:cs="Calibri"/>
                <w:color w:val="000000"/>
                <w:sz w:val="20"/>
                <w:szCs w:val="20"/>
              </w:rPr>
            </w:pPr>
            <w:r w:rsidRPr="00A5587E">
              <w:rPr>
                <w:rFonts w:ascii="Verdana" w:hAnsi="Verdana"/>
                <w:sz w:val="20"/>
                <w:szCs w:val="20"/>
              </w:rPr>
              <w:t>н/п</w:t>
            </w:r>
          </w:p>
        </w:tc>
        <w:tc>
          <w:tcPr>
            <w:tcW w:w="408" w:type="pct"/>
            <w:gridSpan w:val="2"/>
            <w:tcBorders>
              <w:top w:val="nil"/>
              <w:left w:val="nil"/>
              <w:bottom w:val="single" w:sz="4" w:space="0" w:color="auto"/>
              <w:right w:val="single" w:sz="4" w:space="0" w:color="auto"/>
            </w:tcBorders>
            <w:shd w:val="clear" w:color="auto" w:fill="auto"/>
            <w:hideMark/>
          </w:tcPr>
          <w:p w14:paraId="3F4E6ED2" w14:textId="6AE96B65" w:rsidR="003012C7" w:rsidRPr="00A5587E" w:rsidRDefault="003012C7" w:rsidP="003012C7">
            <w:pPr>
              <w:rPr>
                <w:rFonts w:ascii="Verdana" w:hAnsi="Verdana" w:cs="Calibri"/>
                <w:color w:val="000000"/>
                <w:sz w:val="20"/>
                <w:szCs w:val="20"/>
              </w:rPr>
            </w:pPr>
            <w:r w:rsidRPr="00A5587E">
              <w:rPr>
                <w:rFonts w:ascii="Verdana" w:hAnsi="Verdana"/>
                <w:sz w:val="20"/>
                <w:szCs w:val="20"/>
              </w:rPr>
              <w:t>н/п</w:t>
            </w:r>
          </w:p>
        </w:tc>
        <w:tc>
          <w:tcPr>
            <w:tcW w:w="381" w:type="pct"/>
            <w:gridSpan w:val="2"/>
            <w:tcBorders>
              <w:top w:val="nil"/>
              <w:left w:val="nil"/>
              <w:bottom w:val="single" w:sz="4" w:space="0" w:color="auto"/>
              <w:right w:val="single" w:sz="4" w:space="0" w:color="auto"/>
            </w:tcBorders>
            <w:shd w:val="clear" w:color="auto" w:fill="auto"/>
            <w:hideMark/>
          </w:tcPr>
          <w:p w14:paraId="3EFE34B9" w14:textId="3705F5FF" w:rsidR="003012C7" w:rsidRPr="00A5587E" w:rsidRDefault="003012C7" w:rsidP="003012C7">
            <w:pPr>
              <w:rPr>
                <w:rFonts w:ascii="Verdana" w:hAnsi="Verdana" w:cs="Calibri"/>
                <w:color w:val="000000"/>
                <w:sz w:val="20"/>
                <w:szCs w:val="20"/>
              </w:rPr>
            </w:pPr>
            <w:r w:rsidRPr="00A5587E">
              <w:rPr>
                <w:rFonts w:ascii="Verdana" w:hAnsi="Verdana"/>
                <w:sz w:val="20"/>
                <w:szCs w:val="20"/>
              </w:rPr>
              <w:t>н/п</w:t>
            </w:r>
          </w:p>
        </w:tc>
        <w:tc>
          <w:tcPr>
            <w:tcW w:w="454" w:type="pct"/>
            <w:gridSpan w:val="2"/>
            <w:tcBorders>
              <w:top w:val="nil"/>
              <w:left w:val="nil"/>
              <w:bottom w:val="single" w:sz="4" w:space="0" w:color="auto"/>
              <w:right w:val="single" w:sz="4" w:space="0" w:color="auto"/>
            </w:tcBorders>
            <w:shd w:val="clear" w:color="auto" w:fill="auto"/>
            <w:hideMark/>
          </w:tcPr>
          <w:p w14:paraId="39396D28" w14:textId="51A94EB7"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6B1D6A1A" w14:textId="7B145A6D" w:rsidR="003012C7" w:rsidRPr="00A5587E" w:rsidRDefault="003012C7" w:rsidP="003012C7">
            <w:pPr>
              <w:rPr>
                <w:rFonts w:ascii="Verdana" w:hAnsi="Verdana" w:cs="Calibri"/>
                <w:color w:val="000000"/>
                <w:sz w:val="20"/>
                <w:szCs w:val="20"/>
              </w:rPr>
            </w:pPr>
            <w:r w:rsidRPr="00A5587E">
              <w:rPr>
                <w:rFonts w:ascii="Verdana" w:hAnsi="Verdana"/>
                <w:sz w:val="20"/>
                <w:szCs w:val="20"/>
              </w:rPr>
              <w:t>Самостоятелна</w:t>
            </w:r>
          </w:p>
        </w:tc>
        <w:tc>
          <w:tcPr>
            <w:tcW w:w="413" w:type="pct"/>
            <w:tcBorders>
              <w:top w:val="nil"/>
              <w:left w:val="nil"/>
              <w:bottom w:val="single" w:sz="4" w:space="0" w:color="auto"/>
              <w:right w:val="single" w:sz="4" w:space="0" w:color="auto"/>
            </w:tcBorders>
            <w:shd w:val="clear" w:color="auto" w:fill="auto"/>
            <w:hideMark/>
          </w:tcPr>
          <w:p w14:paraId="627C47BA" w14:textId="20A720BC"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9 бр. </w:t>
            </w:r>
          </w:p>
        </w:tc>
      </w:tr>
      <w:tr w:rsidR="00FB5AE1" w:rsidRPr="00A5587E" w14:paraId="10EED68A"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13B826A9" w14:textId="43DE9313"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3.</w:t>
            </w:r>
          </w:p>
        </w:tc>
        <w:tc>
          <w:tcPr>
            <w:tcW w:w="487" w:type="pct"/>
            <w:gridSpan w:val="2"/>
            <w:tcBorders>
              <w:top w:val="nil"/>
              <w:left w:val="nil"/>
              <w:bottom w:val="single" w:sz="4" w:space="0" w:color="auto"/>
              <w:right w:val="single" w:sz="4" w:space="0" w:color="auto"/>
            </w:tcBorders>
            <w:shd w:val="clear" w:color="auto" w:fill="auto"/>
            <w:hideMark/>
          </w:tcPr>
          <w:p w14:paraId="1AAFE55B" w14:textId="69693D34"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w:t>
            </w:r>
            <w:proofErr w:type="spellStart"/>
            <w:r w:rsidRPr="00A5587E">
              <w:rPr>
                <w:rFonts w:ascii="Verdana" w:hAnsi="Verdana" w:cs="Calibri"/>
                <w:color w:val="000000"/>
                <w:sz w:val="20"/>
                <w:szCs w:val="20"/>
              </w:rPr>
              <w:t>Резидентна</w:t>
            </w:r>
            <w:proofErr w:type="spellEnd"/>
            <w:r w:rsidRPr="00A5587E">
              <w:rPr>
                <w:rFonts w:ascii="Verdana" w:hAnsi="Verdana" w:cs="Calibri"/>
                <w:color w:val="000000"/>
                <w:sz w:val="20"/>
                <w:szCs w:val="20"/>
              </w:rPr>
              <w:t xml:space="preserve"> грижа за деца без увреждания</w:t>
            </w:r>
          </w:p>
        </w:tc>
        <w:tc>
          <w:tcPr>
            <w:tcW w:w="408" w:type="pct"/>
            <w:gridSpan w:val="2"/>
            <w:tcBorders>
              <w:top w:val="nil"/>
              <w:left w:val="nil"/>
              <w:bottom w:val="single" w:sz="4" w:space="0" w:color="auto"/>
              <w:right w:val="single" w:sz="4" w:space="0" w:color="auto"/>
            </w:tcBorders>
            <w:shd w:val="clear" w:color="auto" w:fill="auto"/>
            <w:vAlign w:val="bottom"/>
            <w:hideMark/>
          </w:tcPr>
          <w:p w14:paraId="68FEA43B" w14:textId="04855C2B"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Гр. Разград, ул. „Петра“ №14</w:t>
            </w:r>
          </w:p>
        </w:tc>
        <w:tc>
          <w:tcPr>
            <w:tcW w:w="474" w:type="pct"/>
            <w:gridSpan w:val="2"/>
            <w:tcBorders>
              <w:top w:val="nil"/>
              <w:left w:val="nil"/>
              <w:bottom w:val="single" w:sz="4" w:space="0" w:color="auto"/>
              <w:right w:val="single" w:sz="4" w:space="0" w:color="auto"/>
            </w:tcBorders>
            <w:shd w:val="clear" w:color="auto" w:fill="auto"/>
            <w:hideMark/>
          </w:tcPr>
          <w:p w14:paraId="0BEF52EA" w14:textId="08C2F00B" w:rsidR="003012C7" w:rsidRPr="00A5587E" w:rsidRDefault="003012C7" w:rsidP="003012C7">
            <w:pPr>
              <w:rPr>
                <w:rFonts w:ascii="Verdana" w:hAnsi="Verdana" w:cs="Calibri"/>
                <w:color w:val="000000"/>
                <w:sz w:val="20"/>
                <w:szCs w:val="20"/>
              </w:rPr>
            </w:pPr>
            <w:r w:rsidRPr="00A5587E">
              <w:rPr>
                <w:rFonts w:ascii="Verdana" w:hAnsi="Verdana"/>
                <w:sz w:val="20"/>
                <w:szCs w:val="20"/>
              </w:rPr>
              <w:t>Деца в риск по смисъла на Закона за закрила на детето;</w:t>
            </w:r>
          </w:p>
        </w:tc>
        <w:tc>
          <w:tcPr>
            <w:tcW w:w="368" w:type="pct"/>
            <w:gridSpan w:val="2"/>
            <w:tcBorders>
              <w:top w:val="nil"/>
              <w:left w:val="nil"/>
              <w:bottom w:val="single" w:sz="4" w:space="0" w:color="auto"/>
              <w:right w:val="single" w:sz="4" w:space="0" w:color="auto"/>
            </w:tcBorders>
            <w:shd w:val="clear" w:color="auto" w:fill="auto"/>
            <w:hideMark/>
          </w:tcPr>
          <w:p w14:paraId="774C8890" w14:textId="352962AE"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8 бр. </w:t>
            </w:r>
          </w:p>
        </w:tc>
        <w:tc>
          <w:tcPr>
            <w:tcW w:w="391" w:type="pct"/>
            <w:gridSpan w:val="2"/>
            <w:tcBorders>
              <w:top w:val="nil"/>
              <w:left w:val="nil"/>
              <w:bottom w:val="single" w:sz="4" w:space="0" w:color="auto"/>
              <w:right w:val="single" w:sz="4" w:space="0" w:color="auto"/>
            </w:tcBorders>
            <w:shd w:val="clear" w:color="auto" w:fill="auto"/>
            <w:hideMark/>
          </w:tcPr>
          <w:p w14:paraId="4E1FE6EF" w14:textId="180538FA" w:rsidR="003012C7" w:rsidRPr="00A5587E" w:rsidRDefault="003012C7" w:rsidP="003012C7">
            <w:pPr>
              <w:rPr>
                <w:rFonts w:ascii="Verdana" w:hAnsi="Verdana" w:cs="Calibri"/>
                <w:color w:val="000000"/>
                <w:sz w:val="20"/>
                <w:szCs w:val="20"/>
              </w:rPr>
            </w:pPr>
            <w:r w:rsidRPr="00A5587E">
              <w:rPr>
                <w:rFonts w:ascii="Verdana" w:hAnsi="Verdana"/>
                <w:sz w:val="20"/>
                <w:szCs w:val="20"/>
              </w:rPr>
              <w:t>н/п</w:t>
            </w:r>
          </w:p>
        </w:tc>
        <w:tc>
          <w:tcPr>
            <w:tcW w:w="371" w:type="pct"/>
            <w:gridSpan w:val="2"/>
            <w:tcBorders>
              <w:top w:val="nil"/>
              <w:left w:val="nil"/>
              <w:bottom w:val="single" w:sz="4" w:space="0" w:color="auto"/>
              <w:right w:val="single" w:sz="4" w:space="0" w:color="auto"/>
            </w:tcBorders>
            <w:shd w:val="clear" w:color="auto" w:fill="auto"/>
            <w:hideMark/>
          </w:tcPr>
          <w:p w14:paraId="38EB4AF2" w14:textId="6F517482" w:rsidR="003012C7" w:rsidRPr="00A5587E" w:rsidRDefault="003012C7" w:rsidP="003012C7">
            <w:pPr>
              <w:rPr>
                <w:rFonts w:ascii="Verdana" w:hAnsi="Verdana" w:cs="Calibri"/>
                <w:color w:val="000000"/>
                <w:sz w:val="20"/>
                <w:szCs w:val="20"/>
              </w:rPr>
            </w:pPr>
            <w:r w:rsidRPr="00A5587E">
              <w:rPr>
                <w:rFonts w:ascii="Verdana" w:hAnsi="Verdana"/>
                <w:sz w:val="20"/>
                <w:szCs w:val="20"/>
              </w:rPr>
              <w:t>н/п</w:t>
            </w:r>
          </w:p>
        </w:tc>
        <w:tc>
          <w:tcPr>
            <w:tcW w:w="408" w:type="pct"/>
            <w:gridSpan w:val="2"/>
            <w:tcBorders>
              <w:top w:val="nil"/>
              <w:left w:val="nil"/>
              <w:bottom w:val="single" w:sz="4" w:space="0" w:color="auto"/>
              <w:right w:val="single" w:sz="4" w:space="0" w:color="auto"/>
            </w:tcBorders>
            <w:shd w:val="clear" w:color="auto" w:fill="auto"/>
            <w:hideMark/>
          </w:tcPr>
          <w:p w14:paraId="35A703E0" w14:textId="5C57010E" w:rsidR="003012C7" w:rsidRPr="00A5587E" w:rsidRDefault="003012C7" w:rsidP="003012C7">
            <w:pPr>
              <w:rPr>
                <w:rFonts w:ascii="Verdana" w:hAnsi="Verdana" w:cs="Calibri"/>
                <w:color w:val="000000"/>
                <w:sz w:val="20"/>
                <w:szCs w:val="20"/>
              </w:rPr>
            </w:pPr>
            <w:r w:rsidRPr="00A5587E">
              <w:rPr>
                <w:rFonts w:ascii="Verdana" w:hAnsi="Verdana"/>
                <w:sz w:val="20"/>
                <w:szCs w:val="20"/>
              </w:rPr>
              <w:t>н/п</w:t>
            </w:r>
          </w:p>
        </w:tc>
        <w:tc>
          <w:tcPr>
            <w:tcW w:w="381" w:type="pct"/>
            <w:gridSpan w:val="2"/>
            <w:tcBorders>
              <w:top w:val="nil"/>
              <w:left w:val="nil"/>
              <w:bottom w:val="single" w:sz="4" w:space="0" w:color="auto"/>
              <w:right w:val="single" w:sz="4" w:space="0" w:color="auto"/>
            </w:tcBorders>
            <w:shd w:val="clear" w:color="auto" w:fill="auto"/>
            <w:hideMark/>
          </w:tcPr>
          <w:p w14:paraId="634C79AC" w14:textId="26377F00" w:rsidR="003012C7" w:rsidRPr="00A5587E" w:rsidRDefault="003012C7" w:rsidP="003012C7">
            <w:pPr>
              <w:rPr>
                <w:rFonts w:ascii="Verdana" w:hAnsi="Verdana" w:cs="Calibri"/>
                <w:color w:val="000000"/>
                <w:sz w:val="20"/>
                <w:szCs w:val="20"/>
              </w:rPr>
            </w:pPr>
            <w:r w:rsidRPr="00A5587E">
              <w:rPr>
                <w:rFonts w:ascii="Verdana" w:hAnsi="Verdana"/>
                <w:sz w:val="20"/>
                <w:szCs w:val="20"/>
              </w:rPr>
              <w:t>н/п</w:t>
            </w:r>
          </w:p>
        </w:tc>
        <w:tc>
          <w:tcPr>
            <w:tcW w:w="454" w:type="pct"/>
            <w:gridSpan w:val="2"/>
            <w:tcBorders>
              <w:top w:val="nil"/>
              <w:left w:val="nil"/>
              <w:bottom w:val="single" w:sz="4" w:space="0" w:color="auto"/>
              <w:right w:val="single" w:sz="4" w:space="0" w:color="auto"/>
            </w:tcBorders>
            <w:shd w:val="clear" w:color="auto" w:fill="auto"/>
            <w:hideMark/>
          </w:tcPr>
          <w:p w14:paraId="07E49866" w14:textId="402A3867"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67B73D85" w14:textId="42046A32" w:rsidR="003012C7" w:rsidRPr="00A5587E" w:rsidRDefault="003012C7" w:rsidP="003012C7">
            <w:pPr>
              <w:rPr>
                <w:rFonts w:ascii="Verdana" w:hAnsi="Verdana" w:cs="Calibri"/>
                <w:color w:val="000000"/>
                <w:sz w:val="20"/>
                <w:szCs w:val="20"/>
              </w:rPr>
            </w:pPr>
            <w:r w:rsidRPr="00A5587E">
              <w:rPr>
                <w:rFonts w:ascii="Verdana" w:hAnsi="Verdana"/>
                <w:sz w:val="20"/>
                <w:szCs w:val="20"/>
              </w:rPr>
              <w:t>Самостоятелна</w:t>
            </w:r>
          </w:p>
        </w:tc>
        <w:tc>
          <w:tcPr>
            <w:tcW w:w="413" w:type="pct"/>
            <w:tcBorders>
              <w:top w:val="nil"/>
              <w:left w:val="nil"/>
              <w:bottom w:val="single" w:sz="4" w:space="0" w:color="auto"/>
              <w:right w:val="single" w:sz="4" w:space="0" w:color="auto"/>
            </w:tcBorders>
            <w:shd w:val="clear" w:color="auto" w:fill="auto"/>
            <w:hideMark/>
          </w:tcPr>
          <w:p w14:paraId="7BC0078E" w14:textId="02D29330"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7,2 бр. </w:t>
            </w:r>
          </w:p>
        </w:tc>
      </w:tr>
      <w:tr w:rsidR="00FB5AE1" w:rsidRPr="00A5587E" w14:paraId="34131294"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tcPr>
          <w:p w14:paraId="07D3E489" w14:textId="7F84AA10" w:rsidR="00BD7BB9" w:rsidRPr="00A5587E" w:rsidRDefault="00C62B48" w:rsidP="003012C7">
            <w:pPr>
              <w:rPr>
                <w:rFonts w:ascii="Verdana" w:hAnsi="Verdana" w:cs="Calibri"/>
                <w:color w:val="000000"/>
                <w:sz w:val="20"/>
                <w:szCs w:val="20"/>
              </w:rPr>
            </w:pPr>
            <w:r w:rsidRPr="00A5587E">
              <w:rPr>
                <w:rFonts w:ascii="Verdana" w:hAnsi="Verdana" w:cs="Calibri"/>
                <w:color w:val="000000"/>
                <w:sz w:val="20"/>
                <w:szCs w:val="20"/>
              </w:rPr>
              <w:t>4.</w:t>
            </w:r>
          </w:p>
        </w:tc>
        <w:tc>
          <w:tcPr>
            <w:tcW w:w="487" w:type="pct"/>
            <w:gridSpan w:val="2"/>
            <w:tcBorders>
              <w:top w:val="nil"/>
              <w:left w:val="nil"/>
              <w:bottom w:val="single" w:sz="4" w:space="0" w:color="auto"/>
              <w:right w:val="single" w:sz="4" w:space="0" w:color="auto"/>
            </w:tcBorders>
            <w:shd w:val="clear" w:color="auto" w:fill="auto"/>
          </w:tcPr>
          <w:p w14:paraId="66F31F5A" w14:textId="786EF3A4" w:rsidR="00BD7BB9" w:rsidRPr="00A5587E" w:rsidRDefault="00BD7BB9" w:rsidP="00BD7BB9">
            <w:pPr>
              <w:rPr>
                <w:rFonts w:ascii="Verdana" w:hAnsi="Verdana" w:cs="Calibri"/>
                <w:color w:val="000000"/>
                <w:sz w:val="20"/>
                <w:szCs w:val="20"/>
              </w:rPr>
            </w:pPr>
            <w:r w:rsidRPr="00A5587E">
              <w:rPr>
                <w:rFonts w:ascii="Verdana" w:hAnsi="Verdana"/>
                <w:sz w:val="20"/>
                <w:szCs w:val="20"/>
              </w:rPr>
              <w:t xml:space="preserve"> </w:t>
            </w:r>
            <w:proofErr w:type="spellStart"/>
            <w:r w:rsidRPr="00A5587E">
              <w:rPr>
                <w:rFonts w:ascii="Verdana" w:hAnsi="Verdana"/>
                <w:sz w:val="20"/>
                <w:szCs w:val="20"/>
              </w:rPr>
              <w:t>Резидентна</w:t>
            </w:r>
            <w:proofErr w:type="spellEnd"/>
            <w:r w:rsidRPr="00A5587E">
              <w:rPr>
                <w:rFonts w:ascii="Verdana" w:hAnsi="Verdana"/>
                <w:sz w:val="20"/>
                <w:szCs w:val="20"/>
              </w:rPr>
              <w:t xml:space="preserve"> грижа за деца без увреждания</w:t>
            </w:r>
          </w:p>
        </w:tc>
        <w:tc>
          <w:tcPr>
            <w:tcW w:w="408" w:type="pct"/>
            <w:gridSpan w:val="2"/>
            <w:tcBorders>
              <w:top w:val="nil"/>
              <w:left w:val="nil"/>
              <w:bottom w:val="single" w:sz="4" w:space="0" w:color="auto"/>
              <w:right w:val="single" w:sz="4" w:space="0" w:color="auto"/>
            </w:tcBorders>
            <w:shd w:val="clear" w:color="auto" w:fill="auto"/>
          </w:tcPr>
          <w:p w14:paraId="1806B9C2" w14:textId="5C7ED707" w:rsidR="00BD7BB9" w:rsidRPr="00A5587E" w:rsidRDefault="00BD7BB9" w:rsidP="00BD7BB9">
            <w:pPr>
              <w:rPr>
                <w:rFonts w:ascii="Verdana" w:hAnsi="Verdana" w:cs="Calibri"/>
                <w:color w:val="000000"/>
                <w:sz w:val="20"/>
                <w:szCs w:val="20"/>
              </w:rPr>
            </w:pPr>
            <w:r w:rsidRPr="00A5587E">
              <w:rPr>
                <w:rFonts w:ascii="Verdana" w:hAnsi="Verdana"/>
                <w:sz w:val="20"/>
                <w:szCs w:val="20"/>
              </w:rPr>
              <w:t xml:space="preserve"> Гр. Разград, ул. „Трапезица“ №1</w:t>
            </w:r>
          </w:p>
        </w:tc>
        <w:tc>
          <w:tcPr>
            <w:tcW w:w="474" w:type="pct"/>
            <w:gridSpan w:val="2"/>
            <w:tcBorders>
              <w:top w:val="nil"/>
              <w:left w:val="nil"/>
              <w:bottom w:val="single" w:sz="4" w:space="0" w:color="auto"/>
              <w:right w:val="single" w:sz="4" w:space="0" w:color="auto"/>
            </w:tcBorders>
            <w:shd w:val="clear" w:color="auto" w:fill="auto"/>
          </w:tcPr>
          <w:p w14:paraId="5510F6D5" w14:textId="4D5B681D" w:rsidR="00BD7BB9" w:rsidRPr="00A5587E" w:rsidRDefault="00BD7BB9" w:rsidP="00BD7BB9">
            <w:pPr>
              <w:rPr>
                <w:rFonts w:ascii="Verdana" w:hAnsi="Verdana"/>
                <w:sz w:val="20"/>
                <w:szCs w:val="20"/>
              </w:rPr>
            </w:pPr>
            <w:r w:rsidRPr="00A5587E">
              <w:rPr>
                <w:rFonts w:ascii="Verdana" w:hAnsi="Verdana"/>
                <w:sz w:val="20"/>
                <w:szCs w:val="20"/>
              </w:rPr>
              <w:t>Деца в риск по смисъла на Закона за закрила на детето;</w:t>
            </w:r>
          </w:p>
        </w:tc>
        <w:tc>
          <w:tcPr>
            <w:tcW w:w="368" w:type="pct"/>
            <w:gridSpan w:val="2"/>
            <w:tcBorders>
              <w:top w:val="nil"/>
              <w:left w:val="nil"/>
              <w:bottom w:val="single" w:sz="4" w:space="0" w:color="auto"/>
              <w:right w:val="single" w:sz="4" w:space="0" w:color="auto"/>
            </w:tcBorders>
            <w:shd w:val="clear" w:color="auto" w:fill="auto"/>
          </w:tcPr>
          <w:p w14:paraId="06DA1B6E" w14:textId="46B60CBB" w:rsidR="00BD7BB9" w:rsidRPr="00A5587E" w:rsidRDefault="00BD7BB9" w:rsidP="00BD7BB9">
            <w:pPr>
              <w:rPr>
                <w:rFonts w:ascii="Verdana" w:hAnsi="Verdana" w:cs="Calibri"/>
                <w:color w:val="000000"/>
                <w:sz w:val="20"/>
                <w:szCs w:val="20"/>
              </w:rPr>
            </w:pPr>
            <w:r w:rsidRPr="00A5587E">
              <w:rPr>
                <w:rFonts w:ascii="Verdana" w:hAnsi="Verdana"/>
                <w:sz w:val="20"/>
                <w:szCs w:val="20"/>
              </w:rPr>
              <w:t xml:space="preserve"> 8 бр. </w:t>
            </w:r>
          </w:p>
        </w:tc>
        <w:tc>
          <w:tcPr>
            <w:tcW w:w="391" w:type="pct"/>
            <w:gridSpan w:val="2"/>
            <w:tcBorders>
              <w:top w:val="nil"/>
              <w:left w:val="nil"/>
              <w:bottom w:val="single" w:sz="4" w:space="0" w:color="auto"/>
              <w:right w:val="single" w:sz="4" w:space="0" w:color="auto"/>
            </w:tcBorders>
            <w:shd w:val="clear" w:color="auto" w:fill="auto"/>
          </w:tcPr>
          <w:p w14:paraId="785AFA76" w14:textId="511346DC" w:rsidR="00BD7BB9" w:rsidRPr="00A5587E" w:rsidRDefault="00BD7BB9" w:rsidP="00BD7BB9">
            <w:pPr>
              <w:rPr>
                <w:rFonts w:ascii="Verdana" w:hAnsi="Verdana" w:cs="Calibri"/>
                <w:color w:val="000000"/>
                <w:sz w:val="20"/>
                <w:szCs w:val="20"/>
              </w:rPr>
            </w:pPr>
            <w:r w:rsidRPr="00A5587E">
              <w:rPr>
                <w:rFonts w:ascii="Verdana" w:hAnsi="Verdana"/>
                <w:sz w:val="20"/>
                <w:szCs w:val="20"/>
              </w:rPr>
              <w:t>н/п</w:t>
            </w:r>
          </w:p>
        </w:tc>
        <w:tc>
          <w:tcPr>
            <w:tcW w:w="371" w:type="pct"/>
            <w:gridSpan w:val="2"/>
            <w:tcBorders>
              <w:top w:val="nil"/>
              <w:left w:val="nil"/>
              <w:bottom w:val="single" w:sz="4" w:space="0" w:color="auto"/>
              <w:right w:val="single" w:sz="4" w:space="0" w:color="auto"/>
            </w:tcBorders>
            <w:shd w:val="clear" w:color="auto" w:fill="auto"/>
          </w:tcPr>
          <w:p w14:paraId="55478736" w14:textId="6B925975" w:rsidR="00BD7BB9" w:rsidRPr="00A5587E" w:rsidRDefault="00BD7BB9" w:rsidP="00BD7BB9">
            <w:pPr>
              <w:rPr>
                <w:rFonts w:ascii="Verdana" w:hAnsi="Verdana" w:cs="Calibri"/>
                <w:color w:val="000000"/>
                <w:sz w:val="20"/>
                <w:szCs w:val="20"/>
              </w:rPr>
            </w:pPr>
            <w:r w:rsidRPr="00A5587E">
              <w:rPr>
                <w:rFonts w:ascii="Verdana" w:hAnsi="Verdana"/>
                <w:sz w:val="20"/>
                <w:szCs w:val="20"/>
              </w:rPr>
              <w:t>н/п</w:t>
            </w:r>
          </w:p>
        </w:tc>
        <w:tc>
          <w:tcPr>
            <w:tcW w:w="408" w:type="pct"/>
            <w:gridSpan w:val="2"/>
            <w:tcBorders>
              <w:top w:val="nil"/>
              <w:left w:val="nil"/>
              <w:bottom w:val="single" w:sz="4" w:space="0" w:color="auto"/>
              <w:right w:val="single" w:sz="4" w:space="0" w:color="auto"/>
            </w:tcBorders>
            <w:shd w:val="clear" w:color="auto" w:fill="auto"/>
          </w:tcPr>
          <w:p w14:paraId="341B16AF" w14:textId="687EE127" w:rsidR="00BD7BB9" w:rsidRPr="00A5587E" w:rsidRDefault="00BD7BB9" w:rsidP="00BD7BB9">
            <w:pPr>
              <w:rPr>
                <w:rFonts w:ascii="Verdana" w:hAnsi="Verdana" w:cs="Calibri"/>
                <w:color w:val="000000"/>
                <w:sz w:val="20"/>
                <w:szCs w:val="20"/>
              </w:rPr>
            </w:pPr>
            <w:r w:rsidRPr="00A5587E">
              <w:rPr>
                <w:rFonts w:ascii="Verdana" w:hAnsi="Verdana"/>
                <w:sz w:val="20"/>
                <w:szCs w:val="20"/>
              </w:rPr>
              <w:t>н/п</w:t>
            </w:r>
          </w:p>
        </w:tc>
        <w:tc>
          <w:tcPr>
            <w:tcW w:w="381" w:type="pct"/>
            <w:gridSpan w:val="2"/>
            <w:tcBorders>
              <w:top w:val="nil"/>
              <w:left w:val="nil"/>
              <w:bottom w:val="single" w:sz="4" w:space="0" w:color="auto"/>
              <w:right w:val="single" w:sz="4" w:space="0" w:color="auto"/>
            </w:tcBorders>
            <w:shd w:val="clear" w:color="auto" w:fill="auto"/>
          </w:tcPr>
          <w:p w14:paraId="0E41F8EA" w14:textId="6690748D" w:rsidR="00BD7BB9" w:rsidRPr="00A5587E" w:rsidRDefault="00BD7BB9" w:rsidP="00BD7BB9">
            <w:pPr>
              <w:rPr>
                <w:rFonts w:ascii="Verdana" w:hAnsi="Verdana" w:cs="Calibri"/>
                <w:color w:val="000000"/>
                <w:sz w:val="20"/>
                <w:szCs w:val="20"/>
              </w:rPr>
            </w:pPr>
            <w:r w:rsidRPr="00A5587E">
              <w:rPr>
                <w:rFonts w:ascii="Verdana" w:hAnsi="Verdana"/>
                <w:sz w:val="20"/>
                <w:szCs w:val="20"/>
              </w:rPr>
              <w:t>н/п</w:t>
            </w:r>
          </w:p>
        </w:tc>
        <w:tc>
          <w:tcPr>
            <w:tcW w:w="454" w:type="pct"/>
            <w:gridSpan w:val="2"/>
            <w:tcBorders>
              <w:top w:val="nil"/>
              <w:left w:val="nil"/>
              <w:bottom w:val="single" w:sz="4" w:space="0" w:color="auto"/>
              <w:right w:val="single" w:sz="4" w:space="0" w:color="auto"/>
            </w:tcBorders>
            <w:shd w:val="clear" w:color="auto" w:fill="auto"/>
          </w:tcPr>
          <w:p w14:paraId="13F6EB79" w14:textId="3A9A8283" w:rsidR="00BD7BB9" w:rsidRPr="00A5587E" w:rsidRDefault="003012C7" w:rsidP="00BD7BB9">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tcPr>
          <w:p w14:paraId="02B438DC" w14:textId="3C08CB5B" w:rsidR="00BD7BB9" w:rsidRPr="00A5587E" w:rsidRDefault="00BD7BB9" w:rsidP="00BD7BB9">
            <w:pPr>
              <w:rPr>
                <w:rFonts w:ascii="Verdana" w:hAnsi="Verdana" w:cs="Calibri"/>
                <w:color w:val="000000"/>
                <w:sz w:val="20"/>
                <w:szCs w:val="20"/>
              </w:rPr>
            </w:pPr>
            <w:r w:rsidRPr="00A5587E">
              <w:rPr>
                <w:rFonts w:ascii="Verdana" w:hAnsi="Verdana"/>
                <w:sz w:val="20"/>
                <w:szCs w:val="20"/>
              </w:rPr>
              <w:t>Самостоятелна</w:t>
            </w:r>
          </w:p>
        </w:tc>
        <w:tc>
          <w:tcPr>
            <w:tcW w:w="413" w:type="pct"/>
            <w:tcBorders>
              <w:top w:val="nil"/>
              <w:left w:val="nil"/>
              <w:bottom w:val="single" w:sz="4" w:space="0" w:color="auto"/>
              <w:right w:val="single" w:sz="4" w:space="0" w:color="auto"/>
            </w:tcBorders>
            <w:shd w:val="clear" w:color="auto" w:fill="auto"/>
          </w:tcPr>
          <w:p w14:paraId="56F5F05D" w14:textId="386E25A5" w:rsidR="00BD7BB9" w:rsidRPr="00A5587E" w:rsidRDefault="00BD7BB9" w:rsidP="00BD7BB9">
            <w:pPr>
              <w:rPr>
                <w:rFonts w:ascii="Verdana" w:hAnsi="Verdana" w:cs="Calibri"/>
                <w:color w:val="000000"/>
                <w:sz w:val="20"/>
                <w:szCs w:val="20"/>
              </w:rPr>
            </w:pPr>
            <w:r w:rsidRPr="00A5587E">
              <w:rPr>
                <w:rFonts w:ascii="Verdana" w:hAnsi="Verdana"/>
                <w:sz w:val="20"/>
                <w:szCs w:val="20"/>
              </w:rPr>
              <w:t xml:space="preserve">7,2 бр. </w:t>
            </w:r>
          </w:p>
        </w:tc>
      </w:tr>
      <w:tr w:rsidR="00E65C24" w:rsidRPr="00A5587E" w14:paraId="2BCF889A" w14:textId="77777777" w:rsidTr="00445FB6">
        <w:trPr>
          <w:trHeight w:val="810"/>
        </w:trPr>
        <w:tc>
          <w:tcPr>
            <w:tcW w:w="5000" w:type="pct"/>
            <w:gridSpan w:val="23"/>
            <w:tcBorders>
              <w:top w:val="single" w:sz="4" w:space="0" w:color="auto"/>
              <w:left w:val="single" w:sz="4" w:space="0" w:color="auto"/>
              <w:bottom w:val="single" w:sz="4" w:space="0" w:color="auto"/>
              <w:right w:val="single" w:sz="4" w:space="0" w:color="auto"/>
            </w:tcBorders>
            <w:shd w:val="clear" w:color="000000" w:fill="F4B084"/>
            <w:vAlign w:val="center"/>
            <w:hideMark/>
          </w:tcPr>
          <w:p w14:paraId="27275AB5" w14:textId="77777777" w:rsidR="00E65C24" w:rsidRPr="00A5587E" w:rsidRDefault="00E65C24" w:rsidP="00E65C24">
            <w:pPr>
              <w:jc w:val="center"/>
              <w:rPr>
                <w:rFonts w:ascii="Verdana" w:hAnsi="Verdana" w:cs="Calibri"/>
                <w:b/>
                <w:bCs/>
                <w:color w:val="000000"/>
                <w:sz w:val="20"/>
                <w:szCs w:val="20"/>
              </w:rPr>
            </w:pPr>
            <w:r w:rsidRPr="00A5587E">
              <w:rPr>
                <w:rFonts w:ascii="Verdana" w:hAnsi="Verdana" w:cs="Calibri"/>
                <w:b/>
                <w:bCs/>
                <w:color w:val="000000"/>
                <w:sz w:val="20"/>
                <w:szCs w:val="20"/>
              </w:rPr>
              <w:t>РЕЗИДЕНТНА ГРИЖА ЗА ДЕЦА С УВРЕЖДАНИЯ (СПЕЦИАЛИЗИРАНА)</w:t>
            </w:r>
          </w:p>
        </w:tc>
      </w:tr>
      <w:tr w:rsidR="00FB5AE1" w:rsidRPr="00A5587E" w14:paraId="3F8D559E"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53B85449" w14:textId="6E82C973"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1.</w:t>
            </w:r>
          </w:p>
        </w:tc>
        <w:tc>
          <w:tcPr>
            <w:tcW w:w="487" w:type="pct"/>
            <w:gridSpan w:val="2"/>
            <w:tcBorders>
              <w:top w:val="nil"/>
              <w:left w:val="nil"/>
              <w:bottom w:val="single" w:sz="4" w:space="0" w:color="auto"/>
              <w:right w:val="single" w:sz="4" w:space="0" w:color="auto"/>
            </w:tcBorders>
            <w:shd w:val="clear" w:color="auto" w:fill="auto"/>
            <w:vAlign w:val="bottom"/>
            <w:hideMark/>
          </w:tcPr>
          <w:p w14:paraId="61865447" w14:textId="032E7B33"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w:t>
            </w:r>
            <w:proofErr w:type="spellStart"/>
            <w:r w:rsidRPr="00A5587E">
              <w:rPr>
                <w:rFonts w:ascii="Verdana" w:hAnsi="Verdana" w:cs="Calibri"/>
                <w:color w:val="000000"/>
                <w:sz w:val="20"/>
                <w:szCs w:val="20"/>
              </w:rPr>
              <w:t>Резидентна</w:t>
            </w:r>
            <w:proofErr w:type="spellEnd"/>
            <w:r w:rsidRPr="00A5587E">
              <w:rPr>
                <w:rFonts w:ascii="Verdana" w:hAnsi="Verdana" w:cs="Calibri"/>
                <w:color w:val="000000"/>
                <w:sz w:val="20"/>
                <w:szCs w:val="20"/>
              </w:rPr>
              <w:t xml:space="preserve"> грижа за деца с увреждания.</w:t>
            </w:r>
          </w:p>
        </w:tc>
        <w:tc>
          <w:tcPr>
            <w:tcW w:w="408" w:type="pct"/>
            <w:gridSpan w:val="2"/>
            <w:tcBorders>
              <w:top w:val="nil"/>
              <w:left w:val="nil"/>
              <w:bottom w:val="single" w:sz="4" w:space="0" w:color="auto"/>
              <w:right w:val="single" w:sz="4" w:space="0" w:color="auto"/>
            </w:tcBorders>
            <w:shd w:val="clear" w:color="auto" w:fill="auto"/>
            <w:vAlign w:val="bottom"/>
            <w:hideMark/>
          </w:tcPr>
          <w:p w14:paraId="795C06E0" w14:textId="760117CC"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Гр. Разград, ж.к. „Орел“ №31</w:t>
            </w:r>
          </w:p>
        </w:tc>
        <w:tc>
          <w:tcPr>
            <w:tcW w:w="474" w:type="pct"/>
            <w:gridSpan w:val="2"/>
            <w:tcBorders>
              <w:top w:val="nil"/>
              <w:left w:val="nil"/>
              <w:bottom w:val="single" w:sz="4" w:space="0" w:color="auto"/>
              <w:right w:val="single" w:sz="4" w:space="0" w:color="auto"/>
            </w:tcBorders>
            <w:shd w:val="clear" w:color="auto" w:fill="auto"/>
            <w:vAlign w:val="bottom"/>
            <w:hideMark/>
          </w:tcPr>
          <w:p w14:paraId="5A80AC78" w14:textId="45D23B42"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Деца с увреждания</w:t>
            </w:r>
          </w:p>
        </w:tc>
        <w:tc>
          <w:tcPr>
            <w:tcW w:w="368" w:type="pct"/>
            <w:gridSpan w:val="2"/>
            <w:tcBorders>
              <w:top w:val="nil"/>
              <w:left w:val="nil"/>
              <w:bottom w:val="single" w:sz="4" w:space="0" w:color="auto"/>
              <w:right w:val="single" w:sz="4" w:space="0" w:color="auto"/>
            </w:tcBorders>
            <w:shd w:val="clear" w:color="auto" w:fill="auto"/>
            <w:vAlign w:val="bottom"/>
            <w:hideMark/>
          </w:tcPr>
          <w:p w14:paraId="1565636B" w14:textId="2D853075"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xml:space="preserve">14 бр. </w:t>
            </w:r>
          </w:p>
        </w:tc>
        <w:tc>
          <w:tcPr>
            <w:tcW w:w="391" w:type="pct"/>
            <w:gridSpan w:val="2"/>
            <w:tcBorders>
              <w:top w:val="nil"/>
              <w:left w:val="nil"/>
              <w:bottom w:val="single" w:sz="4" w:space="0" w:color="auto"/>
              <w:right w:val="single" w:sz="4" w:space="0" w:color="auto"/>
            </w:tcBorders>
            <w:shd w:val="clear" w:color="auto" w:fill="auto"/>
            <w:vAlign w:val="bottom"/>
            <w:hideMark/>
          </w:tcPr>
          <w:p w14:paraId="6DA3C1F5" w14:textId="0B47B302"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н/п</w:t>
            </w:r>
          </w:p>
        </w:tc>
        <w:tc>
          <w:tcPr>
            <w:tcW w:w="371" w:type="pct"/>
            <w:gridSpan w:val="2"/>
            <w:tcBorders>
              <w:top w:val="nil"/>
              <w:left w:val="nil"/>
              <w:bottom w:val="single" w:sz="4" w:space="0" w:color="auto"/>
              <w:right w:val="single" w:sz="4" w:space="0" w:color="auto"/>
            </w:tcBorders>
            <w:shd w:val="clear" w:color="auto" w:fill="auto"/>
            <w:vAlign w:val="bottom"/>
            <w:hideMark/>
          </w:tcPr>
          <w:p w14:paraId="3E54B5C9" w14:textId="2D305D0F"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14 бр.</w:t>
            </w:r>
          </w:p>
        </w:tc>
        <w:tc>
          <w:tcPr>
            <w:tcW w:w="408" w:type="pct"/>
            <w:gridSpan w:val="2"/>
            <w:tcBorders>
              <w:top w:val="nil"/>
              <w:left w:val="nil"/>
              <w:bottom w:val="single" w:sz="4" w:space="0" w:color="auto"/>
              <w:right w:val="single" w:sz="4" w:space="0" w:color="auto"/>
            </w:tcBorders>
            <w:shd w:val="clear" w:color="auto" w:fill="auto"/>
            <w:vAlign w:val="bottom"/>
            <w:hideMark/>
          </w:tcPr>
          <w:p w14:paraId="52CEBB82" w14:textId="1B65A935"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01.</w:t>
            </w:r>
            <w:proofErr w:type="spellStart"/>
            <w:r w:rsidRPr="00A5587E">
              <w:rPr>
                <w:rFonts w:ascii="Verdana" w:hAnsi="Verdana" w:cs="Calibri"/>
                <w:color w:val="000000"/>
                <w:sz w:val="20"/>
                <w:szCs w:val="20"/>
              </w:rPr>
              <w:t>01</w:t>
            </w:r>
            <w:proofErr w:type="spellEnd"/>
            <w:r w:rsidRPr="00A5587E">
              <w:rPr>
                <w:rFonts w:ascii="Verdana" w:hAnsi="Verdana" w:cs="Calibri"/>
                <w:color w:val="000000"/>
                <w:sz w:val="20"/>
                <w:szCs w:val="20"/>
              </w:rPr>
              <w:t xml:space="preserve">.2026 г. </w:t>
            </w:r>
          </w:p>
        </w:tc>
        <w:tc>
          <w:tcPr>
            <w:tcW w:w="381" w:type="pct"/>
            <w:gridSpan w:val="2"/>
            <w:tcBorders>
              <w:top w:val="nil"/>
              <w:left w:val="nil"/>
              <w:bottom w:val="single" w:sz="4" w:space="0" w:color="auto"/>
              <w:right w:val="single" w:sz="4" w:space="0" w:color="auto"/>
            </w:tcBorders>
            <w:shd w:val="clear" w:color="auto" w:fill="auto"/>
            <w:vAlign w:val="bottom"/>
            <w:hideMark/>
          </w:tcPr>
          <w:p w14:paraId="5FFC3BBF" w14:textId="29105F32"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н/п</w:t>
            </w:r>
          </w:p>
        </w:tc>
        <w:tc>
          <w:tcPr>
            <w:tcW w:w="454" w:type="pct"/>
            <w:gridSpan w:val="2"/>
            <w:tcBorders>
              <w:top w:val="nil"/>
              <w:left w:val="nil"/>
              <w:bottom w:val="single" w:sz="4" w:space="0" w:color="auto"/>
              <w:right w:val="single" w:sz="4" w:space="0" w:color="auto"/>
            </w:tcBorders>
            <w:shd w:val="clear" w:color="auto" w:fill="auto"/>
            <w:hideMark/>
          </w:tcPr>
          <w:p w14:paraId="6A8D0033" w14:textId="1D50F6CE"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vAlign w:val="bottom"/>
            <w:hideMark/>
          </w:tcPr>
          <w:p w14:paraId="3E4DA15C" w14:textId="26E9870C"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Самостоятелно</w:t>
            </w:r>
          </w:p>
        </w:tc>
        <w:tc>
          <w:tcPr>
            <w:tcW w:w="413" w:type="pct"/>
            <w:tcBorders>
              <w:top w:val="nil"/>
              <w:left w:val="nil"/>
              <w:bottom w:val="single" w:sz="4" w:space="0" w:color="auto"/>
              <w:right w:val="single" w:sz="4" w:space="0" w:color="auto"/>
            </w:tcBorders>
            <w:shd w:val="clear" w:color="auto" w:fill="auto"/>
            <w:vAlign w:val="bottom"/>
            <w:hideMark/>
          </w:tcPr>
          <w:p w14:paraId="4334116D" w14:textId="4BD2C81D"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xml:space="preserve"> 14 бр. </w:t>
            </w:r>
          </w:p>
        </w:tc>
      </w:tr>
      <w:tr w:rsidR="00FB5AE1" w:rsidRPr="00A5587E" w14:paraId="42EF679A"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2C1A7221" w14:textId="7B388D9B"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2.</w:t>
            </w:r>
          </w:p>
        </w:tc>
        <w:tc>
          <w:tcPr>
            <w:tcW w:w="487" w:type="pct"/>
            <w:gridSpan w:val="2"/>
            <w:tcBorders>
              <w:top w:val="nil"/>
              <w:left w:val="nil"/>
              <w:bottom w:val="single" w:sz="4" w:space="0" w:color="auto"/>
              <w:right w:val="single" w:sz="4" w:space="0" w:color="auto"/>
            </w:tcBorders>
            <w:shd w:val="clear" w:color="auto" w:fill="auto"/>
            <w:vAlign w:val="bottom"/>
            <w:hideMark/>
          </w:tcPr>
          <w:p w14:paraId="0D992CC4" w14:textId="32F2E8BA"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w:t>
            </w:r>
            <w:proofErr w:type="spellStart"/>
            <w:r w:rsidRPr="00A5587E">
              <w:rPr>
                <w:rFonts w:ascii="Verdana" w:hAnsi="Verdana" w:cs="Calibri"/>
                <w:color w:val="000000"/>
                <w:sz w:val="20"/>
                <w:szCs w:val="20"/>
              </w:rPr>
              <w:t>Резидентна</w:t>
            </w:r>
            <w:proofErr w:type="spellEnd"/>
            <w:r w:rsidRPr="00A5587E">
              <w:rPr>
                <w:rFonts w:ascii="Verdana" w:hAnsi="Verdana" w:cs="Calibri"/>
                <w:color w:val="000000"/>
                <w:sz w:val="20"/>
                <w:szCs w:val="20"/>
              </w:rPr>
              <w:t xml:space="preserve"> грижа за деца с увреждания.</w:t>
            </w:r>
          </w:p>
        </w:tc>
        <w:tc>
          <w:tcPr>
            <w:tcW w:w="408" w:type="pct"/>
            <w:gridSpan w:val="2"/>
            <w:tcBorders>
              <w:top w:val="nil"/>
              <w:left w:val="nil"/>
              <w:bottom w:val="single" w:sz="4" w:space="0" w:color="auto"/>
              <w:right w:val="single" w:sz="4" w:space="0" w:color="auto"/>
            </w:tcBorders>
            <w:shd w:val="clear" w:color="auto" w:fill="auto"/>
            <w:vAlign w:val="bottom"/>
            <w:hideMark/>
          </w:tcPr>
          <w:p w14:paraId="48570756" w14:textId="73637F0B"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Гр. Разград, ж.к. „Орел“ №31А</w:t>
            </w:r>
          </w:p>
        </w:tc>
        <w:tc>
          <w:tcPr>
            <w:tcW w:w="474" w:type="pct"/>
            <w:gridSpan w:val="2"/>
            <w:tcBorders>
              <w:top w:val="nil"/>
              <w:left w:val="nil"/>
              <w:bottom w:val="single" w:sz="4" w:space="0" w:color="auto"/>
              <w:right w:val="single" w:sz="4" w:space="0" w:color="auto"/>
            </w:tcBorders>
            <w:shd w:val="clear" w:color="auto" w:fill="auto"/>
            <w:vAlign w:val="bottom"/>
            <w:hideMark/>
          </w:tcPr>
          <w:p w14:paraId="4DC1478E" w14:textId="6C25CD1A"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Деца с увреждания</w:t>
            </w:r>
          </w:p>
        </w:tc>
        <w:tc>
          <w:tcPr>
            <w:tcW w:w="368" w:type="pct"/>
            <w:gridSpan w:val="2"/>
            <w:tcBorders>
              <w:top w:val="nil"/>
              <w:left w:val="nil"/>
              <w:bottom w:val="single" w:sz="4" w:space="0" w:color="auto"/>
              <w:right w:val="single" w:sz="4" w:space="0" w:color="auto"/>
            </w:tcBorders>
            <w:shd w:val="clear" w:color="auto" w:fill="auto"/>
            <w:vAlign w:val="bottom"/>
            <w:hideMark/>
          </w:tcPr>
          <w:p w14:paraId="0AE30036" w14:textId="332927D9"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xml:space="preserve">14 бр. </w:t>
            </w:r>
          </w:p>
        </w:tc>
        <w:tc>
          <w:tcPr>
            <w:tcW w:w="391" w:type="pct"/>
            <w:gridSpan w:val="2"/>
            <w:tcBorders>
              <w:top w:val="nil"/>
              <w:left w:val="nil"/>
              <w:bottom w:val="single" w:sz="4" w:space="0" w:color="auto"/>
              <w:right w:val="single" w:sz="4" w:space="0" w:color="auto"/>
            </w:tcBorders>
            <w:shd w:val="clear" w:color="auto" w:fill="auto"/>
            <w:vAlign w:val="bottom"/>
            <w:hideMark/>
          </w:tcPr>
          <w:p w14:paraId="418BC121" w14:textId="5CA2094E"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н/п</w:t>
            </w:r>
          </w:p>
        </w:tc>
        <w:tc>
          <w:tcPr>
            <w:tcW w:w="371" w:type="pct"/>
            <w:gridSpan w:val="2"/>
            <w:tcBorders>
              <w:top w:val="nil"/>
              <w:left w:val="nil"/>
              <w:bottom w:val="single" w:sz="4" w:space="0" w:color="auto"/>
              <w:right w:val="single" w:sz="4" w:space="0" w:color="auto"/>
            </w:tcBorders>
            <w:shd w:val="clear" w:color="auto" w:fill="auto"/>
            <w:vAlign w:val="bottom"/>
            <w:hideMark/>
          </w:tcPr>
          <w:p w14:paraId="297CDA98" w14:textId="29D0A919"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14 бр.</w:t>
            </w:r>
          </w:p>
        </w:tc>
        <w:tc>
          <w:tcPr>
            <w:tcW w:w="408" w:type="pct"/>
            <w:gridSpan w:val="2"/>
            <w:tcBorders>
              <w:top w:val="nil"/>
              <w:left w:val="nil"/>
              <w:bottom w:val="single" w:sz="4" w:space="0" w:color="auto"/>
              <w:right w:val="single" w:sz="4" w:space="0" w:color="auto"/>
            </w:tcBorders>
            <w:shd w:val="clear" w:color="auto" w:fill="auto"/>
            <w:vAlign w:val="bottom"/>
            <w:hideMark/>
          </w:tcPr>
          <w:p w14:paraId="35DAB743" w14:textId="1A71A638"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01.</w:t>
            </w:r>
            <w:proofErr w:type="spellStart"/>
            <w:r w:rsidRPr="00A5587E">
              <w:rPr>
                <w:rFonts w:ascii="Verdana" w:hAnsi="Verdana" w:cs="Calibri"/>
                <w:color w:val="000000"/>
                <w:sz w:val="20"/>
                <w:szCs w:val="20"/>
              </w:rPr>
              <w:t>01</w:t>
            </w:r>
            <w:proofErr w:type="spellEnd"/>
            <w:r w:rsidRPr="00A5587E">
              <w:rPr>
                <w:rFonts w:ascii="Verdana" w:hAnsi="Verdana" w:cs="Calibri"/>
                <w:color w:val="000000"/>
                <w:sz w:val="20"/>
                <w:szCs w:val="20"/>
              </w:rPr>
              <w:t xml:space="preserve">.2026 г. </w:t>
            </w:r>
          </w:p>
        </w:tc>
        <w:tc>
          <w:tcPr>
            <w:tcW w:w="381" w:type="pct"/>
            <w:gridSpan w:val="2"/>
            <w:tcBorders>
              <w:top w:val="nil"/>
              <w:left w:val="nil"/>
              <w:bottom w:val="single" w:sz="4" w:space="0" w:color="auto"/>
              <w:right w:val="single" w:sz="4" w:space="0" w:color="auto"/>
            </w:tcBorders>
            <w:shd w:val="clear" w:color="auto" w:fill="auto"/>
            <w:vAlign w:val="bottom"/>
            <w:hideMark/>
          </w:tcPr>
          <w:p w14:paraId="22B5481A" w14:textId="657F850F"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н/п</w:t>
            </w:r>
          </w:p>
        </w:tc>
        <w:tc>
          <w:tcPr>
            <w:tcW w:w="454" w:type="pct"/>
            <w:gridSpan w:val="2"/>
            <w:tcBorders>
              <w:top w:val="nil"/>
              <w:left w:val="nil"/>
              <w:bottom w:val="single" w:sz="4" w:space="0" w:color="auto"/>
              <w:right w:val="single" w:sz="4" w:space="0" w:color="auto"/>
            </w:tcBorders>
            <w:shd w:val="clear" w:color="auto" w:fill="auto"/>
            <w:hideMark/>
          </w:tcPr>
          <w:p w14:paraId="1F9BE138" w14:textId="4A992741"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vAlign w:val="bottom"/>
            <w:hideMark/>
          </w:tcPr>
          <w:p w14:paraId="3A1BD7AB" w14:textId="2179AB4E"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Самостоятелно</w:t>
            </w:r>
          </w:p>
        </w:tc>
        <w:tc>
          <w:tcPr>
            <w:tcW w:w="413" w:type="pct"/>
            <w:tcBorders>
              <w:top w:val="nil"/>
              <w:left w:val="nil"/>
              <w:bottom w:val="single" w:sz="4" w:space="0" w:color="auto"/>
              <w:right w:val="single" w:sz="4" w:space="0" w:color="auto"/>
            </w:tcBorders>
            <w:shd w:val="clear" w:color="auto" w:fill="auto"/>
            <w:vAlign w:val="bottom"/>
            <w:hideMark/>
          </w:tcPr>
          <w:p w14:paraId="592D890C" w14:textId="47799DF1"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xml:space="preserve"> 14 бр. </w:t>
            </w:r>
          </w:p>
        </w:tc>
      </w:tr>
      <w:tr w:rsidR="00E65C24" w:rsidRPr="00A5587E" w14:paraId="22513E4A" w14:textId="77777777" w:rsidTr="00445FB6">
        <w:trPr>
          <w:trHeight w:val="630"/>
        </w:trPr>
        <w:tc>
          <w:tcPr>
            <w:tcW w:w="5000" w:type="pct"/>
            <w:gridSpan w:val="23"/>
            <w:vMerge w:val="restart"/>
            <w:tcBorders>
              <w:top w:val="single" w:sz="4" w:space="0" w:color="auto"/>
              <w:left w:val="single" w:sz="4" w:space="0" w:color="auto"/>
              <w:bottom w:val="single" w:sz="4" w:space="0" w:color="auto"/>
              <w:right w:val="single" w:sz="4" w:space="0" w:color="auto"/>
            </w:tcBorders>
            <w:shd w:val="clear" w:color="auto" w:fill="auto"/>
            <w:hideMark/>
          </w:tcPr>
          <w:p w14:paraId="4F12E112" w14:textId="334C6110" w:rsidR="00E65C24" w:rsidRPr="00A5587E" w:rsidRDefault="00E65C24" w:rsidP="007E16A3">
            <w:pPr>
              <w:jc w:val="center"/>
              <w:rPr>
                <w:rFonts w:ascii="Verdana" w:hAnsi="Verdana" w:cs="Calibri"/>
                <w:b/>
                <w:bCs/>
                <w:color w:val="000000"/>
                <w:sz w:val="20"/>
                <w:szCs w:val="20"/>
              </w:rPr>
            </w:pPr>
            <w:r w:rsidRPr="00A5587E">
              <w:rPr>
                <w:rFonts w:ascii="Verdana" w:hAnsi="Verdana"/>
                <w:b/>
                <w:sz w:val="20"/>
                <w:szCs w:val="20"/>
              </w:rPr>
              <w:t>Мотиви:</w:t>
            </w:r>
            <w:r w:rsidR="007E16A3" w:rsidRPr="00A5587E">
              <w:rPr>
                <w:rFonts w:ascii="Verdana" w:hAnsi="Verdana"/>
                <w:b/>
                <w:sz w:val="20"/>
                <w:szCs w:val="20"/>
              </w:rPr>
              <w:t xml:space="preserve"> Към настоящият момент на изготвянето на Годишния план за социалните услуги, след извършен анализ на социалните услуги се констатира, че в ЦНСТДМУ потребителите са вече пълнолетни лица с интелектуални </w:t>
            </w:r>
            <w:r w:rsidR="007E16A3" w:rsidRPr="00A5587E">
              <w:rPr>
                <w:rFonts w:ascii="Verdana" w:hAnsi="Verdana"/>
                <w:b/>
                <w:sz w:val="20"/>
                <w:szCs w:val="20"/>
              </w:rPr>
              <w:lastRenderedPageBreak/>
              <w:t xml:space="preserve">затруднения. </w:t>
            </w:r>
          </w:p>
        </w:tc>
      </w:tr>
      <w:tr w:rsidR="00E65C24" w:rsidRPr="00A5587E" w14:paraId="2E7D8F38" w14:textId="77777777" w:rsidTr="00445FB6">
        <w:trPr>
          <w:trHeight w:val="360"/>
        </w:trPr>
        <w:tc>
          <w:tcPr>
            <w:tcW w:w="5000" w:type="pct"/>
            <w:gridSpan w:val="23"/>
            <w:vMerge/>
            <w:tcBorders>
              <w:top w:val="single" w:sz="4" w:space="0" w:color="auto"/>
              <w:left w:val="single" w:sz="4" w:space="0" w:color="auto"/>
              <w:bottom w:val="single" w:sz="4" w:space="0" w:color="auto"/>
              <w:right w:val="single" w:sz="4" w:space="0" w:color="auto"/>
            </w:tcBorders>
            <w:vAlign w:val="center"/>
            <w:hideMark/>
          </w:tcPr>
          <w:p w14:paraId="21CF730D" w14:textId="77777777" w:rsidR="00E65C24" w:rsidRPr="00A5587E" w:rsidRDefault="00E65C24" w:rsidP="00E65C24">
            <w:pPr>
              <w:rPr>
                <w:rFonts w:ascii="Verdana" w:hAnsi="Verdana" w:cs="Calibri"/>
                <w:b/>
                <w:bCs/>
                <w:color w:val="000000"/>
                <w:sz w:val="20"/>
                <w:szCs w:val="20"/>
              </w:rPr>
            </w:pPr>
          </w:p>
        </w:tc>
      </w:tr>
      <w:tr w:rsidR="00E65C24" w:rsidRPr="00A5587E" w14:paraId="78DABB46" w14:textId="77777777" w:rsidTr="00445FB6">
        <w:trPr>
          <w:trHeight w:val="855"/>
        </w:trPr>
        <w:tc>
          <w:tcPr>
            <w:tcW w:w="5000" w:type="pct"/>
            <w:gridSpan w:val="23"/>
            <w:tcBorders>
              <w:top w:val="single" w:sz="4" w:space="0" w:color="auto"/>
              <w:left w:val="single" w:sz="4" w:space="0" w:color="auto"/>
              <w:bottom w:val="single" w:sz="4" w:space="0" w:color="auto"/>
              <w:right w:val="single" w:sz="4" w:space="0" w:color="auto"/>
            </w:tcBorders>
            <w:shd w:val="clear" w:color="000000" w:fill="F4B084"/>
            <w:vAlign w:val="center"/>
            <w:hideMark/>
          </w:tcPr>
          <w:p w14:paraId="21EC147D" w14:textId="77777777" w:rsidR="00E65C24" w:rsidRPr="00A5587E" w:rsidRDefault="00E65C24" w:rsidP="00E65C24">
            <w:pPr>
              <w:jc w:val="center"/>
              <w:rPr>
                <w:rFonts w:ascii="Verdana" w:hAnsi="Verdana" w:cs="Calibri"/>
                <w:b/>
                <w:bCs/>
                <w:color w:val="000000"/>
                <w:sz w:val="20"/>
                <w:szCs w:val="20"/>
              </w:rPr>
            </w:pPr>
            <w:r w:rsidRPr="00A5587E">
              <w:rPr>
                <w:rFonts w:ascii="Verdana" w:hAnsi="Verdana" w:cs="Calibri"/>
                <w:b/>
                <w:bCs/>
                <w:color w:val="000000"/>
                <w:sz w:val="20"/>
                <w:szCs w:val="20"/>
              </w:rPr>
              <w:lastRenderedPageBreak/>
              <w:t>РЕЗИДЕНТНА ГРИЖА ЗА МЛАДЕЖИ ДО 25 Г. (СПЕЦИАЛИЗИРАНА)</w:t>
            </w:r>
          </w:p>
        </w:tc>
      </w:tr>
      <w:tr w:rsidR="00FB5AE1" w:rsidRPr="00A5587E" w14:paraId="7BB25A89"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7A4F71A6" w14:textId="3DD91899" w:rsidR="007E16A3" w:rsidRPr="00A5587E" w:rsidRDefault="007E16A3" w:rsidP="003012C7">
            <w:pPr>
              <w:rPr>
                <w:rFonts w:ascii="Verdana" w:hAnsi="Verdana" w:cs="Calibri"/>
                <w:color w:val="000000"/>
                <w:sz w:val="20"/>
                <w:szCs w:val="20"/>
              </w:rPr>
            </w:pPr>
            <w:r w:rsidRPr="00A5587E">
              <w:rPr>
                <w:rFonts w:ascii="Verdana" w:hAnsi="Verdana" w:cs="Calibri"/>
                <w:color w:val="000000"/>
                <w:sz w:val="20"/>
                <w:szCs w:val="20"/>
              </w:rPr>
              <w:t>1</w:t>
            </w:r>
            <w:r w:rsidR="00C62B48"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vAlign w:val="bottom"/>
            <w:hideMark/>
          </w:tcPr>
          <w:p w14:paraId="54C7EC02" w14:textId="4A9330BD" w:rsidR="007E16A3" w:rsidRPr="00A5587E" w:rsidRDefault="007E16A3" w:rsidP="007E16A3">
            <w:pPr>
              <w:rPr>
                <w:rFonts w:ascii="Verdana" w:hAnsi="Verdana" w:cs="Calibri"/>
                <w:color w:val="000000"/>
                <w:sz w:val="20"/>
                <w:szCs w:val="20"/>
              </w:rPr>
            </w:pPr>
            <w:r w:rsidRPr="00A5587E">
              <w:rPr>
                <w:rFonts w:ascii="Verdana" w:hAnsi="Verdana" w:cs="Calibri"/>
                <w:color w:val="000000"/>
                <w:sz w:val="20"/>
                <w:szCs w:val="20"/>
              </w:rPr>
              <w:t> </w:t>
            </w:r>
            <w:proofErr w:type="spellStart"/>
            <w:r w:rsidRPr="00A5587E">
              <w:rPr>
                <w:rFonts w:ascii="Verdana" w:hAnsi="Verdana" w:cs="Calibri"/>
                <w:color w:val="000000"/>
                <w:sz w:val="20"/>
                <w:szCs w:val="20"/>
              </w:rPr>
              <w:t>Резидентна</w:t>
            </w:r>
            <w:proofErr w:type="spellEnd"/>
            <w:r w:rsidRPr="00A5587E">
              <w:rPr>
                <w:rFonts w:ascii="Verdana" w:hAnsi="Verdana" w:cs="Calibri"/>
                <w:color w:val="000000"/>
                <w:sz w:val="20"/>
                <w:szCs w:val="20"/>
              </w:rPr>
              <w:t xml:space="preserve"> грижа за младежи до 25 г. </w:t>
            </w:r>
          </w:p>
        </w:tc>
        <w:tc>
          <w:tcPr>
            <w:tcW w:w="408" w:type="pct"/>
            <w:gridSpan w:val="2"/>
            <w:tcBorders>
              <w:top w:val="nil"/>
              <w:left w:val="nil"/>
              <w:bottom w:val="single" w:sz="4" w:space="0" w:color="auto"/>
              <w:right w:val="single" w:sz="4" w:space="0" w:color="auto"/>
            </w:tcBorders>
            <w:shd w:val="clear" w:color="auto" w:fill="auto"/>
            <w:vAlign w:val="bottom"/>
            <w:hideMark/>
          </w:tcPr>
          <w:p w14:paraId="14B5E890" w14:textId="6B1DFC10" w:rsidR="007E16A3" w:rsidRPr="00A5587E" w:rsidRDefault="007E16A3" w:rsidP="007E16A3">
            <w:pPr>
              <w:rPr>
                <w:rFonts w:ascii="Verdana" w:hAnsi="Verdana" w:cs="Calibri"/>
                <w:color w:val="000000"/>
                <w:sz w:val="20"/>
                <w:szCs w:val="20"/>
              </w:rPr>
            </w:pPr>
            <w:r w:rsidRPr="00A5587E">
              <w:rPr>
                <w:rFonts w:ascii="Verdana" w:hAnsi="Verdana" w:cs="Calibri"/>
                <w:color w:val="000000"/>
                <w:sz w:val="20"/>
                <w:szCs w:val="20"/>
              </w:rPr>
              <w:t>Гр. Разград, ж.к. „Орел“ бл. 28, вх. Б, ап. 1.</w:t>
            </w:r>
          </w:p>
        </w:tc>
        <w:tc>
          <w:tcPr>
            <w:tcW w:w="474" w:type="pct"/>
            <w:gridSpan w:val="2"/>
            <w:tcBorders>
              <w:top w:val="nil"/>
              <w:left w:val="nil"/>
              <w:bottom w:val="single" w:sz="4" w:space="0" w:color="auto"/>
              <w:right w:val="single" w:sz="4" w:space="0" w:color="auto"/>
            </w:tcBorders>
            <w:shd w:val="clear" w:color="auto" w:fill="auto"/>
            <w:vAlign w:val="bottom"/>
            <w:hideMark/>
          </w:tcPr>
          <w:p w14:paraId="21A79C01" w14:textId="33C3A742" w:rsidR="007E16A3" w:rsidRPr="00A5587E" w:rsidRDefault="007E16A3" w:rsidP="007E16A3">
            <w:pPr>
              <w:rPr>
                <w:rFonts w:ascii="Verdana" w:hAnsi="Verdana" w:cs="Calibri"/>
                <w:color w:val="000000"/>
                <w:sz w:val="20"/>
                <w:szCs w:val="20"/>
              </w:rPr>
            </w:pPr>
            <w:r w:rsidRPr="00A5587E">
              <w:rPr>
                <w:rFonts w:ascii="Verdana" w:hAnsi="Verdana" w:cs="Calibri"/>
                <w:color w:val="000000"/>
                <w:sz w:val="20"/>
                <w:szCs w:val="20"/>
              </w:rPr>
              <w:t> пълнолетни лица в кризисна ситуация</w:t>
            </w:r>
          </w:p>
        </w:tc>
        <w:tc>
          <w:tcPr>
            <w:tcW w:w="368" w:type="pct"/>
            <w:gridSpan w:val="2"/>
            <w:tcBorders>
              <w:top w:val="nil"/>
              <w:left w:val="nil"/>
              <w:bottom w:val="single" w:sz="4" w:space="0" w:color="auto"/>
              <w:right w:val="single" w:sz="4" w:space="0" w:color="auto"/>
            </w:tcBorders>
            <w:shd w:val="clear" w:color="auto" w:fill="auto"/>
            <w:vAlign w:val="bottom"/>
            <w:hideMark/>
          </w:tcPr>
          <w:p w14:paraId="361894FA" w14:textId="0BF6A1BB" w:rsidR="007E16A3" w:rsidRPr="00A5587E" w:rsidRDefault="007E16A3" w:rsidP="007E16A3">
            <w:pPr>
              <w:rPr>
                <w:rFonts w:ascii="Verdana" w:hAnsi="Verdana" w:cs="Calibri"/>
                <w:color w:val="000000"/>
                <w:sz w:val="20"/>
                <w:szCs w:val="20"/>
              </w:rPr>
            </w:pPr>
            <w:r w:rsidRPr="00A5587E">
              <w:rPr>
                <w:rFonts w:ascii="Verdana" w:hAnsi="Verdana" w:cs="Calibri"/>
                <w:color w:val="000000"/>
                <w:sz w:val="20"/>
                <w:szCs w:val="20"/>
              </w:rPr>
              <w:t xml:space="preserve"> 4 бр. </w:t>
            </w:r>
          </w:p>
        </w:tc>
        <w:tc>
          <w:tcPr>
            <w:tcW w:w="391" w:type="pct"/>
            <w:gridSpan w:val="2"/>
            <w:tcBorders>
              <w:top w:val="nil"/>
              <w:left w:val="nil"/>
              <w:bottom w:val="single" w:sz="4" w:space="0" w:color="auto"/>
              <w:right w:val="single" w:sz="4" w:space="0" w:color="auto"/>
            </w:tcBorders>
            <w:shd w:val="clear" w:color="auto" w:fill="auto"/>
            <w:hideMark/>
          </w:tcPr>
          <w:p w14:paraId="681800A7" w14:textId="270B751B" w:rsidR="007E16A3" w:rsidRPr="00A5587E" w:rsidRDefault="007E16A3" w:rsidP="007E16A3">
            <w:pPr>
              <w:rPr>
                <w:rFonts w:ascii="Verdana" w:hAnsi="Verdana" w:cs="Calibri"/>
                <w:color w:val="000000"/>
                <w:sz w:val="20"/>
                <w:szCs w:val="20"/>
              </w:rPr>
            </w:pPr>
            <w:r w:rsidRPr="00A5587E">
              <w:rPr>
                <w:rFonts w:ascii="Verdana" w:hAnsi="Verdana"/>
                <w:sz w:val="20"/>
                <w:szCs w:val="20"/>
              </w:rPr>
              <w:t>н/п</w:t>
            </w:r>
          </w:p>
        </w:tc>
        <w:tc>
          <w:tcPr>
            <w:tcW w:w="371" w:type="pct"/>
            <w:gridSpan w:val="2"/>
            <w:tcBorders>
              <w:top w:val="nil"/>
              <w:left w:val="nil"/>
              <w:bottom w:val="single" w:sz="4" w:space="0" w:color="auto"/>
              <w:right w:val="single" w:sz="4" w:space="0" w:color="auto"/>
            </w:tcBorders>
            <w:shd w:val="clear" w:color="auto" w:fill="auto"/>
            <w:hideMark/>
          </w:tcPr>
          <w:p w14:paraId="7BDDEB98" w14:textId="55C46F3C" w:rsidR="007E16A3" w:rsidRPr="00A5587E" w:rsidRDefault="007E16A3" w:rsidP="007E16A3">
            <w:pPr>
              <w:rPr>
                <w:rFonts w:ascii="Verdana" w:hAnsi="Verdana" w:cs="Calibri"/>
                <w:color w:val="000000"/>
                <w:sz w:val="20"/>
                <w:szCs w:val="20"/>
              </w:rPr>
            </w:pPr>
            <w:r w:rsidRPr="00A5587E">
              <w:rPr>
                <w:rFonts w:ascii="Verdana" w:hAnsi="Verdana"/>
                <w:sz w:val="20"/>
                <w:szCs w:val="20"/>
              </w:rPr>
              <w:t>н/п</w:t>
            </w:r>
          </w:p>
        </w:tc>
        <w:tc>
          <w:tcPr>
            <w:tcW w:w="408" w:type="pct"/>
            <w:gridSpan w:val="2"/>
            <w:tcBorders>
              <w:top w:val="nil"/>
              <w:left w:val="nil"/>
              <w:bottom w:val="single" w:sz="4" w:space="0" w:color="auto"/>
              <w:right w:val="single" w:sz="4" w:space="0" w:color="auto"/>
            </w:tcBorders>
            <w:shd w:val="clear" w:color="auto" w:fill="auto"/>
            <w:hideMark/>
          </w:tcPr>
          <w:p w14:paraId="0BA419C3" w14:textId="60F560D0" w:rsidR="007E16A3" w:rsidRPr="00A5587E" w:rsidRDefault="007E16A3" w:rsidP="007E16A3">
            <w:pPr>
              <w:rPr>
                <w:rFonts w:ascii="Verdana" w:hAnsi="Verdana" w:cs="Calibri"/>
                <w:color w:val="000000"/>
                <w:sz w:val="20"/>
                <w:szCs w:val="20"/>
              </w:rPr>
            </w:pPr>
            <w:r w:rsidRPr="00A5587E">
              <w:rPr>
                <w:rFonts w:ascii="Verdana" w:hAnsi="Verdana"/>
                <w:sz w:val="20"/>
                <w:szCs w:val="20"/>
              </w:rPr>
              <w:t>н/п</w:t>
            </w:r>
          </w:p>
        </w:tc>
        <w:tc>
          <w:tcPr>
            <w:tcW w:w="381" w:type="pct"/>
            <w:gridSpan w:val="2"/>
            <w:tcBorders>
              <w:top w:val="nil"/>
              <w:left w:val="nil"/>
              <w:bottom w:val="single" w:sz="4" w:space="0" w:color="auto"/>
              <w:right w:val="single" w:sz="4" w:space="0" w:color="auto"/>
            </w:tcBorders>
            <w:shd w:val="clear" w:color="auto" w:fill="auto"/>
            <w:hideMark/>
          </w:tcPr>
          <w:p w14:paraId="317D04EA" w14:textId="6D65DACF" w:rsidR="007E16A3" w:rsidRPr="00A5587E" w:rsidRDefault="007E16A3" w:rsidP="007E16A3">
            <w:pPr>
              <w:rPr>
                <w:rFonts w:ascii="Verdana" w:hAnsi="Verdana" w:cs="Calibri"/>
                <w:color w:val="000000"/>
                <w:sz w:val="20"/>
                <w:szCs w:val="20"/>
              </w:rPr>
            </w:pPr>
            <w:r w:rsidRPr="00A5587E">
              <w:rPr>
                <w:rFonts w:ascii="Verdana" w:hAnsi="Verdana"/>
                <w:sz w:val="20"/>
                <w:szCs w:val="20"/>
              </w:rPr>
              <w:t>н/п</w:t>
            </w:r>
          </w:p>
        </w:tc>
        <w:tc>
          <w:tcPr>
            <w:tcW w:w="454" w:type="pct"/>
            <w:gridSpan w:val="2"/>
            <w:tcBorders>
              <w:top w:val="nil"/>
              <w:left w:val="nil"/>
              <w:bottom w:val="single" w:sz="4" w:space="0" w:color="auto"/>
              <w:right w:val="single" w:sz="4" w:space="0" w:color="auto"/>
            </w:tcBorders>
            <w:shd w:val="clear" w:color="auto" w:fill="auto"/>
            <w:hideMark/>
          </w:tcPr>
          <w:p w14:paraId="24324BE4" w14:textId="1611B05C" w:rsidR="007E16A3" w:rsidRPr="00A5587E" w:rsidRDefault="003012C7" w:rsidP="007E16A3">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38963D39" w14:textId="383D4E48" w:rsidR="007E16A3" w:rsidRPr="00A5587E" w:rsidRDefault="007E16A3" w:rsidP="007E16A3">
            <w:pPr>
              <w:rPr>
                <w:rFonts w:ascii="Verdana" w:hAnsi="Verdana" w:cs="Calibri"/>
                <w:color w:val="000000"/>
                <w:sz w:val="20"/>
                <w:szCs w:val="20"/>
              </w:rPr>
            </w:pPr>
            <w:r w:rsidRPr="00A5587E">
              <w:rPr>
                <w:rFonts w:ascii="Verdana" w:hAnsi="Verdana"/>
                <w:sz w:val="20"/>
                <w:szCs w:val="20"/>
              </w:rPr>
              <w:t>Самостоятелна</w:t>
            </w:r>
          </w:p>
        </w:tc>
        <w:tc>
          <w:tcPr>
            <w:tcW w:w="413" w:type="pct"/>
            <w:tcBorders>
              <w:top w:val="nil"/>
              <w:left w:val="nil"/>
              <w:bottom w:val="single" w:sz="4" w:space="0" w:color="auto"/>
              <w:right w:val="single" w:sz="4" w:space="0" w:color="auto"/>
            </w:tcBorders>
            <w:shd w:val="clear" w:color="auto" w:fill="auto"/>
            <w:hideMark/>
          </w:tcPr>
          <w:p w14:paraId="76B793E9" w14:textId="1D6B5D51" w:rsidR="007E16A3" w:rsidRPr="00A5587E" w:rsidRDefault="007E16A3" w:rsidP="007E16A3">
            <w:pPr>
              <w:rPr>
                <w:rFonts w:ascii="Verdana" w:hAnsi="Verdana" w:cs="Calibri"/>
                <w:color w:val="000000"/>
                <w:sz w:val="20"/>
                <w:szCs w:val="20"/>
              </w:rPr>
            </w:pPr>
            <w:r w:rsidRPr="00A5587E">
              <w:rPr>
                <w:rFonts w:ascii="Verdana" w:hAnsi="Verdana"/>
                <w:sz w:val="20"/>
                <w:szCs w:val="20"/>
              </w:rPr>
              <w:t xml:space="preserve">0,8 бр. </w:t>
            </w:r>
          </w:p>
        </w:tc>
      </w:tr>
      <w:tr w:rsidR="00E65C24" w:rsidRPr="00A5587E" w14:paraId="55E6695D" w14:textId="77777777" w:rsidTr="00445FB6">
        <w:trPr>
          <w:trHeight w:val="810"/>
        </w:trPr>
        <w:tc>
          <w:tcPr>
            <w:tcW w:w="5000" w:type="pct"/>
            <w:gridSpan w:val="23"/>
            <w:tcBorders>
              <w:top w:val="single" w:sz="4" w:space="0" w:color="auto"/>
              <w:left w:val="single" w:sz="4" w:space="0" w:color="auto"/>
              <w:bottom w:val="single" w:sz="4" w:space="0" w:color="auto"/>
              <w:right w:val="single" w:sz="4" w:space="0" w:color="auto"/>
            </w:tcBorders>
            <w:shd w:val="clear" w:color="000000" w:fill="F4B084"/>
            <w:vAlign w:val="center"/>
            <w:hideMark/>
          </w:tcPr>
          <w:p w14:paraId="36B842C6" w14:textId="77777777" w:rsidR="00E65C24" w:rsidRPr="00A5587E" w:rsidRDefault="00E65C24" w:rsidP="00E65C24">
            <w:pPr>
              <w:jc w:val="center"/>
              <w:rPr>
                <w:rFonts w:ascii="Verdana" w:hAnsi="Verdana" w:cs="Calibri"/>
                <w:b/>
                <w:bCs/>
                <w:color w:val="000000"/>
                <w:sz w:val="20"/>
                <w:szCs w:val="20"/>
              </w:rPr>
            </w:pPr>
            <w:r w:rsidRPr="00A5587E">
              <w:rPr>
                <w:rFonts w:ascii="Verdana" w:hAnsi="Verdana" w:cs="Calibri"/>
                <w:b/>
                <w:bCs/>
                <w:color w:val="000000"/>
                <w:sz w:val="20"/>
                <w:szCs w:val="20"/>
              </w:rPr>
              <w:t>РЕЗИДЕНТНА ГРИЖА ЗА ПЪЛНОЛЕТНИ ЛИЦА С ПСИХИЧНИ РАЗТРОЙСТВА (СПЕЦИАЛИЗИРАНА)</w:t>
            </w:r>
          </w:p>
        </w:tc>
      </w:tr>
      <w:tr w:rsidR="00FB5AE1" w:rsidRPr="00A5587E" w14:paraId="6384067F"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036500E9" w14:textId="1ED66067"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1.</w:t>
            </w:r>
          </w:p>
        </w:tc>
        <w:tc>
          <w:tcPr>
            <w:tcW w:w="487" w:type="pct"/>
            <w:gridSpan w:val="2"/>
            <w:tcBorders>
              <w:top w:val="nil"/>
              <w:left w:val="nil"/>
              <w:bottom w:val="single" w:sz="4" w:space="0" w:color="auto"/>
              <w:right w:val="single" w:sz="4" w:space="0" w:color="auto"/>
            </w:tcBorders>
            <w:shd w:val="clear" w:color="auto" w:fill="auto"/>
            <w:vAlign w:val="bottom"/>
            <w:hideMark/>
          </w:tcPr>
          <w:p w14:paraId="54E0A23E" w14:textId="31EC987F"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w:t>
            </w:r>
            <w:proofErr w:type="spellStart"/>
            <w:r w:rsidRPr="00A5587E">
              <w:rPr>
                <w:rFonts w:ascii="Verdana" w:hAnsi="Verdana" w:cs="Calibri"/>
                <w:color w:val="000000"/>
                <w:sz w:val="20"/>
                <w:szCs w:val="20"/>
              </w:rPr>
              <w:t>Резидентна</w:t>
            </w:r>
            <w:proofErr w:type="spellEnd"/>
            <w:r w:rsidRPr="00A5587E">
              <w:rPr>
                <w:rFonts w:ascii="Verdana" w:hAnsi="Verdana" w:cs="Calibri"/>
                <w:color w:val="000000"/>
                <w:sz w:val="20"/>
                <w:szCs w:val="20"/>
              </w:rPr>
              <w:t xml:space="preserve"> грижа за пълнолетни лица с психични разстройства.</w:t>
            </w:r>
          </w:p>
        </w:tc>
        <w:tc>
          <w:tcPr>
            <w:tcW w:w="408" w:type="pct"/>
            <w:gridSpan w:val="2"/>
            <w:tcBorders>
              <w:top w:val="nil"/>
              <w:left w:val="nil"/>
              <w:bottom w:val="single" w:sz="4" w:space="0" w:color="auto"/>
              <w:right w:val="single" w:sz="4" w:space="0" w:color="auto"/>
            </w:tcBorders>
            <w:shd w:val="clear" w:color="auto" w:fill="auto"/>
            <w:hideMark/>
          </w:tcPr>
          <w:p w14:paraId="48BCF5D2" w14:textId="051868A2"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Общ. Разград, с. Просторно, ул. „Дунав“ №19А</w:t>
            </w:r>
          </w:p>
        </w:tc>
        <w:tc>
          <w:tcPr>
            <w:tcW w:w="474" w:type="pct"/>
            <w:gridSpan w:val="2"/>
            <w:tcBorders>
              <w:top w:val="nil"/>
              <w:left w:val="nil"/>
              <w:bottom w:val="single" w:sz="4" w:space="0" w:color="auto"/>
              <w:right w:val="single" w:sz="4" w:space="0" w:color="auto"/>
            </w:tcBorders>
            <w:shd w:val="clear" w:color="auto" w:fill="auto"/>
            <w:hideMark/>
          </w:tcPr>
          <w:p w14:paraId="142F5634" w14:textId="6BC4F9A7"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Пълнолетни лица с увреждания.</w:t>
            </w:r>
          </w:p>
        </w:tc>
        <w:tc>
          <w:tcPr>
            <w:tcW w:w="368" w:type="pct"/>
            <w:gridSpan w:val="2"/>
            <w:tcBorders>
              <w:top w:val="nil"/>
              <w:left w:val="nil"/>
              <w:bottom w:val="single" w:sz="4" w:space="0" w:color="auto"/>
              <w:right w:val="single" w:sz="4" w:space="0" w:color="auto"/>
            </w:tcBorders>
            <w:shd w:val="clear" w:color="auto" w:fill="auto"/>
            <w:hideMark/>
          </w:tcPr>
          <w:p w14:paraId="770AC55B" w14:textId="42F150E1"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12 бр.</w:t>
            </w:r>
          </w:p>
        </w:tc>
        <w:tc>
          <w:tcPr>
            <w:tcW w:w="391" w:type="pct"/>
            <w:gridSpan w:val="2"/>
            <w:tcBorders>
              <w:top w:val="nil"/>
              <w:left w:val="nil"/>
              <w:bottom w:val="single" w:sz="4" w:space="0" w:color="auto"/>
              <w:right w:val="single" w:sz="4" w:space="0" w:color="auto"/>
            </w:tcBorders>
            <w:shd w:val="clear" w:color="auto" w:fill="auto"/>
            <w:hideMark/>
          </w:tcPr>
          <w:p w14:paraId="7342244C" w14:textId="776363F6"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hideMark/>
          </w:tcPr>
          <w:p w14:paraId="4B777BB5" w14:textId="5B284E10"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hideMark/>
          </w:tcPr>
          <w:p w14:paraId="41D1B196" w14:textId="3C2D77D8"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hideMark/>
          </w:tcPr>
          <w:p w14:paraId="24969160" w14:textId="4B57C461"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hideMark/>
          </w:tcPr>
          <w:p w14:paraId="3F53C719" w14:textId="4A917AFB"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0C09DEE8" w14:textId="41619450" w:rsidR="003012C7" w:rsidRPr="00A5587E" w:rsidRDefault="003012C7" w:rsidP="003012C7">
            <w:pPr>
              <w:rPr>
                <w:rFonts w:ascii="Verdana" w:hAnsi="Verdana" w:cs="Calibri"/>
                <w:color w:val="000000"/>
                <w:sz w:val="20"/>
                <w:szCs w:val="20"/>
              </w:rPr>
            </w:pPr>
            <w:r w:rsidRPr="00A5587E">
              <w:rPr>
                <w:rFonts w:ascii="Verdana" w:hAnsi="Verdana"/>
                <w:sz w:val="20"/>
                <w:szCs w:val="20"/>
              </w:rPr>
              <w:t>Самостоятелно</w:t>
            </w:r>
          </w:p>
        </w:tc>
        <w:tc>
          <w:tcPr>
            <w:tcW w:w="413" w:type="pct"/>
            <w:tcBorders>
              <w:top w:val="nil"/>
              <w:left w:val="nil"/>
              <w:bottom w:val="single" w:sz="4" w:space="0" w:color="auto"/>
              <w:right w:val="single" w:sz="4" w:space="0" w:color="auto"/>
            </w:tcBorders>
            <w:shd w:val="clear" w:color="auto" w:fill="auto"/>
            <w:hideMark/>
          </w:tcPr>
          <w:p w14:paraId="71B90F11" w14:textId="67AD8069"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11 бр. </w:t>
            </w:r>
          </w:p>
        </w:tc>
      </w:tr>
      <w:tr w:rsidR="00FB5AE1" w:rsidRPr="00A5587E" w14:paraId="4B388B9E"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5AFA11C6" w14:textId="239F79D0"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2.</w:t>
            </w:r>
          </w:p>
        </w:tc>
        <w:tc>
          <w:tcPr>
            <w:tcW w:w="487" w:type="pct"/>
            <w:gridSpan w:val="2"/>
            <w:tcBorders>
              <w:top w:val="nil"/>
              <w:left w:val="nil"/>
              <w:bottom w:val="single" w:sz="4" w:space="0" w:color="auto"/>
              <w:right w:val="single" w:sz="4" w:space="0" w:color="auto"/>
            </w:tcBorders>
            <w:shd w:val="clear" w:color="auto" w:fill="auto"/>
            <w:hideMark/>
          </w:tcPr>
          <w:p w14:paraId="4688B863" w14:textId="5930C353"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w:t>
            </w:r>
            <w:proofErr w:type="spellStart"/>
            <w:r w:rsidRPr="00A5587E">
              <w:rPr>
                <w:rFonts w:ascii="Verdana" w:hAnsi="Verdana"/>
                <w:sz w:val="20"/>
                <w:szCs w:val="20"/>
              </w:rPr>
              <w:t>Резидентна</w:t>
            </w:r>
            <w:proofErr w:type="spellEnd"/>
            <w:r w:rsidRPr="00A5587E">
              <w:rPr>
                <w:rFonts w:ascii="Verdana" w:hAnsi="Verdana"/>
                <w:sz w:val="20"/>
                <w:szCs w:val="20"/>
              </w:rPr>
              <w:t xml:space="preserve"> грижа за пълнолетни лица с психични разстройства.</w:t>
            </w:r>
          </w:p>
        </w:tc>
        <w:tc>
          <w:tcPr>
            <w:tcW w:w="408" w:type="pct"/>
            <w:gridSpan w:val="2"/>
            <w:tcBorders>
              <w:top w:val="nil"/>
              <w:left w:val="nil"/>
              <w:bottom w:val="single" w:sz="4" w:space="0" w:color="auto"/>
              <w:right w:val="single" w:sz="4" w:space="0" w:color="auto"/>
            </w:tcBorders>
            <w:shd w:val="clear" w:color="auto" w:fill="auto"/>
            <w:hideMark/>
          </w:tcPr>
          <w:p w14:paraId="0616978B" w14:textId="2BF3B9E7"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Общ. Разград, с. Просторно, ул. „Дунав“ №19А</w:t>
            </w:r>
          </w:p>
        </w:tc>
        <w:tc>
          <w:tcPr>
            <w:tcW w:w="474" w:type="pct"/>
            <w:gridSpan w:val="2"/>
            <w:tcBorders>
              <w:top w:val="nil"/>
              <w:left w:val="nil"/>
              <w:bottom w:val="single" w:sz="4" w:space="0" w:color="auto"/>
              <w:right w:val="single" w:sz="4" w:space="0" w:color="auto"/>
            </w:tcBorders>
            <w:shd w:val="clear" w:color="auto" w:fill="auto"/>
            <w:hideMark/>
          </w:tcPr>
          <w:p w14:paraId="2BC0605A" w14:textId="38573A51" w:rsidR="003012C7" w:rsidRPr="00A5587E" w:rsidRDefault="003012C7" w:rsidP="003012C7">
            <w:pPr>
              <w:rPr>
                <w:rFonts w:ascii="Verdana" w:hAnsi="Verdana" w:cs="Calibri"/>
                <w:color w:val="000000"/>
                <w:sz w:val="20"/>
                <w:szCs w:val="20"/>
              </w:rPr>
            </w:pPr>
            <w:r w:rsidRPr="00A5587E">
              <w:rPr>
                <w:rFonts w:ascii="Verdana" w:hAnsi="Verdana"/>
                <w:sz w:val="20"/>
                <w:szCs w:val="20"/>
              </w:rPr>
              <w:t>Пълнолетни лица с увреждания.</w:t>
            </w:r>
          </w:p>
        </w:tc>
        <w:tc>
          <w:tcPr>
            <w:tcW w:w="368" w:type="pct"/>
            <w:gridSpan w:val="2"/>
            <w:tcBorders>
              <w:top w:val="nil"/>
              <w:left w:val="nil"/>
              <w:bottom w:val="single" w:sz="4" w:space="0" w:color="auto"/>
              <w:right w:val="single" w:sz="4" w:space="0" w:color="auto"/>
            </w:tcBorders>
            <w:shd w:val="clear" w:color="auto" w:fill="auto"/>
            <w:hideMark/>
          </w:tcPr>
          <w:p w14:paraId="0E3D20A9" w14:textId="7F951699"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14 бр.</w:t>
            </w:r>
          </w:p>
        </w:tc>
        <w:tc>
          <w:tcPr>
            <w:tcW w:w="391" w:type="pct"/>
            <w:gridSpan w:val="2"/>
            <w:tcBorders>
              <w:top w:val="nil"/>
              <w:left w:val="nil"/>
              <w:bottom w:val="single" w:sz="4" w:space="0" w:color="auto"/>
              <w:right w:val="single" w:sz="4" w:space="0" w:color="auto"/>
            </w:tcBorders>
            <w:shd w:val="clear" w:color="auto" w:fill="auto"/>
            <w:hideMark/>
          </w:tcPr>
          <w:p w14:paraId="5A1A9D34" w14:textId="46A3C878"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hideMark/>
          </w:tcPr>
          <w:p w14:paraId="4A0DBB5E" w14:textId="22EF7455"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hideMark/>
          </w:tcPr>
          <w:p w14:paraId="0BD9D912" w14:textId="012A645C"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hideMark/>
          </w:tcPr>
          <w:p w14:paraId="3F694BCD" w14:textId="31591B80"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hideMark/>
          </w:tcPr>
          <w:p w14:paraId="458DBD28" w14:textId="75B361B1"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699E7E85" w14:textId="286FD8B5"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Самостоятелно</w:t>
            </w:r>
          </w:p>
        </w:tc>
        <w:tc>
          <w:tcPr>
            <w:tcW w:w="413" w:type="pct"/>
            <w:tcBorders>
              <w:top w:val="nil"/>
              <w:left w:val="nil"/>
              <w:bottom w:val="single" w:sz="4" w:space="0" w:color="auto"/>
              <w:right w:val="single" w:sz="4" w:space="0" w:color="auto"/>
            </w:tcBorders>
            <w:shd w:val="clear" w:color="auto" w:fill="auto"/>
            <w:hideMark/>
          </w:tcPr>
          <w:p w14:paraId="0068B01A" w14:textId="6C438AAE"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12,6 бр. </w:t>
            </w:r>
          </w:p>
        </w:tc>
      </w:tr>
      <w:tr w:rsidR="00FB5AE1" w:rsidRPr="00A5587E" w14:paraId="14A533A8"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535112C0" w14:textId="5F086201"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3.</w:t>
            </w:r>
          </w:p>
        </w:tc>
        <w:tc>
          <w:tcPr>
            <w:tcW w:w="487" w:type="pct"/>
            <w:gridSpan w:val="2"/>
            <w:tcBorders>
              <w:top w:val="nil"/>
              <w:left w:val="nil"/>
              <w:bottom w:val="single" w:sz="4" w:space="0" w:color="auto"/>
              <w:right w:val="single" w:sz="4" w:space="0" w:color="auto"/>
            </w:tcBorders>
            <w:shd w:val="clear" w:color="auto" w:fill="auto"/>
            <w:hideMark/>
          </w:tcPr>
          <w:p w14:paraId="68493C9E" w14:textId="39BA7376"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w:t>
            </w:r>
            <w:proofErr w:type="spellStart"/>
            <w:r w:rsidRPr="00A5587E">
              <w:rPr>
                <w:rFonts w:ascii="Verdana" w:hAnsi="Verdana"/>
                <w:sz w:val="20"/>
                <w:szCs w:val="20"/>
              </w:rPr>
              <w:t>Резидентна</w:t>
            </w:r>
            <w:proofErr w:type="spellEnd"/>
            <w:r w:rsidRPr="00A5587E">
              <w:rPr>
                <w:rFonts w:ascii="Verdana" w:hAnsi="Verdana"/>
                <w:sz w:val="20"/>
                <w:szCs w:val="20"/>
              </w:rPr>
              <w:t xml:space="preserve"> грижа за пълнолетни лица с психични разстройства.</w:t>
            </w:r>
          </w:p>
        </w:tc>
        <w:tc>
          <w:tcPr>
            <w:tcW w:w="408" w:type="pct"/>
            <w:gridSpan w:val="2"/>
            <w:tcBorders>
              <w:top w:val="nil"/>
              <w:left w:val="nil"/>
              <w:bottom w:val="single" w:sz="4" w:space="0" w:color="auto"/>
              <w:right w:val="single" w:sz="4" w:space="0" w:color="auto"/>
            </w:tcBorders>
            <w:shd w:val="clear" w:color="auto" w:fill="auto"/>
            <w:vAlign w:val="bottom"/>
            <w:hideMark/>
          </w:tcPr>
          <w:p w14:paraId="5CA776AD" w14:textId="6228282E"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гр. Разград, ул. „Хаджи Димитър“ № 30А</w:t>
            </w:r>
          </w:p>
        </w:tc>
        <w:tc>
          <w:tcPr>
            <w:tcW w:w="474" w:type="pct"/>
            <w:gridSpan w:val="2"/>
            <w:tcBorders>
              <w:top w:val="nil"/>
              <w:left w:val="nil"/>
              <w:bottom w:val="single" w:sz="4" w:space="0" w:color="auto"/>
              <w:right w:val="single" w:sz="4" w:space="0" w:color="auto"/>
            </w:tcBorders>
            <w:shd w:val="clear" w:color="auto" w:fill="auto"/>
            <w:hideMark/>
          </w:tcPr>
          <w:p w14:paraId="1F80BFAA" w14:textId="10C2787B" w:rsidR="003012C7" w:rsidRPr="00A5587E" w:rsidRDefault="003012C7" w:rsidP="003012C7">
            <w:pPr>
              <w:rPr>
                <w:rFonts w:ascii="Verdana" w:hAnsi="Verdana" w:cs="Calibri"/>
                <w:color w:val="000000"/>
                <w:sz w:val="20"/>
                <w:szCs w:val="20"/>
              </w:rPr>
            </w:pPr>
            <w:r w:rsidRPr="00A5587E">
              <w:rPr>
                <w:rFonts w:ascii="Verdana" w:hAnsi="Verdana"/>
                <w:sz w:val="20"/>
                <w:szCs w:val="20"/>
              </w:rPr>
              <w:t>Пълнолетни лица с увреждания.</w:t>
            </w:r>
          </w:p>
        </w:tc>
        <w:tc>
          <w:tcPr>
            <w:tcW w:w="368" w:type="pct"/>
            <w:gridSpan w:val="2"/>
            <w:tcBorders>
              <w:top w:val="nil"/>
              <w:left w:val="nil"/>
              <w:bottom w:val="single" w:sz="4" w:space="0" w:color="auto"/>
              <w:right w:val="single" w:sz="4" w:space="0" w:color="auto"/>
            </w:tcBorders>
            <w:shd w:val="clear" w:color="auto" w:fill="auto"/>
            <w:hideMark/>
          </w:tcPr>
          <w:p w14:paraId="2945970E" w14:textId="1369CAFF"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10 бр.</w:t>
            </w:r>
          </w:p>
        </w:tc>
        <w:tc>
          <w:tcPr>
            <w:tcW w:w="391" w:type="pct"/>
            <w:gridSpan w:val="2"/>
            <w:tcBorders>
              <w:top w:val="nil"/>
              <w:left w:val="nil"/>
              <w:bottom w:val="single" w:sz="4" w:space="0" w:color="auto"/>
              <w:right w:val="single" w:sz="4" w:space="0" w:color="auto"/>
            </w:tcBorders>
            <w:shd w:val="clear" w:color="auto" w:fill="auto"/>
            <w:hideMark/>
          </w:tcPr>
          <w:p w14:paraId="6DC0B3B3" w14:textId="2B272E80"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hideMark/>
          </w:tcPr>
          <w:p w14:paraId="14BABC09" w14:textId="56B74C03"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hideMark/>
          </w:tcPr>
          <w:p w14:paraId="5ACC6F39" w14:textId="04C6EA79"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hideMark/>
          </w:tcPr>
          <w:p w14:paraId="6FD3C242" w14:textId="3B515E50"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hideMark/>
          </w:tcPr>
          <w:p w14:paraId="29D0550A" w14:textId="0A8CA360"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385B2C3C" w14:textId="012BA1B4"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Самостоятелно</w:t>
            </w:r>
          </w:p>
        </w:tc>
        <w:tc>
          <w:tcPr>
            <w:tcW w:w="413" w:type="pct"/>
            <w:tcBorders>
              <w:top w:val="nil"/>
              <w:left w:val="nil"/>
              <w:bottom w:val="single" w:sz="4" w:space="0" w:color="auto"/>
              <w:right w:val="single" w:sz="4" w:space="0" w:color="auto"/>
            </w:tcBorders>
            <w:shd w:val="clear" w:color="auto" w:fill="auto"/>
            <w:hideMark/>
          </w:tcPr>
          <w:p w14:paraId="1CBCDE34" w14:textId="1FAAFB80"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9 бр. </w:t>
            </w:r>
          </w:p>
        </w:tc>
      </w:tr>
      <w:tr w:rsidR="00E65C24" w:rsidRPr="00A5587E" w14:paraId="3EDF14EF" w14:textId="77777777" w:rsidTr="00445FB6">
        <w:trPr>
          <w:trHeight w:val="795"/>
        </w:trPr>
        <w:tc>
          <w:tcPr>
            <w:tcW w:w="5000" w:type="pct"/>
            <w:gridSpan w:val="23"/>
            <w:tcBorders>
              <w:top w:val="single" w:sz="4" w:space="0" w:color="auto"/>
              <w:left w:val="single" w:sz="4" w:space="0" w:color="auto"/>
              <w:bottom w:val="single" w:sz="4" w:space="0" w:color="auto"/>
              <w:right w:val="single" w:sz="4" w:space="0" w:color="auto"/>
            </w:tcBorders>
            <w:shd w:val="clear" w:color="000000" w:fill="F4B084"/>
            <w:vAlign w:val="center"/>
            <w:hideMark/>
          </w:tcPr>
          <w:p w14:paraId="0854F8F2" w14:textId="77777777" w:rsidR="00E65C24" w:rsidRPr="00A5587E" w:rsidRDefault="00E65C24" w:rsidP="00E65C24">
            <w:pPr>
              <w:jc w:val="center"/>
              <w:rPr>
                <w:rFonts w:ascii="Verdana" w:hAnsi="Verdana" w:cs="Calibri"/>
                <w:b/>
                <w:bCs/>
                <w:color w:val="000000"/>
                <w:sz w:val="20"/>
                <w:szCs w:val="20"/>
              </w:rPr>
            </w:pPr>
            <w:r w:rsidRPr="00A5587E">
              <w:rPr>
                <w:rFonts w:ascii="Verdana" w:hAnsi="Verdana" w:cs="Calibri"/>
                <w:b/>
                <w:bCs/>
                <w:color w:val="000000"/>
                <w:sz w:val="20"/>
                <w:szCs w:val="20"/>
              </w:rPr>
              <w:lastRenderedPageBreak/>
              <w:t>РЕЗИДЕНТНА ГРИЖА ЗА ПЪЛНОЛЕТНИ ЛИЦА С ИНТЕЛЕКТУАЛНИ ЗАТРУДНЕНИЯ (СПЕЦИАЛИЗИРАНА)</w:t>
            </w:r>
          </w:p>
        </w:tc>
      </w:tr>
      <w:tr w:rsidR="00FB5AE1" w:rsidRPr="00A5587E" w14:paraId="1E600254"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0F32F76F" w14:textId="1A1520D1"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1.</w:t>
            </w:r>
          </w:p>
        </w:tc>
        <w:tc>
          <w:tcPr>
            <w:tcW w:w="487" w:type="pct"/>
            <w:gridSpan w:val="2"/>
            <w:tcBorders>
              <w:top w:val="nil"/>
              <w:left w:val="nil"/>
              <w:bottom w:val="single" w:sz="4" w:space="0" w:color="auto"/>
              <w:right w:val="single" w:sz="4" w:space="0" w:color="auto"/>
            </w:tcBorders>
            <w:shd w:val="clear" w:color="auto" w:fill="auto"/>
            <w:vAlign w:val="bottom"/>
            <w:hideMark/>
          </w:tcPr>
          <w:p w14:paraId="314B124D" w14:textId="53CAA09C"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w:t>
            </w:r>
            <w:proofErr w:type="spellStart"/>
            <w:r w:rsidRPr="00A5587E">
              <w:rPr>
                <w:rFonts w:ascii="Verdana" w:hAnsi="Verdana" w:cs="Calibri"/>
                <w:color w:val="000000"/>
                <w:sz w:val="20"/>
                <w:szCs w:val="20"/>
              </w:rPr>
              <w:t>Резидентна</w:t>
            </w:r>
            <w:proofErr w:type="spellEnd"/>
            <w:r w:rsidRPr="00A5587E">
              <w:rPr>
                <w:rFonts w:ascii="Verdana" w:hAnsi="Verdana" w:cs="Calibri"/>
                <w:color w:val="000000"/>
                <w:sz w:val="20"/>
                <w:szCs w:val="20"/>
              </w:rPr>
              <w:t xml:space="preserve"> социална услуга за лица с интелектуални затруднения</w:t>
            </w:r>
          </w:p>
        </w:tc>
        <w:tc>
          <w:tcPr>
            <w:tcW w:w="408" w:type="pct"/>
            <w:gridSpan w:val="2"/>
            <w:tcBorders>
              <w:top w:val="nil"/>
              <w:left w:val="nil"/>
              <w:bottom w:val="single" w:sz="4" w:space="0" w:color="auto"/>
              <w:right w:val="single" w:sz="4" w:space="0" w:color="auto"/>
            </w:tcBorders>
            <w:shd w:val="clear" w:color="auto" w:fill="auto"/>
            <w:hideMark/>
          </w:tcPr>
          <w:p w14:paraId="2809D78F" w14:textId="23187ECF" w:rsidR="003012C7" w:rsidRPr="00A5587E" w:rsidRDefault="003012C7" w:rsidP="003012C7">
            <w:pPr>
              <w:rPr>
                <w:rFonts w:ascii="Verdana" w:hAnsi="Verdana" w:cs="Calibri"/>
                <w:color w:val="000000"/>
                <w:sz w:val="20"/>
                <w:szCs w:val="20"/>
              </w:rPr>
            </w:pPr>
            <w:r w:rsidRPr="00A5587E">
              <w:rPr>
                <w:rFonts w:ascii="Verdana" w:hAnsi="Verdana"/>
                <w:sz w:val="20"/>
                <w:szCs w:val="20"/>
              </w:rPr>
              <w:t>Гр. Разград, ж.к. „Орел“ №31</w:t>
            </w:r>
          </w:p>
        </w:tc>
        <w:tc>
          <w:tcPr>
            <w:tcW w:w="474" w:type="pct"/>
            <w:gridSpan w:val="2"/>
            <w:tcBorders>
              <w:top w:val="nil"/>
              <w:left w:val="nil"/>
              <w:bottom w:val="single" w:sz="4" w:space="0" w:color="auto"/>
              <w:right w:val="single" w:sz="4" w:space="0" w:color="auto"/>
            </w:tcBorders>
            <w:shd w:val="clear" w:color="auto" w:fill="auto"/>
            <w:hideMark/>
          </w:tcPr>
          <w:p w14:paraId="1C9F5CA6" w14:textId="1669E04D"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Пълнолетни лица с увреждания</w:t>
            </w:r>
          </w:p>
        </w:tc>
        <w:tc>
          <w:tcPr>
            <w:tcW w:w="368" w:type="pct"/>
            <w:gridSpan w:val="2"/>
            <w:tcBorders>
              <w:top w:val="nil"/>
              <w:left w:val="nil"/>
              <w:bottom w:val="single" w:sz="4" w:space="0" w:color="auto"/>
              <w:right w:val="single" w:sz="4" w:space="0" w:color="auto"/>
            </w:tcBorders>
            <w:shd w:val="clear" w:color="auto" w:fill="auto"/>
            <w:hideMark/>
          </w:tcPr>
          <w:p w14:paraId="28B1FBA9" w14:textId="45C675F0"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14 бр. </w:t>
            </w:r>
          </w:p>
        </w:tc>
        <w:tc>
          <w:tcPr>
            <w:tcW w:w="391" w:type="pct"/>
            <w:gridSpan w:val="2"/>
            <w:tcBorders>
              <w:top w:val="nil"/>
              <w:left w:val="nil"/>
              <w:bottom w:val="single" w:sz="4" w:space="0" w:color="auto"/>
              <w:right w:val="single" w:sz="4" w:space="0" w:color="auto"/>
            </w:tcBorders>
            <w:shd w:val="clear" w:color="auto" w:fill="auto"/>
            <w:hideMark/>
          </w:tcPr>
          <w:p w14:paraId="4F105471" w14:textId="532AE667" w:rsidR="003012C7" w:rsidRPr="00A5587E" w:rsidRDefault="003012C7" w:rsidP="003012C7">
            <w:pPr>
              <w:rPr>
                <w:rFonts w:ascii="Verdana" w:hAnsi="Verdana" w:cs="Calibri"/>
                <w:color w:val="000000"/>
                <w:sz w:val="20"/>
                <w:szCs w:val="20"/>
              </w:rPr>
            </w:pPr>
            <w:r w:rsidRPr="00A5587E">
              <w:rPr>
                <w:rFonts w:ascii="Verdana" w:hAnsi="Verdana"/>
                <w:sz w:val="20"/>
                <w:szCs w:val="20"/>
              </w:rPr>
              <w:t>н/п</w:t>
            </w:r>
          </w:p>
        </w:tc>
        <w:tc>
          <w:tcPr>
            <w:tcW w:w="371" w:type="pct"/>
            <w:gridSpan w:val="2"/>
            <w:tcBorders>
              <w:top w:val="nil"/>
              <w:left w:val="nil"/>
              <w:bottom w:val="single" w:sz="4" w:space="0" w:color="auto"/>
              <w:right w:val="single" w:sz="4" w:space="0" w:color="auto"/>
            </w:tcBorders>
            <w:shd w:val="clear" w:color="auto" w:fill="auto"/>
            <w:hideMark/>
          </w:tcPr>
          <w:p w14:paraId="408448EB" w14:textId="035AD312"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hideMark/>
          </w:tcPr>
          <w:p w14:paraId="2DEE3F5B" w14:textId="5755D350"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hideMark/>
          </w:tcPr>
          <w:p w14:paraId="280153B0" w14:textId="64270EA4"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14 бр. </w:t>
            </w:r>
          </w:p>
        </w:tc>
        <w:tc>
          <w:tcPr>
            <w:tcW w:w="454" w:type="pct"/>
            <w:gridSpan w:val="2"/>
            <w:tcBorders>
              <w:top w:val="nil"/>
              <w:left w:val="nil"/>
              <w:bottom w:val="single" w:sz="4" w:space="0" w:color="auto"/>
              <w:right w:val="single" w:sz="4" w:space="0" w:color="auto"/>
            </w:tcBorders>
            <w:shd w:val="clear" w:color="auto" w:fill="auto"/>
            <w:hideMark/>
          </w:tcPr>
          <w:p w14:paraId="55F4414E" w14:textId="47C046DE"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167A3A49" w14:textId="219BB5CE" w:rsidR="003012C7" w:rsidRPr="00A5587E" w:rsidRDefault="003012C7" w:rsidP="003012C7">
            <w:pPr>
              <w:rPr>
                <w:rFonts w:ascii="Verdana" w:hAnsi="Verdana" w:cs="Calibri"/>
                <w:color w:val="000000"/>
                <w:sz w:val="20"/>
                <w:szCs w:val="20"/>
              </w:rPr>
            </w:pPr>
            <w:r w:rsidRPr="00A5587E">
              <w:rPr>
                <w:rFonts w:ascii="Verdana" w:hAnsi="Verdana"/>
                <w:sz w:val="20"/>
                <w:szCs w:val="20"/>
              </w:rPr>
              <w:t>Самостоятелно</w:t>
            </w:r>
          </w:p>
        </w:tc>
        <w:tc>
          <w:tcPr>
            <w:tcW w:w="413" w:type="pct"/>
            <w:tcBorders>
              <w:top w:val="nil"/>
              <w:left w:val="nil"/>
              <w:bottom w:val="single" w:sz="4" w:space="0" w:color="auto"/>
              <w:right w:val="single" w:sz="4" w:space="0" w:color="auto"/>
            </w:tcBorders>
            <w:shd w:val="clear" w:color="auto" w:fill="auto"/>
            <w:hideMark/>
          </w:tcPr>
          <w:p w14:paraId="6A1ABA0A" w14:textId="59717C92"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14 бр. </w:t>
            </w:r>
          </w:p>
        </w:tc>
      </w:tr>
      <w:tr w:rsidR="00FB5AE1" w:rsidRPr="00A5587E" w14:paraId="7B590505"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64460B2F" w14:textId="2F9FBDB5"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2.</w:t>
            </w:r>
          </w:p>
        </w:tc>
        <w:tc>
          <w:tcPr>
            <w:tcW w:w="487" w:type="pct"/>
            <w:gridSpan w:val="2"/>
            <w:tcBorders>
              <w:top w:val="nil"/>
              <w:left w:val="nil"/>
              <w:bottom w:val="single" w:sz="4" w:space="0" w:color="auto"/>
              <w:right w:val="single" w:sz="4" w:space="0" w:color="auto"/>
            </w:tcBorders>
            <w:shd w:val="clear" w:color="auto" w:fill="auto"/>
            <w:hideMark/>
          </w:tcPr>
          <w:p w14:paraId="6E27EC87" w14:textId="02016809" w:rsidR="003012C7" w:rsidRPr="00A5587E" w:rsidRDefault="003012C7" w:rsidP="003012C7">
            <w:pPr>
              <w:rPr>
                <w:rFonts w:ascii="Verdana" w:hAnsi="Verdana" w:cs="Calibri"/>
                <w:color w:val="000000"/>
                <w:sz w:val="20"/>
                <w:szCs w:val="20"/>
              </w:rPr>
            </w:pPr>
            <w:proofErr w:type="spellStart"/>
            <w:r w:rsidRPr="00A5587E">
              <w:rPr>
                <w:rFonts w:ascii="Verdana" w:hAnsi="Verdana"/>
                <w:sz w:val="20"/>
                <w:szCs w:val="20"/>
              </w:rPr>
              <w:t>Резидентна</w:t>
            </w:r>
            <w:proofErr w:type="spellEnd"/>
            <w:r w:rsidRPr="00A5587E">
              <w:rPr>
                <w:rFonts w:ascii="Verdana" w:hAnsi="Verdana"/>
                <w:sz w:val="20"/>
                <w:szCs w:val="20"/>
              </w:rPr>
              <w:t xml:space="preserve"> социална услуга за лица с интелектуални затруднения</w:t>
            </w:r>
          </w:p>
        </w:tc>
        <w:tc>
          <w:tcPr>
            <w:tcW w:w="408" w:type="pct"/>
            <w:gridSpan w:val="2"/>
            <w:tcBorders>
              <w:top w:val="nil"/>
              <w:left w:val="nil"/>
              <w:bottom w:val="single" w:sz="4" w:space="0" w:color="auto"/>
              <w:right w:val="single" w:sz="4" w:space="0" w:color="auto"/>
            </w:tcBorders>
            <w:shd w:val="clear" w:color="auto" w:fill="auto"/>
            <w:hideMark/>
          </w:tcPr>
          <w:p w14:paraId="0CA9EAD0" w14:textId="27F9D5CA" w:rsidR="003012C7" w:rsidRPr="00A5587E" w:rsidRDefault="003012C7" w:rsidP="003012C7">
            <w:pPr>
              <w:rPr>
                <w:rFonts w:ascii="Verdana" w:hAnsi="Verdana" w:cs="Calibri"/>
                <w:color w:val="000000"/>
                <w:sz w:val="20"/>
                <w:szCs w:val="20"/>
              </w:rPr>
            </w:pPr>
            <w:r w:rsidRPr="00A5587E">
              <w:rPr>
                <w:rFonts w:ascii="Verdana" w:hAnsi="Verdana"/>
                <w:sz w:val="20"/>
                <w:szCs w:val="20"/>
              </w:rPr>
              <w:t>Гр. Разград, ж.к. „Орел“ №31А</w:t>
            </w:r>
          </w:p>
        </w:tc>
        <w:tc>
          <w:tcPr>
            <w:tcW w:w="474" w:type="pct"/>
            <w:gridSpan w:val="2"/>
            <w:tcBorders>
              <w:top w:val="nil"/>
              <w:left w:val="nil"/>
              <w:bottom w:val="single" w:sz="4" w:space="0" w:color="auto"/>
              <w:right w:val="single" w:sz="4" w:space="0" w:color="auto"/>
            </w:tcBorders>
            <w:shd w:val="clear" w:color="auto" w:fill="auto"/>
            <w:hideMark/>
          </w:tcPr>
          <w:p w14:paraId="6DA1D319" w14:textId="08A5CBF5"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Пълнолетни лица с увреждания</w:t>
            </w:r>
          </w:p>
        </w:tc>
        <w:tc>
          <w:tcPr>
            <w:tcW w:w="368" w:type="pct"/>
            <w:gridSpan w:val="2"/>
            <w:tcBorders>
              <w:top w:val="nil"/>
              <w:left w:val="nil"/>
              <w:bottom w:val="single" w:sz="4" w:space="0" w:color="auto"/>
              <w:right w:val="single" w:sz="4" w:space="0" w:color="auto"/>
            </w:tcBorders>
            <w:shd w:val="clear" w:color="auto" w:fill="auto"/>
            <w:hideMark/>
          </w:tcPr>
          <w:p w14:paraId="742C665B" w14:textId="0EF7E364"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14 бр. </w:t>
            </w:r>
          </w:p>
        </w:tc>
        <w:tc>
          <w:tcPr>
            <w:tcW w:w="391" w:type="pct"/>
            <w:gridSpan w:val="2"/>
            <w:tcBorders>
              <w:top w:val="nil"/>
              <w:left w:val="nil"/>
              <w:bottom w:val="single" w:sz="4" w:space="0" w:color="auto"/>
              <w:right w:val="single" w:sz="4" w:space="0" w:color="auto"/>
            </w:tcBorders>
            <w:shd w:val="clear" w:color="auto" w:fill="auto"/>
            <w:hideMark/>
          </w:tcPr>
          <w:p w14:paraId="665FB00F" w14:textId="2EAC12AF" w:rsidR="003012C7" w:rsidRPr="00A5587E" w:rsidRDefault="003012C7" w:rsidP="003012C7">
            <w:pPr>
              <w:rPr>
                <w:rFonts w:ascii="Verdana" w:hAnsi="Verdana" w:cs="Calibri"/>
                <w:color w:val="000000"/>
                <w:sz w:val="20"/>
                <w:szCs w:val="20"/>
              </w:rPr>
            </w:pPr>
            <w:r w:rsidRPr="00A5587E">
              <w:rPr>
                <w:rFonts w:ascii="Verdana" w:hAnsi="Verdana"/>
                <w:sz w:val="20"/>
                <w:szCs w:val="20"/>
              </w:rPr>
              <w:t>н/п</w:t>
            </w:r>
          </w:p>
        </w:tc>
        <w:tc>
          <w:tcPr>
            <w:tcW w:w="371" w:type="pct"/>
            <w:gridSpan w:val="2"/>
            <w:tcBorders>
              <w:top w:val="nil"/>
              <w:left w:val="nil"/>
              <w:bottom w:val="single" w:sz="4" w:space="0" w:color="auto"/>
              <w:right w:val="single" w:sz="4" w:space="0" w:color="auto"/>
            </w:tcBorders>
            <w:shd w:val="clear" w:color="auto" w:fill="auto"/>
            <w:hideMark/>
          </w:tcPr>
          <w:p w14:paraId="7FF22B27" w14:textId="7F455709"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hideMark/>
          </w:tcPr>
          <w:p w14:paraId="086E731A" w14:textId="167CEB9F"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hideMark/>
          </w:tcPr>
          <w:p w14:paraId="104270B5" w14:textId="47CEC3BF" w:rsidR="003012C7" w:rsidRPr="00A5587E" w:rsidRDefault="003012C7" w:rsidP="003012C7">
            <w:pPr>
              <w:rPr>
                <w:rFonts w:ascii="Verdana" w:hAnsi="Verdana" w:cs="Calibri"/>
                <w:color w:val="000000"/>
                <w:sz w:val="20"/>
                <w:szCs w:val="20"/>
              </w:rPr>
            </w:pPr>
            <w:r w:rsidRPr="00A5587E">
              <w:rPr>
                <w:rFonts w:ascii="Verdana" w:hAnsi="Verdana"/>
                <w:sz w:val="20"/>
                <w:szCs w:val="20"/>
              </w:rPr>
              <w:t>14 бр.</w:t>
            </w:r>
          </w:p>
        </w:tc>
        <w:tc>
          <w:tcPr>
            <w:tcW w:w="454" w:type="pct"/>
            <w:gridSpan w:val="2"/>
            <w:tcBorders>
              <w:top w:val="nil"/>
              <w:left w:val="nil"/>
              <w:bottom w:val="single" w:sz="4" w:space="0" w:color="auto"/>
              <w:right w:val="single" w:sz="4" w:space="0" w:color="auto"/>
            </w:tcBorders>
            <w:shd w:val="clear" w:color="auto" w:fill="auto"/>
            <w:hideMark/>
          </w:tcPr>
          <w:p w14:paraId="5FEA9570" w14:textId="571627CA"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4573C0AE" w14:textId="16D34BB5" w:rsidR="003012C7" w:rsidRPr="00A5587E" w:rsidRDefault="003012C7" w:rsidP="003012C7">
            <w:pPr>
              <w:rPr>
                <w:rFonts w:ascii="Verdana" w:hAnsi="Verdana" w:cs="Calibri"/>
                <w:color w:val="000000"/>
                <w:sz w:val="20"/>
                <w:szCs w:val="20"/>
              </w:rPr>
            </w:pPr>
            <w:r w:rsidRPr="00A5587E">
              <w:rPr>
                <w:rFonts w:ascii="Verdana" w:hAnsi="Verdana"/>
                <w:sz w:val="20"/>
                <w:szCs w:val="20"/>
              </w:rPr>
              <w:t>Самостоятелно</w:t>
            </w:r>
          </w:p>
        </w:tc>
        <w:tc>
          <w:tcPr>
            <w:tcW w:w="413" w:type="pct"/>
            <w:tcBorders>
              <w:top w:val="nil"/>
              <w:left w:val="nil"/>
              <w:bottom w:val="single" w:sz="4" w:space="0" w:color="auto"/>
              <w:right w:val="single" w:sz="4" w:space="0" w:color="auto"/>
            </w:tcBorders>
            <w:shd w:val="clear" w:color="auto" w:fill="auto"/>
            <w:hideMark/>
          </w:tcPr>
          <w:p w14:paraId="04B3A8A2" w14:textId="442C5030"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14 бр. </w:t>
            </w:r>
          </w:p>
        </w:tc>
      </w:tr>
      <w:tr w:rsidR="00FB5AE1" w:rsidRPr="00A5587E" w14:paraId="55A1FE07"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tcPr>
          <w:p w14:paraId="1C7E293E" w14:textId="7D8B05FF"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3.</w:t>
            </w:r>
          </w:p>
        </w:tc>
        <w:tc>
          <w:tcPr>
            <w:tcW w:w="487" w:type="pct"/>
            <w:gridSpan w:val="2"/>
            <w:tcBorders>
              <w:top w:val="nil"/>
              <w:left w:val="nil"/>
              <w:bottom w:val="single" w:sz="4" w:space="0" w:color="auto"/>
              <w:right w:val="single" w:sz="4" w:space="0" w:color="auto"/>
            </w:tcBorders>
            <w:shd w:val="clear" w:color="auto" w:fill="auto"/>
          </w:tcPr>
          <w:p w14:paraId="2F00F210" w14:textId="40D8862E" w:rsidR="003012C7" w:rsidRPr="00A5587E" w:rsidRDefault="003012C7" w:rsidP="003012C7">
            <w:pPr>
              <w:rPr>
                <w:rFonts w:ascii="Verdana" w:hAnsi="Verdana"/>
                <w:sz w:val="20"/>
                <w:szCs w:val="20"/>
              </w:rPr>
            </w:pPr>
            <w:proofErr w:type="spellStart"/>
            <w:r w:rsidRPr="00A5587E">
              <w:rPr>
                <w:rFonts w:ascii="Verdana" w:hAnsi="Verdana"/>
                <w:sz w:val="20"/>
                <w:szCs w:val="20"/>
              </w:rPr>
              <w:t>Резидентна</w:t>
            </w:r>
            <w:proofErr w:type="spellEnd"/>
            <w:r w:rsidRPr="00A5587E">
              <w:rPr>
                <w:rFonts w:ascii="Verdana" w:hAnsi="Verdana"/>
                <w:sz w:val="20"/>
                <w:szCs w:val="20"/>
              </w:rPr>
              <w:t xml:space="preserve"> социална услуга за лица с интелектуални затруднения</w:t>
            </w:r>
          </w:p>
        </w:tc>
        <w:tc>
          <w:tcPr>
            <w:tcW w:w="408" w:type="pct"/>
            <w:gridSpan w:val="2"/>
            <w:tcBorders>
              <w:top w:val="nil"/>
              <w:left w:val="nil"/>
              <w:bottom w:val="single" w:sz="4" w:space="0" w:color="auto"/>
              <w:right w:val="single" w:sz="4" w:space="0" w:color="auto"/>
            </w:tcBorders>
            <w:shd w:val="clear" w:color="auto" w:fill="auto"/>
          </w:tcPr>
          <w:p w14:paraId="52530EAD" w14:textId="3ADB46D8" w:rsidR="003012C7" w:rsidRPr="00A5587E" w:rsidRDefault="003012C7" w:rsidP="003012C7">
            <w:pPr>
              <w:rPr>
                <w:rFonts w:ascii="Verdana" w:hAnsi="Verdana"/>
                <w:sz w:val="20"/>
                <w:szCs w:val="20"/>
              </w:rPr>
            </w:pPr>
            <w:r w:rsidRPr="00A5587E">
              <w:rPr>
                <w:rFonts w:ascii="Verdana" w:hAnsi="Verdana"/>
                <w:sz w:val="20"/>
                <w:szCs w:val="20"/>
              </w:rPr>
              <w:t>Общ. Разград, с. Просторно, ул. „Н.Й. Вапцаров“ №2</w:t>
            </w:r>
          </w:p>
        </w:tc>
        <w:tc>
          <w:tcPr>
            <w:tcW w:w="474" w:type="pct"/>
            <w:gridSpan w:val="2"/>
            <w:tcBorders>
              <w:top w:val="nil"/>
              <w:left w:val="nil"/>
              <w:bottom w:val="single" w:sz="4" w:space="0" w:color="auto"/>
              <w:right w:val="single" w:sz="4" w:space="0" w:color="auto"/>
            </w:tcBorders>
            <w:shd w:val="clear" w:color="auto" w:fill="auto"/>
          </w:tcPr>
          <w:p w14:paraId="5766EBE5" w14:textId="09398D5D" w:rsidR="003012C7" w:rsidRPr="00A5587E" w:rsidRDefault="003012C7" w:rsidP="003012C7">
            <w:pPr>
              <w:rPr>
                <w:rFonts w:ascii="Verdana" w:hAnsi="Verdana"/>
                <w:sz w:val="20"/>
                <w:szCs w:val="20"/>
              </w:rPr>
            </w:pPr>
            <w:r w:rsidRPr="00A5587E">
              <w:rPr>
                <w:rFonts w:ascii="Verdana" w:hAnsi="Verdana"/>
                <w:sz w:val="20"/>
                <w:szCs w:val="20"/>
              </w:rPr>
              <w:t>пълнолетни лица в кризисна ситуация</w:t>
            </w:r>
          </w:p>
        </w:tc>
        <w:tc>
          <w:tcPr>
            <w:tcW w:w="368" w:type="pct"/>
            <w:gridSpan w:val="2"/>
            <w:tcBorders>
              <w:top w:val="nil"/>
              <w:left w:val="nil"/>
              <w:bottom w:val="single" w:sz="4" w:space="0" w:color="auto"/>
              <w:right w:val="single" w:sz="4" w:space="0" w:color="auto"/>
            </w:tcBorders>
            <w:shd w:val="clear" w:color="auto" w:fill="auto"/>
          </w:tcPr>
          <w:p w14:paraId="2274A35C" w14:textId="7FF0CCE6" w:rsidR="003012C7" w:rsidRPr="00A5587E" w:rsidRDefault="003012C7" w:rsidP="003012C7">
            <w:pPr>
              <w:rPr>
                <w:rFonts w:ascii="Verdana" w:hAnsi="Verdana"/>
                <w:sz w:val="20"/>
                <w:szCs w:val="20"/>
              </w:rPr>
            </w:pPr>
            <w:r w:rsidRPr="00A5587E">
              <w:rPr>
                <w:rFonts w:ascii="Verdana" w:hAnsi="Verdana"/>
                <w:sz w:val="20"/>
                <w:szCs w:val="20"/>
              </w:rPr>
              <w:t xml:space="preserve">6 бр. </w:t>
            </w:r>
          </w:p>
        </w:tc>
        <w:tc>
          <w:tcPr>
            <w:tcW w:w="391" w:type="pct"/>
            <w:gridSpan w:val="2"/>
            <w:tcBorders>
              <w:top w:val="nil"/>
              <w:left w:val="nil"/>
              <w:bottom w:val="single" w:sz="4" w:space="0" w:color="auto"/>
              <w:right w:val="single" w:sz="4" w:space="0" w:color="auto"/>
            </w:tcBorders>
            <w:shd w:val="clear" w:color="auto" w:fill="auto"/>
          </w:tcPr>
          <w:p w14:paraId="6FABBADD" w14:textId="53F18286" w:rsidR="003012C7" w:rsidRPr="00A5587E" w:rsidRDefault="003012C7" w:rsidP="003012C7">
            <w:pPr>
              <w:rPr>
                <w:rFonts w:ascii="Verdana" w:hAnsi="Verdana"/>
                <w:sz w:val="20"/>
                <w:szCs w:val="20"/>
              </w:rPr>
            </w:pPr>
            <w:r w:rsidRPr="00A5587E">
              <w:rPr>
                <w:rFonts w:ascii="Verdana" w:hAnsi="Verdana"/>
                <w:sz w:val="20"/>
                <w:szCs w:val="20"/>
              </w:rPr>
              <w:t>н/п</w:t>
            </w:r>
          </w:p>
        </w:tc>
        <w:tc>
          <w:tcPr>
            <w:tcW w:w="371" w:type="pct"/>
            <w:gridSpan w:val="2"/>
            <w:tcBorders>
              <w:top w:val="nil"/>
              <w:left w:val="nil"/>
              <w:bottom w:val="single" w:sz="4" w:space="0" w:color="auto"/>
              <w:right w:val="single" w:sz="4" w:space="0" w:color="auto"/>
            </w:tcBorders>
            <w:shd w:val="clear" w:color="auto" w:fill="auto"/>
          </w:tcPr>
          <w:p w14:paraId="2A2CA433" w14:textId="732928F7" w:rsidR="003012C7" w:rsidRPr="00A5587E" w:rsidRDefault="003012C7" w:rsidP="003012C7">
            <w:pPr>
              <w:rPr>
                <w:rFonts w:ascii="Verdana" w:hAnsi="Verdana"/>
                <w:sz w:val="20"/>
                <w:szCs w:val="20"/>
              </w:rPr>
            </w:pPr>
            <w:r w:rsidRPr="00A5587E">
              <w:rPr>
                <w:rFonts w:ascii="Verdana" w:hAnsi="Verdana"/>
                <w:sz w:val="20"/>
                <w:szCs w:val="20"/>
              </w:rPr>
              <w:t>н/п</w:t>
            </w:r>
          </w:p>
        </w:tc>
        <w:tc>
          <w:tcPr>
            <w:tcW w:w="408" w:type="pct"/>
            <w:gridSpan w:val="2"/>
            <w:tcBorders>
              <w:top w:val="nil"/>
              <w:left w:val="nil"/>
              <w:bottom w:val="single" w:sz="4" w:space="0" w:color="auto"/>
              <w:right w:val="single" w:sz="4" w:space="0" w:color="auto"/>
            </w:tcBorders>
            <w:shd w:val="clear" w:color="auto" w:fill="auto"/>
          </w:tcPr>
          <w:p w14:paraId="0DA4125F" w14:textId="0D158737" w:rsidR="003012C7" w:rsidRPr="00A5587E" w:rsidRDefault="003012C7" w:rsidP="003012C7">
            <w:pPr>
              <w:rPr>
                <w:rFonts w:ascii="Verdana" w:hAnsi="Verdana"/>
                <w:sz w:val="20"/>
                <w:szCs w:val="20"/>
              </w:rPr>
            </w:pPr>
            <w:r w:rsidRPr="00A5587E">
              <w:rPr>
                <w:rFonts w:ascii="Verdana" w:hAnsi="Verdana"/>
                <w:sz w:val="20"/>
                <w:szCs w:val="20"/>
              </w:rPr>
              <w:t>н/п</w:t>
            </w:r>
          </w:p>
        </w:tc>
        <w:tc>
          <w:tcPr>
            <w:tcW w:w="381" w:type="pct"/>
            <w:gridSpan w:val="2"/>
            <w:tcBorders>
              <w:top w:val="nil"/>
              <w:left w:val="nil"/>
              <w:bottom w:val="single" w:sz="4" w:space="0" w:color="auto"/>
              <w:right w:val="single" w:sz="4" w:space="0" w:color="auto"/>
            </w:tcBorders>
            <w:shd w:val="clear" w:color="auto" w:fill="auto"/>
          </w:tcPr>
          <w:p w14:paraId="6A6171D1" w14:textId="0DF109A6" w:rsidR="003012C7" w:rsidRPr="00A5587E" w:rsidRDefault="003012C7" w:rsidP="003012C7">
            <w:pPr>
              <w:rPr>
                <w:rFonts w:ascii="Verdana" w:hAnsi="Verdana"/>
                <w:sz w:val="20"/>
                <w:szCs w:val="20"/>
              </w:rPr>
            </w:pPr>
            <w:r w:rsidRPr="00A5587E">
              <w:rPr>
                <w:rFonts w:ascii="Verdana" w:hAnsi="Verdana"/>
                <w:sz w:val="20"/>
                <w:szCs w:val="20"/>
              </w:rPr>
              <w:t>н/п</w:t>
            </w:r>
          </w:p>
        </w:tc>
        <w:tc>
          <w:tcPr>
            <w:tcW w:w="454" w:type="pct"/>
            <w:gridSpan w:val="2"/>
            <w:tcBorders>
              <w:top w:val="nil"/>
              <w:left w:val="nil"/>
              <w:bottom w:val="single" w:sz="4" w:space="0" w:color="auto"/>
              <w:right w:val="single" w:sz="4" w:space="0" w:color="auto"/>
            </w:tcBorders>
            <w:shd w:val="clear" w:color="auto" w:fill="auto"/>
          </w:tcPr>
          <w:p w14:paraId="37585EAE" w14:textId="340AC412" w:rsidR="003012C7" w:rsidRPr="00A5587E" w:rsidRDefault="003012C7" w:rsidP="003012C7">
            <w:pPr>
              <w:rPr>
                <w:rFonts w:ascii="Verdana" w:hAnsi="Verdana"/>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tcPr>
          <w:p w14:paraId="5435076F" w14:textId="2720F27F" w:rsidR="003012C7" w:rsidRPr="00A5587E" w:rsidRDefault="003012C7" w:rsidP="003012C7">
            <w:pPr>
              <w:rPr>
                <w:rFonts w:ascii="Verdana" w:hAnsi="Verdana"/>
                <w:sz w:val="20"/>
                <w:szCs w:val="20"/>
              </w:rPr>
            </w:pPr>
            <w:r w:rsidRPr="00A5587E">
              <w:rPr>
                <w:rFonts w:ascii="Verdana" w:hAnsi="Verdana"/>
                <w:sz w:val="20"/>
                <w:szCs w:val="20"/>
              </w:rPr>
              <w:t>Самостоятелна</w:t>
            </w:r>
          </w:p>
        </w:tc>
        <w:tc>
          <w:tcPr>
            <w:tcW w:w="413" w:type="pct"/>
            <w:tcBorders>
              <w:top w:val="nil"/>
              <w:left w:val="nil"/>
              <w:bottom w:val="single" w:sz="4" w:space="0" w:color="auto"/>
              <w:right w:val="single" w:sz="4" w:space="0" w:color="auto"/>
            </w:tcBorders>
            <w:shd w:val="clear" w:color="auto" w:fill="auto"/>
          </w:tcPr>
          <w:p w14:paraId="116B1F71" w14:textId="3603B5A6" w:rsidR="003012C7" w:rsidRPr="00A5587E" w:rsidRDefault="003012C7" w:rsidP="003012C7">
            <w:pPr>
              <w:rPr>
                <w:rFonts w:ascii="Verdana" w:hAnsi="Verdana"/>
                <w:sz w:val="20"/>
                <w:szCs w:val="20"/>
              </w:rPr>
            </w:pPr>
            <w:r w:rsidRPr="00A5587E">
              <w:rPr>
                <w:rFonts w:ascii="Verdana" w:hAnsi="Verdana"/>
                <w:sz w:val="20"/>
                <w:szCs w:val="20"/>
              </w:rPr>
              <w:t>5.40 бр.</w:t>
            </w:r>
          </w:p>
        </w:tc>
      </w:tr>
      <w:tr w:rsidR="00E65C24" w:rsidRPr="00A5587E" w14:paraId="513055FA" w14:textId="77777777" w:rsidTr="00445FB6">
        <w:trPr>
          <w:trHeight w:val="510"/>
        </w:trPr>
        <w:tc>
          <w:tcPr>
            <w:tcW w:w="5000" w:type="pct"/>
            <w:gridSpan w:val="23"/>
            <w:vMerge w:val="restart"/>
            <w:tcBorders>
              <w:top w:val="single" w:sz="4" w:space="0" w:color="auto"/>
              <w:left w:val="single" w:sz="4" w:space="0" w:color="auto"/>
              <w:bottom w:val="single" w:sz="4" w:space="0" w:color="auto"/>
              <w:right w:val="single" w:sz="4" w:space="0" w:color="auto"/>
            </w:tcBorders>
            <w:shd w:val="clear" w:color="auto" w:fill="auto"/>
            <w:hideMark/>
          </w:tcPr>
          <w:p w14:paraId="7ADB7BFB" w14:textId="54DC566C" w:rsidR="00E65C24" w:rsidRPr="00A5587E" w:rsidRDefault="00D051C7" w:rsidP="00E65C24">
            <w:pPr>
              <w:jc w:val="center"/>
              <w:rPr>
                <w:rFonts w:ascii="Verdana" w:hAnsi="Verdana" w:cs="Calibri"/>
                <w:b/>
                <w:bCs/>
                <w:color w:val="000000"/>
                <w:sz w:val="20"/>
                <w:szCs w:val="20"/>
              </w:rPr>
            </w:pPr>
            <w:r w:rsidRPr="00A5587E">
              <w:rPr>
                <w:rFonts w:ascii="Verdana" w:hAnsi="Verdana"/>
                <w:b/>
                <w:sz w:val="20"/>
                <w:szCs w:val="20"/>
              </w:rPr>
              <w:t>Мотиви: Към настоящият момент на изготвянето на Годишния план за социалните услуги, след извършен анализ на социалните услуги се констатира, че в ЦНСТДМУ потребителите са вече пълнолетни лица с интелектуални затруднения.</w:t>
            </w:r>
          </w:p>
        </w:tc>
      </w:tr>
      <w:tr w:rsidR="00E65C24" w:rsidRPr="00A5587E" w14:paraId="4D3A6F7B" w14:textId="77777777" w:rsidTr="00445FB6">
        <w:trPr>
          <w:trHeight w:val="525"/>
        </w:trPr>
        <w:tc>
          <w:tcPr>
            <w:tcW w:w="5000" w:type="pct"/>
            <w:gridSpan w:val="23"/>
            <w:vMerge/>
            <w:tcBorders>
              <w:top w:val="single" w:sz="4" w:space="0" w:color="auto"/>
              <w:left w:val="single" w:sz="4" w:space="0" w:color="auto"/>
              <w:bottom w:val="single" w:sz="4" w:space="0" w:color="auto"/>
              <w:right w:val="single" w:sz="4" w:space="0" w:color="auto"/>
            </w:tcBorders>
            <w:vAlign w:val="center"/>
            <w:hideMark/>
          </w:tcPr>
          <w:p w14:paraId="465F3328" w14:textId="77777777" w:rsidR="00E65C24" w:rsidRPr="00A5587E" w:rsidRDefault="00E65C24" w:rsidP="00E65C24">
            <w:pPr>
              <w:rPr>
                <w:rFonts w:ascii="Verdana" w:hAnsi="Verdana" w:cs="Calibri"/>
                <w:b/>
                <w:bCs/>
                <w:color w:val="000000"/>
                <w:sz w:val="20"/>
                <w:szCs w:val="20"/>
              </w:rPr>
            </w:pPr>
          </w:p>
        </w:tc>
      </w:tr>
      <w:tr w:rsidR="00E65C24" w:rsidRPr="00A5587E" w14:paraId="242729CD" w14:textId="77777777" w:rsidTr="00FB5AE1">
        <w:trPr>
          <w:trHeight w:val="276"/>
        </w:trPr>
        <w:tc>
          <w:tcPr>
            <w:tcW w:w="5000" w:type="pct"/>
            <w:gridSpan w:val="23"/>
            <w:vMerge/>
            <w:tcBorders>
              <w:top w:val="single" w:sz="4" w:space="0" w:color="auto"/>
              <w:left w:val="single" w:sz="4" w:space="0" w:color="auto"/>
              <w:bottom w:val="single" w:sz="4" w:space="0" w:color="auto"/>
              <w:right w:val="single" w:sz="4" w:space="0" w:color="auto"/>
            </w:tcBorders>
            <w:vAlign w:val="center"/>
            <w:hideMark/>
          </w:tcPr>
          <w:p w14:paraId="3D1D3280" w14:textId="77777777" w:rsidR="00E65C24" w:rsidRPr="00A5587E" w:rsidRDefault="00E65C24" w:rsidP="00E65C24">
            <w:pPr>
              <w:rPr>
                <w:rFonts w:ascii="Verdana" w:hAnsi="Verdana" w:cs="Calibri"/>
                <w:b/>
                <w:bCs/>
                <w:color w:val="000000"/>
                <w:sz w:val="20"/>
                <w:szCs w:val="20"/>
              </w:rPr>
            </w:pPr>
          </w:p>
        </w:tc>
      </w:tr>
      <w:tr w:rsidR="00E65C24" w:rsidRPr="00A5587E" w14:paraId="4F5326A5" w14:textId="77777777" w:rsidTr="00445FB6">
        <w:trPr>
          <w:trHeight w:val="720"/>
        </w:trPr>
        <w:tc>
          <w:tcPr>
            <w:tcW w:w="5000" w:type="pct"/>
            <w:gridSpan w:val="23"/>
            <w:tcBorders>
              <w:top w:val="single" w:sz="4" w:space="0" w:color="auto"/>
              <w:left w:val="single" w:sz="4" w:space="0" w:color="auto"/>
              <w:bottom w:val="single" w:sz="4" w:space="0" w:color="auto"/>
              <w:right w:val="single" w:sz="4" w:space="0" w:color="auto"/>
            </w:tcBorders>
            <w:shd w:val="clear" w:color="000000" w:fill="F4B084"/>
            <w:vAlign w:val="center"/>
            <w:hideMark/>
          </w:tcPr>
          <w:p w14:paraId="0D7B5406" w14:textId="77777777" w:rsidR="00E65C24" w:rsidRPr="00A5587E" w:rsidRDefault="00E65C24" w:rsidP="00E65C24">
            <w:pPr>
              <w:jc w:val="center"/>
              <w:rPr>
                <w:rFonts w:ascii="Verdana" w:hAnsi="Verdana" w:cs="Calibri"/>
                <w:b/>
                <w:bCs/>
                <w:color w:val="000000"/>
                <w:sz w:val="20"/>
                <w:szCs w:val="20"/>
              </w:rPr>
            </w:pPr>
            <w:r w:rsidRPr="00A5587E">
              <w:rPr>
                <w:rFonts w:ascii="Verdana" w:hAnsi="Verdana" w:cs="Calibri"/>
                <w:b/>
                <w:bCs/>
                <w:color w:val="000000"/>
                <w:sz w:val="20"/>
                <w:szCs w:val="20"/>
              </w:rPr>
              <w:t>РЕЗИДЕНТНА ГРИЖА ЗА ЛИЦА В НАДТРУДОСПОСОБНА ВЪЗРАСТ БЕЗ УВРЕЖДАНИЯ (СПЕЦИАЛИЗИРАНА)</w:t>
            </w:r>
          </w:p>
        </w:tc>
      </w:tr>
      <w:tr w:rsidR="00FB5AE1" w:rsidRPr="00A5587E" w14:paraId="0D74AC57"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43FE782F" w14:textId="5893B808"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1.</w:t>
            </w:r>
          </w:p>
        </w:tc>
        <w:tc>
          <w:tcPr>
            <w:tcW w:w="487" w:type="pct"/>
            <w:gridSpan w:val="2"/>
            <w:tcBorders>
              <w:top w:val="nil"/>
              <w:left w:val="nil"/>
              <w:bottom w:val="single" w:sz="4" w:space="0" w:color="auto"/>
              <w:right w:val="single" w:sz="4" w:space="0" w:color="auto"/>
            </w:tcBorders>
            <w:shd w:val="clear" w:color="auto" w:fill="auto"/>
            <w:vAlign w:val="bottom"/>
            <w:hideMark/>
          </w:tcPr>
          <w:p w14:paraId="145580AA" w14:textId="51575BF6"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 </w:t>
            </w:r>
            <w:proofErr w:type="spellStart"/>
            <w:r w:rsidRPr="00A5587E">
              <w:rPr>
                <w:rFonts w:ascii="Verdana" w:hAnsi="Verdana" w:cs="Calibri"/>
                <w:color w:val="000000"/>
                <w:sz w:val="20"/>
                <w:szCs w:val="20"/>
              </w:rPr>
              <w:t>Резидентна</w:t>
            </w:r>
            <w:proofErr w:type="spellEnd"/>
            <w:r w:rsidRPr="00A5587E">
              <w:rPr>
                <w:rFonts w:ascii="Verdana" w:hAnsi="Verdana" w:cs="Calibri"/>
                <w:color w:val="000000"/>
                <w:sz w:val="20"/>
                <w:szCs w:val="20"/>
              </w:rPr>
              <w:t xml:space="preserve"> грижа за лица в </w:t>
            </w:r>
            <w:proofErr w:type="spellStart"/>
            <w:r w:rsidRPr="00A5587E">
              <w:rPr>
                <w:rFonts w:ascii="Verdana" w:hAnsi="Verdana" w:cs="Calibri"/>
                <w:color w:val="000000"/>
                <w:sz w:val="20"/>
                <w:szCs w:val="20"/>
              </w:rPr>
              <w:lastRenderedPageBreak/>
              <w:t>надтрудоспособна</w:t>
            </w:r>
            <w:proofErr w:type="spellEnd"/>
            <w:r w:rsidRPr="00A5587E">
              <w:rPr>
                <w:rFonts w:ascii="Verdana" w:hAnsi="Verdana" w:cs="Calibri"/>
                <w:color w:val="000000"/>
                <w:sz w:val="20"/>
                <w:szCs w:val="20"/>
              </w:rPr>
              <w:t xml:space="preserve"> възраст без увреждания.</w:t>
            </w:r>
          </w:p>
        </w:tc>
        <w:tc>
          <w:tcPr>
            <w:tcW w:w="408" w:type="pct"/>
            <w:gridSpan w:val="2"/>
            <w:tcBorders>
              <w:top w:val="nil"/>
              <w:left w:val="nil"/>
              <w:bottom w:val="single" w:sz="4" w:space="0" w:color="auto"/>
              <w:right w:val="single" w:sz="4" w:space="0" w:color="auto"/>
            </w:tcBorders>
            <w:shd w:val="clear" w:color="auto" w:fill="auto"/>
            <w:vAlign w:val="bottom"/>
          </w:tcPr>
          <w:p w14:paraId="2F35A837" w14:textId="67B1F8CF"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lastRenderedPageBreak/>
              <w:t>Гр. Разград</w:t>
            </w:r>
            <w:r w:rsidR="00184E95">
              <w:rPr>
                <w:rFonts w:ascii="Verdana" w:hAnsi="Verdana" w:cs="Calibri"/>
                <w:color w:val="000000"/>
                <w:sz w:val="20"/>
                <w:szCs w:val="20"/>
              </w:rPr>
              <w:t xml:space="preserve">, ул. </w:t>
            </w:r>
            <w:r w:rsidR="00184E95">
              <w:rPr>
                <w:rFonts w:ascii="Verdana" w:hAnsi="Verdana" w:cs="Calibri"/>
                <w:color w:val="000000"/>
                <w:sz w:val="20"/>
                <w:szCs w:val="20"/>
              </w:rPr>
              <w:lastRenderedPageBreak/>
              <w:t>„Хаджи Димитър“ №30</w:t>
            </w:r>
          </w:p>
        </w:tc>
        <w:tc>
          <w:tcPr>
            <w:tcW w:w="474" w:type="pct"/>
            <w:gridSpan w:val="2"/>
            <w:tcBorders>
              <w:top w:val="nil"/>
              <w:left w:val="nil"/>
              <w:bottom w:val="single" w:sz="4" w:space="0" w:color="auto"/>
              <w:right w:val="single" w:sz="4" w:space="0" w:color="auto"/>
            </w:tcBorders>
            <w:shd w:val="clear" w:color="auto" w:fill="auto"/>
            <w:vAlign w:val="bottom"/>
            <w:hideMark/>
          </w:tcPr>
          <w:p w14:paraId="38831122" w14:textId="597A19CE"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lastRenderedPageBreak/>
              <w:t xml:space="preserve"> Възрастни хора в </w:t>
            </w:r>
            <w:proofErr w:type="spellStart"/>
            <w:r w:rsidRPr="00A5587E">
              <w:rPr>
                <w:rFonts w:ascii="Verdana" w:hAnsi="Verdana" w:cs="Calibri"/>
                <w:color w:val="000000"/>
                <w:sz w:val="20"/>
                <w:szCs w:val="20"/>
              </w:rPr>
              <w:t>надтрудосп</w:t>
            </w:r>
            <w:r w:rsidRPr="00A5587E">
              <w:rPr>
                <w:rFonts w:ascii="Verdana" w:hAnsi="Verdana" w:cs="Calibri"/>
                <w:color w:val="000000"/>
                <w:sz w:val="20"/>
                <w:szCs w:val="20"/>
              </w:rPr>
              <w:lastRenderedPageBreak/>
              <w:t>особна</w:t>
            </w:r>
            <w:proofErr w:type="spellEnd"/>
            <w:r w:rsidRPr="00A5587E">
              <w:rPr>
                <w:rFonts w:ascii="Verdana" w:hAnsi="Verdana" w:cs="Calibri"/>
                <w:color w:val="000000"/>
                <w:sz w:val="20"/>
                <w:szCs w:val="20"/>
              </w:rPr>
              <w:t xml:space="preserve"> възраст.</w:t>
            </w:r>
          </w:p>
        </w:tc>
        <w:tc>
          <w:tcPr>
            <w:tcW w:w="368" w:type="pct"/>
            <w:gridSpan w:val="2"/>
            <w:tcBorders>
              <w:top w:val="nil"/>
              <w:left w:val="nil"/>
              <w:bottom w:val="single" w:sz="4" w:space="0" w:color="auto"/>
              <w:right w:val="single" w:sz="4" w:space="0" w:color="auto"/>
            </w:tcBorders>
            <w:shd w:val="clear" w:color="auto" w:fill="auto"/>
            <w:vAlign w:val="bottom"/>
            <w:hideMark/>
          </w:tcPr>
          <w:p w14:paraId="17352650" w14:textId="0C4E0753" w:rsidR="003012C7" w:rsidRPr="00A5587E" w:rsidRDefault="00D27DEB" w:rsidP="003012C7">
            <w:pPr>
              <w:rPr>
                <w:rFonts w:ascii="Verdana" w:hAnsi="Verdana" w:cs="Calibri"/>
                <w:color w:val="000000"/>
                <w:sz w:val="20"/>
                <w:szCs w:val="20"/>
              </w:rPr>
            </w:pPr>
            <w:r>
              <w:rPr>
                <w:rFonts w:ascii="Verdana" w:hAnsi="Verdana" w:cs="Calibri"/>
                <w:color w:val="000000"/>
                <w:sz w:val="20"/>
                <w:szCs w:val="20"/>
              </w:rPr>
              <w:lastRenderedPageBreak/>
              <w:t> 80</w:t>
            </w:r>
            <w:r w:rsidR="003012C7" w:rsidRPr="00A5587E">
              <w:rPr>
                <w:rFonts w:ascii="Verdana" w:hAnsi="Verdana" w:cs="Calibri"/>
                <w:color w:val="000000"/>
                <w:sz w:val="20"/>
                <w:szCs w:val="20"/>
              </w:rPr>
              <w:t xml:space="preserve"> бр. </w:t>
            </w:r>
          </w:p>
        </w:tc>
        <w:tc>
          <w:tcPr>
            <w:tcW w:w="391" w:type="pct"/>
            <w:gridSpan w:val="2"/>
            <w:tcBorders>
              <w:top w:val="nil"/>
              <w:left w:val="nil"/>
              <w:bottom w:val="single" w:sz="4" w:space="0" w:color="auto"/>
              <w:right w:val="single" w:sz="4" w:space="0" w:color="auto"/>
            </w:tcBorders>
            <w:shd w:val="clear" w:color="auto" w:fill="auto"/>
            <w:hideMark/>
          </w:tcPr>
          <w:p w14:paraId="6D0B802F" w14:textId="797BE270" w:rsidR="003012C7" w:rsidRPr="00A5587E" w:rsidRDefault="003012C7" w:rsidP="003012C7">
            <w:pPr>
              <w:rPr>
                <w:rFonts w:ascii="Verdana" w:hAnsi="Verdana" w:cs="Calibri"/>
                <w:color w:val="000000"/>
                <w:sz w:val="20"/>
                <w:szCs w:val="20"/>
              </w:rPr>
            </w:pPr>
            <w:r w:rsidRPr="00A5587E">
              <w:rPr>
                <w:rFonts w:ascii="Verdana" w:hAnsi="Verdana"/>
                <w:sz w:val="20"/>
                <w:szCs w:val="20"/>
              </w:rPr>
              <w:t>н/п</w:t>
            </w:r>
          </w:p>
        </w:tc>
        <w:tc>
          <w:tcPr>
            <w:tcW w:w="371" w:type="pct"/>
            <w:gridSpan w:val="2"/>
            <w:tcBorders>
              <w:top w:val="nil"/>
              <w:left w:val="nil"/>
              <w:bottom w:val="single" w:sz="4" w:space="0" w:color="auto"/>
              <w:right w:val="single" w:sz="4" w:space="0" w:color="auto"/>
            </w:tcBorders>
            <w:shd w:val="clear" w:color="auto" w:fill="auto"/>
            <w:hideMark/>
          </w:tcPr>
          <w:p w14:paraId="6D4182F5" w14:textId="573691EB"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hideMark/>
          </w:tcPr>
          <w:p w14:paraId="0549E2D3" w14:textId="11B37B3F" w:rsidR="003012C7" w:rsidRPr="00A5587E" w:rsidRDefault="003012C7" w:rsidP="003012C7">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hideMark/>
          </w:tcPr>
          <w:p w14:paraId="7E8F68D4" w14:textId="2CDB816A" w:rsidR="003012C7" w:rsidRPr="00A5587E" w:rsidRDefault="00D27DEB" w:rsidP="003012C7">
            <w:pPr>
              <w:rPr>
                <w:rFonts w:ascii="Verdana" w:hAnsi="Verdana" w:cs="Calibri"/>
                <w:color w:val="000000"/>
                <w:sz w:val="20"/>
                <w:szCs w:val="20"/>
              </w:rPr>
            </w:pPr>
            <w:r>
              <w:rPr>
                <w:rFonts w:ascii="Verdana" w:hAnsi="Verdana"/>
                <w:sz w:val="20"/>
                <w:szCs w:val="20"/>
              </w:rPr>
              <w:t>80</w:t>
            </w:r>
            <w:r w:rsidR="003012C7" w:rsidRPr="00A5587E">
              <w:rPr>
                <w:rFonts w:ascii="Verdana" w:hAnsi="Verdana"/>
                <w:sz w:val="20"/>
                <w:szCs w:val="20"/>
              </w:rPr>
              <w:t xml:space="preserve"> бр.</w:t>
            </w:r>
          </w:p>
        </w:tc>
        <w:tc>
          <w:tcPr>
            <w:tcW w:w="454" w:type="pct"/>
            <w:gridSpan w:val="2"/>
            <w:tcBorders>
              <w:top w:val="nil"/>
              <w:left w:val="nil"/>
              <w:bottom w:val="single" w:sz="4" w:space="0" w:color="auto"/>
              <w:right w:val="single" w:sz="4" w:space="0" w:color="auto"/>
            </w:tcBorders>
            <w:shd w:val="clear" w:color="auto" w:fill="auto"/>
            <w:hideMark/>
          </w:tcPr>
          <w:p w14:paraId="5EB58559" w14:textId="48F1B414" w:rsidR="003012C7" w:rsidRPr="00A5587E" w:rsidRDefault="003012C7" w:rsidP="003012C7">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74C99CBE" w14:textId="6A5824EA" w:rsidR="003012C7" w:rsidRPr="00A5587E" w:rsidRDefault="003012C7" w:rsidP="003012C7">
            <w:pPr>
              <w:rPr>
                <w:rFonts w:ascii="Verdana" w:hAnsi="Verdana" w:cs="Calibri"/>
                <w:color w:val="000000"/>
                <w:sz w:val="20"/>
                <w:szCs w:val="20"/>
              </w:rPr>
            </w:pPr>
            <w:r w:rsidRPr="00A5587E">
              <w:rPr>
                <w:rFonts w:ascii="Verdana" w:hAnsi="Verdana"/>
                <w:sz w:val="20"/>
                <w:szCs w:val="20"/>
              </w:rPr>
              <w:t>Самостоятелно</w:t>
            </w:r>
          </w:p>
        </w:tc>
        <w:tc>
          <w:tcPr>
            <w:tcW w:w="413" w:type="pct"/>
            <w:tcBorders>
              <w:top w:val="nil"/>
              <w:left w:val="nil"/>
              <w:bottom w:val="single" w:sz="4" w:space="0" w:color="auto"/>
              <w:right w:val="single" w:sz="4" w:space="0" w:color="auto"/>
            </w:tcBorders>
            <w:shd w:val="clear" w:color="auto" w:fill="auto"/>
            <w:vAlign w:val="bottom"/>
            <w:hideMark/>
          </w:tcPr>
          <w:p w14:paraId="758F1710" w14:textId="476B927D" w:rsidR="003012C7" w:rsidRPr="00A5587E" w:rsidRDefault="003012C7" w:rsidP="002B2AFC">
            <w:pPr>
              <w:rPr>
                <w:rFonts w:ascii="Verdana" w:hAnsi="Verdana" w:cs="Calibri"/>
                <w:color w:val="000000"/>
                <w:sz w:val="20"/>
                <w:szCs w:val="20"/>
              </w:rPr>
            </w:pPr>
            <w:r w:rsidRPr="00A5587E">
              <w:rPr>
                <w:rFonts w:ascii="Verdana" w:hAnsi="Verdana" w:cs="Calibri"/>
                <w:color w:val="000000"/>
                <w:sz w:val="20"/>
                <w:szCs w:val="20"/>
              </w:rPr>
              <w:t> </w:t>
            </w:r>
            <w:r w:rsidR="00D27DEB">
              <w:rPr>
                <w:rFonts w:ascii="Verdana" w:hAnsi="Verdana" w:cs="Calibri"/>
                <w:color w:val="000000"/>
                <w:sz w:val="20"/>
                <w:szCs w:val="20"/>
              </w:rPr>
              <w:t>32</w:t>
            </w:r>
            <w:r w:rsidRPr="00A5587E">
              <w:rPr>
                <w:rFonts w:ascii="Verdana" w:hAnsi="Verdana" w:cs="Calibri"/>
                <w:color w:val="000000"/>
                <w:sz w:val="20"/>
                <w:szCs w:val="20"/>
              </w:rPr>
              <w:t xml:space="preserve"> бр. </w:t>
            </w:r>
          </w:p>
        </w:tc>
      </w:tr>
      <w:tr w:rsidR="002E0308" w:rsidRPr="00A5587E" w14:paraId="74399571" w14:textId="77777777" w:rsidTr="002E0308">
        <w:trPr>
          <w:trHeight w:val="300"/>
        </w:trPr>
        <w:tc>
          <w:tcPr>
            <w:tcW w:w="5000" w:type="pct"/>
            <w:gridSpan w:val="23"/>
            <w:tcBorders>
              <w:top w:val="nil"/>
              <w:left w:val="single" w:sz="4" w:space="0" w:color="auto"/>
              <w:bottom w:val="single" w:sz="4" w:space="0" w:color="auto"/>
              <w:right w:val="single" w:sz="4" w:space="0" w:color="auto"/>
            </w:tcBorders>
            <w:shd w:val="clear" w:color="auto" w:fill="auto"/>
            <w:vAlign w:val="center"/>
          </w:tcPr>
          <w:p w14:paraId="1B42FEE7" w14:textId="347F4C88" w:rsidR="002E0308" w:rsidRPr="00A5587E" w:rsidRDefault="002E0308" w:rsidP="00CF5F06">
            <w:pPr>
              <w:rPr>
                <w:rFonts w:ascii="Verdana" w:hAnsi="Verdana" w:cs="Calibri"/>
                <w:color w:val="000000"/>
                <w:sz w:val="20"/>
                <w:szCs w:val="20"/>
              </w:rPr>
            </w:pPr>
            <w:r w:rsidRPr="00EE449A">
              <w:rPr>
                <w:rFonts w:ascii="Verdana" w:hAnsi="Verdana" w:cs="Calibri"/>
                <w:b/>
                <w:bCs/>
                <w:color w:val="000000"/>
                <w:sz w:val="20"/>
                <w:szCs w:val="20"/>
              </w:rPr>
              <w:lastRenderedPageBreak/>
              <w:t>Мотиви</w:t>
            </w:r>
            <w:r>
              <w:rPr>
                <w:rFonts w:ascii="Verdana" w:hAnsi="Verdana" w:cs="Calibri"/>
                <w:b/>
                <w:bCs/>
                <w:color w:val="000000"/>
                <w:sz w:val="20"/>
                <w:szCs w:val="20"/>
              </w:rPr>
              <w:t xml:space="preserve">: Във връзка с </w:t>
            </w:r>
            <w:proofErr w:type="spellStart"/>
            <w:r w:rsidRPr="00EE449A">
              <w:rPr>
                <w:rFonts w:ascii="Verdana" w:hAnsi="Verdana" w:cs="Calibri"/>
                <w:b/>
                <w:bCs/>
                <w:color w:val="000000"/>
                <w:sz w:val="20"/>
                <w:szCs w:val="20"/>
              </w:rPr>
              <w:t>деинституализацията</w:t>
            </w:r>
            <w:proofErr w:type="spellEnd"/>
            <w:r>
              <w:rPr>
                <w:rFonts w:ascii="Verdana" w:hAnsi="Verdana" w:cs="Calibri"/>
                <w:b/>
                <w:bCs/>
                <w:color w:val="000000"/>
                <w:sz w:val="20"/>
                <w:szCs w:val="20"/>
              </w:rPr>
              <w:t xml:space="preserve"> на Дом за стари хора, се предвижда да бъде направено декомпозиране на съществуващата социална услуга и  същата да стане </w:t>
            </w:r>
            <w:proofErr w:type="spellStart"/>
            <w:r w:rsidRPr="00EE449A">
              <w:rPr>
                <w:rFonts w:ascii="Verdana" w:hAnsi="Verdana" w:cs="Calibri"/>
                <w:b/>
                <w:bCs/>
                <w:color w:val="000000"/>
                <w:sz w:val="20"/>
                <w:szCs w:val="20"/>
              </w:rPr>
              <w:t>Резидентна</w:t>
            </w:r>
            <w:proofErr w:type="spellEnd"/>
            <w:r w:rsidRPr="00EE449A">
              <w:rPr>
                <w:rFonts w:ascii="Verdana" w:hAnsi="Verdana" w:cs="Calibri"/>
                <w:b/>
                <w:bCs/>
                <w:color w:val="000000"/>
                <w:sz w:val="20"/>
                <w:szCs w:val="20"/>
              </w:rPr>
              <w:t xml:space="preserve"> грижа за лица в </w:t>
            </w:r>
            <w:proofErr w:type="spellStart"/>
            <w:r w:rsidRPr="00EE449A">
              <w:rPr>
                <w:rFonts w:ascii="Verdana" w:hAnsi="Verdana" w:cs="Calibri"/>
                <w:b/>
                <w:bCs/>
                <w:color w:val="000000"/>
                <w:sz w:val="20"/>
                <w:szCs w:val="20"/>
              </w:rPr>
              <w:t>надтрудоспособна</w:t>
            </w:r>
            <w:proofErr w:type="spellEnd"/>
            <w:r w:rsidRPr="00EE449A">
              <w:rPr>
                <w:rFonts w:ascii="Verdana" w:hAnsi="Verdana" w:cs="Calibri"/>
                <w:b/>
                <w:bCs/>
                <w:color w:val="000000"/>
                <w:sz w:val="20"/>
                <w:szCs w:val="20"/>
              </w:rPr>
              <w:t xml:space="preserve"> възраст без увреждания.</w:t>
            </w:r>
          </w:p>
        </w:tc>
      </w:tr>
      <w:tr w:rsidR="000228EF" w:rsidRPr="00A5587E" w14:paraId="0FD05ABB" w14:textId="77777777" w:rsidTr="000228EF">
        <w:trPr>
          <w:trHeight w:val="600"/>
        </w:trPr>
        <w:tc>
          <w:tcPr>
            <w:tcW w:w="5000" w:type="pct"/>
            <w:gridSpan w:val="23"/>
            <w:tcBorders>
              <w:top w:val="single" w:sz="4" w:space="0" w:color="auto"/>
              <w:left w:val="single" w:sz="4" w:space="0" w:color="auto"/>
              <w:bottom w:val="single" w:sz="4" w:space="0" w:color="auto"/>
              <w:right w:val="single" w:sz="4" w:space="0" w:color="auto"/>
            </w:tcBorders>
            <w:shd w:val="clear" w:color="000000" w:fill="F4B084"/>
            <w:vAlign w:val="center"/>
            <w:hideMark/>
          </w:tcPr>
          <w:p w14:paraId="0D4AF61C" w14:textId="77777777" w:rsidR="000228EF" w:rsidRPr="00A5587E" w:rsidRDefault="000228EF" w:rsidP="000228EF">
            <w:pPr>
              <w:jc w:val="center"/>
              <w:rPr>
                <w:rFonts w:ascii="Verdana" w:hAnsi="Verdana" w:cs="Calibri"/>
                <w:b/>
                <w:bCs/>
                <w:color w:val="000000"/>
                <w:sz w:val="20"/>
                <w:szCs w:val="20"/>
              </w:rPr>
            </w:pPr>
            <w:r w:rsidRPr="00A5587E">
              <w:rPr>
                <w:rFonts w:ascii="Verdana" w:hAnsi="Verdana" w:cs="Calibri"/>
                <w:b/>
                <w:bCs/>
                <w:color w:val="000000"/>
                <w:sz w:val="20"/>
                <w:szCs w:val="20"/>
              </w:rPr>
              <w:t>ИНТЕГРИРАНИ ЗДРАВНО-СОЦИАЛНИ УСЛУГИ ЗА РЕЗИДЕНТНА ГРИЖА ЗА ПЪЛНОЛЕТНИ ЛИЦА С ТРАЙНИ УВРУЖДАНИЯ С ПОТРЕБНОСТ ОТ ПОСТОЯННИ МЕДИЦИНСКИ ГРИЖИ (СПЕЦИАЛИЗИРАНА)</w:t>
            </w:r>
          </w:p>
        </w:tc>
      </w:tr>
      <w:tr w:rsidR="00FB5AE1" w:rsidRPr="00A5587E" w14:paraId="310EBDE5" w14:textId="77777777" w:rsidTr="002E0308">
        <w:trPr>
          <w:trHeight w:val="300"/>
        </w:trPr>
        <w:tc>
          <w:tcPr>
            <w:tcW w:w="92" w:type="pct"/>
            <w:tcBorders>
              <w:top w:val="nil"/>
              <w:left w:val="single" w:sz="4" w:space="0" w:color="auto"/>
              <w:bottom w:val="single" w:sz="4" w:space="0" w:color="auto"/>
              <w:right w:val="single" w:sz="4" w:space="0" w:color="auto"/>
            </w:tcBorders>
            <w:shd w:val="clear" w:color="auto" w:fill="auto"/>
            <w:vAlign w:val="center"/>
            <w:hideMark/>
          </w:tcPr>
          <w:p w14:paraId="47356125" w14:textId="698C17A5" w:rsidR="000228EF" w:rsidRPr="00A5587E" w:rsidRDefault="000228EF" w:rsidP="003012C7">
            <w:pPr>
              <w:rPr>
                <w:rFonts w:ascii="Verdana" w:hAnsi="Verdana" w:cs="Calibri"/>
                <w:color w:val="000000"/>
                <w:sz w:val="20"/>
                <w:szCs w:val="20"/>
              </w:rPr>
            </w:pPr>
            <w:r w:rsidRPr="00A5587E">
              <w:rPr>
                <w:rFonts w:ascii="Verdana" w:hAnsi="Verdana" w:cs="Calibri"/>
                <w:color w:val="000000"/>
                <w:sz w:val="20"/>
                <w:szCs w:val="20"/>
              </w:rPr>
              <w:t>1</w:t>
            </w:r>
            <w:r w:rsidR="00C62B48" w:rsidRPr="00A5587E">
              <w:rPr>
                <w:rFonts w:ascii="Verdana" w:hAnsi="Verdana" w:cs="Calibri"/>
                <w:color w:val="000000"/>
                <w:sz w:val="20"/>
                <w:szCs w:val="20"/>
              </w:rPr>
              <w:t>.</w:t>
            </w:r>
          </w:p>
        </w:tc>
        <w:tc>
          <w:tcPr>
            <w:tcW w:w="584" w:type="pct"/>
            <w:gridSpan w:val="2"/>
            <w:tcBorders>
              <w:top w:val="nil"/>
              <w:left w:val="nil"/>
              <w:bottom w:val="single" w:sz="4" w:space="0" w:color="auto"/>
              <w:right w:val="single" w:sz="4" w:space="0" w:color="auto"/>
            </w:tcBorders>
            <w:shd w:val="clear" w:color="auto" w:fill="auto"/>
            <w:vAlign w:val="center"/>
            <w:hideMark/>
          </w:tcPr>
          <w:p w14:paraId="65DC9E88" w14:textId="7DA94B5B" w:rsidR="000228EF" w:rsidRPr="00A5587E" w:rsidRDefault="000228EF" w:rsidP="000228EF">
            <w:pPr>
              <w:rPr>
                <w:rFonts w:ascii="Verdana" w:hAnsi="Verdana" w:cs="Calibri"/>
                <w:color w:val="000000"/>
                <w:sz w:val="20"/>
                <w:szCs w:val="20"/>
              </w:rPr>
            </w:pPr>
            <w:r w:rsidRPr="00A5587E">
              <w:rPr>
                <w:rFonts w:ascii="Verdana" w:hAnsi="Verdana" w:cs="Calibri"/>
                <w:b/>
                <w:bCs/>
                <w:color w:val="000000"/>
                <w:sz w:val="20"/>
                <w:szCs w:val="20"/>
              </w:rPr>
              <w:t xml:space="preserve">ИНТЕГРИРАНИ ЗДРАВНО-СОЦИАЛНИ УСЛУГИ ЗА РЕЗИДЕНТНА ГРИЖА </w:t>
            </w:r>
            <w:r w:rsidR="005E686A">
              <w:rPr>
                <w:rFonts w:ascii="Verdana" w:hAnsi="Verdana" w:cs="Calibri"/>
                <w:b/>
                <w:bCs/>
                <w:color w:val="000000"/>
                <w:sz w:val="20"/>
                <w:szCs w:val="20"/>
              </w:rPr>
              <w:t>ЗА ПЪЛНОЛЕТНИ ЛИЦА С ТРАЙНИ УВР</w:t>
            </w:r>
            <w:r w:rsidR="005E686A">
              <w:rPr>
                <w:rFonts w:ascii="Verdana" w:hAnsi="Verdana" w:cs="Calibri"/>
                <w:b/>
                <w:bCs/>
                <w:color w:val="000000"/>
                <w:sz w:val="20"/>
                <w:szCs w:val="20"/>
                <w:lang w:val="en-US"/>
              </w:rPr>
              <w:t>E</w:t>
            </w:r>
            <w:r w:rsidRPr="00A5587E">
              <w:rPr>
                <w:rFonts w:ascii="Verdana" w:hAnsi="Verdana" w:cs="Calibri"/>
                <w:b/>
                <w:bCs/>
                <w:color w:val="000000"/>
                <w:sz w:val="20"/>
                <w:szCs w:val="20"/>
              </w:rPr>
              <w:t>ЖДАНИЯ С ПОТРЕБНОСТ ОТ ПОСТОЯННИ МЕДИЦИНСКИ ГРИЖИ (СПЕЦИАЛИЗИРАНА)</w:t>
            </w:r>
          </w:p>
        </w:tc>
        <w:tc>
          <w:tcPr>
            <w:tcW w:w="398" w:type="pct"/>
            <w:gridSpan w:val="2"/>
            <w:tcBorders>
              <w:top w:val="nil"/>
              <w:left w:val="nil"/>
              <w:bottom w:val="single" w:sz="4" w:space="0" w:color="auto"/>
              <w:right w:val="single" w:sz="4" w:space="0" w:color="auto"/>
            </w:tcBorders>
            <w:shd w:val="clear" w:color="auto" w:fill="auto"/>
            <w:vAlign w:val="bottom"/>
            <w:hideMark/>
          </w:tcPr>
          <w:p w14:paraId="5BBABC4B" w14:textId="77777777" w:rsidR="000228EF" w:rsidRPr="00A5587E" w:rsidRDefault="000228EF" w:rsidP="000228EF">
            <w:pPr>
              <w:rPr>
                <w:rFonts w:ascii="Verdana" w:hAnsi="Verdana" w:cs="Calibri"/>
                <w:color w:val="000000"/>
                <w:sz w:val="20"/>
                <w:szCs w:val="20"/>
              </w:rPr>
            </w:pPr>
            <w:r w:rsidRPr="00A5587E">
              <w:rPr>
                <w:rFonts w:ascii="Verdana" w:hAnsi="Verdana" w:cs="Calibri"/>
                <w:color w:val="000000"/>
                <w:sz w:val="20"/>
                <w:szCs w:val="20"/>
              </w:rPr>
              <w:t> </w:t>
            </w:r>
          </w:p>
        </w:tc>
        <w:tc>
          <w:tcPr>
            <w:tcW w:w="438" w:type="pct"/>
            <w:gridSpan w:val="2"/>
            <w:tcBorders>
              <w:top w:val="nil"/>
              <w:left w:val="nil"/>
              <w:bottom w:val="single" w:sz="4" w:space="0" w:color="auto"/>
              <w:right w:val="single" w:sz="4" w:space="0" w:color="auto"/>
            </w:tcBorders>
            <w:shd w:val="clear" w:color="auto" w:fill="auto"/>
            <w:vAlign w:val="bottom"/>
            <w:hideMark/>
          </w:tcPr>
          <w:p w14:paraId="25D670E0" w14:textId="3CB2F3CD" w:rsidR="000228EF" w:rsidRPr="00A5587E" w:rsidRDefault="000228EF" w:rsidP="000228EF">
            <w:pPr>
              <w:rPr>
                <w:rFonts w:ascii="Verdana" w:hAnsi="Verdana" w:cs="Calibri"/>
                <w:color w:val="000000"/>
                <w:sz w:val="20"/>
                <w:szCs w:val="20"/>
              </w:rPr>
            </w:pPr>
            <w:r w:rsidRPr="00A5587E">
              <w:rPr>
                <w:rFonts w:ascii="Verdana" w:hAnsi="Verdana" w:cs="Calibri"/>
                <w:color w:val="000000"/>
                <w:sz w:val="20"/>
                <w:szCs w:val="20"/>
              </w:rPr>
              <w:t> Пълнолетни лица с увреждания</w:t>
            </w:r>
          </w:p>
        </w:tc>
        <w:tc>
          <w:tcPr>
            <w:tcW w:w="423" w:type="pct"/>
            <w:gridSpan w:val="2"/>
            <w:tcBorders>
              <w:top w:val="nil"/>
              <w:left w:val="nil"/>
              <w:bottom w:val="single" w:sz="4" w:space="0" w:color="auto"/>
              <w:right w:val="single" w:sz="4" w:space="0" w:color="auto"/>
            </w:tcBorders>
            <w:shd w:val="clear" w:color="auto" w:fill="auto"/>
            <w:vAlign w:val="bottom"/>
            <w:hideMark/>
          </w:tcPr>
          <w:p w14:paraId="2EB4FCDF" w14:textId="11047ACF" w:rsidR="000228EF" w:rsidRPr="00A5587E" w:rsidRDefault="000228EF" w:rsidP="000228EF">
            <w:pPr>
              <w:rPr>
                <w:rFonts w:ascii="Verdana" w:hAnsi="Verdana" w:cs="Calibri"/>
                <w:color w:val="000000"/>
                <w:sz w:val="20"/>
                <w:szCs w:val="20"/>
              </w:rPr>
            </w:pPr>
            <w:r w:rsidRPr="00A5587E">
              <w:rPr>
                <w:rFonts w:ascii="Verdana" w:hAnsi="Verdana" w:cs="Calibri"/>
                <w:color w:val="000000"/>
                <w:sz w:val="20"/>
                <w:szCs w:val="20"/>
              </w:rPr>
              <w:t> 15 бр.</w:t>
            </w:r>
          </w:p>
        </w:tc>
        <w:tc>
          <w:tcPr>
            <w:tcW w:w="379" w:type="pct"/>
            <w:gridSpan w:val="2"/>
            <w:tcBorders>
              <w:top w:val="nil"/>
              <w:left w:val="nil"/>
              <w:bottom w:val="single" w:sz="4" w:space="0" w:color="auto"/>
              <w:right w:val="single" w:sz="4" w:space="0" w:color="auto"/>
            </w:tcBorders>
            <w:shd w:val="clear" w:color="auto" w:fill="auto"/>
            <w:vAlign w:val="bottom"/>
            <w:hideMark/>
          </w:tcPr>
          <w:p w14:paraId="7055B307" w14:textId="574CF722" w:rsidR="000228EF" w:rsidRPr="00A5587E" w:rsidRDefault="000228EF" w:rsidP="000228EF">
            <w:pPr>
              <w:rPr>
                <w:rFonts w:ascii="Verdana" w:hAnsi="Verdana" w:cs="Calibri"/>
                <w:color w:val="000000"/>
                <w:sz w:val="20"/>
                <w:szCs w:val="20"/>
              </w:rPr>
            </w:pPr>
            <w:r w:rsidRPr="00A5587E">
              <w:rPr>
                <w:rFonts w:ascii="Verdana" w:hAnsi="Verdana" w:cs="Calibri"/>
                <w:color w:val="000000"/>
                <w:sz w:val="20"/>
                <w:szCs w:val="20"/>
              </w:rPr>
              <w:t> НП</w:t>
            </w:r>
          </w:p>
        </w:tc>
        <w:tc>
          <w:tcPr>
            <w:tcW w:w="379" w:type="pct"/>
            <w:gridSpan w:val="2"/>
            <w:tcBorders>
              <w:top w:val="nil"/>
              <w:left w:val="nil"/>
              <w:bottom w:val="single" w:sz="4" w:space="0" w:color="auto"/>
              <w:right w:val="single" w:sz="4" w:space="0" w:color="auto"/>
            </w:tcBorders>
            <w:shd w:val="clear" w:color="auto" w:fill="auto"/>
            <w:vAlign w:val="bottom"/>
            <w:hideMark/>
          </w:tcPr>
          <w:p w14:paraId="22C20057" w14:textId="775F25E0" w:rsidR="000228EF" w:rsidRPr="00A5587E" w:rsidRDefault="000228EF" w:rsidP="000228EF">
            <w:pPr>
              <w:rPr>
                <w:rFonts w:ascii="Verdana" w:hAnsi="Verdana" w:cs="Calibri"/>
                <w:color w:val="000000"/>
                <w:sz w:val="20"/>
                <w:szCs w:val="20"/>
              </w:rPr>
            </w:pPr>
            <w:r w:rsidRPr="00A5587E">
              <w:rPr>
                <w:rFonts w:ascii="Verdana" w:hAnsi="Verdana" w:cs="Calibri"/>
                <w:color w:val="000000"/>
                <w:sz w:val="20"/>
                <w:szCs w:val="20"/>
              </w:rPr>
              <w:t> НП</w:t>
            </w:r>
          </w:p>
        </w:tc>
        <w:tc>
          <w:tcPr>
            <w:tcW w:w="389" w:type="pct"/>
            <w:gridSpan w:val="2"/>
            <w:tcBorders>
              <w:top w:val="nil"/>
              <w:left w:val="nil"/>
              <w:bottom w:val="single" w:sz="4" w:space="0" w:color="auto"/>
              <w:right w:val="single" w:sz="4" w:space="0" w:color="auto"/>
            </w:tcBorders>
            <w:shd w:val="clear" w:color="auto" w:fill="auto"/>
            <w:vAlign w:val="bottom"/>
            <w:hideMark/>
          </w:tcPr>
          <w:p w14:paraId="0793D98F" w14:textId="6F8F9B5C" w:rsidR="000228EF" w:rsidRPr="00A5587E" w:rsidRDefault="000228EF" w:rsidP="000228EF">
            <w:pPr>
              <w:rPr>
                <w:rFonts w:ascii="Verdana" w:hAnsi="Verdana" w:cs="Calibri"/>
                <w:color w:val="000000"/>
                <w:sz w:val="20"/>
                <w:szCs w:val="20"/>
              </w:rPr>
            </w:pPr>
            <w:r w:rsidRPr="00A5587E">
              <w:rPr>
                <w:rFonts w:ascii="Verdana" w:hAnsi="Verdana" w:cs="Calibri"/>
                <w:color w:val="000000"/>
                <w:sz w:val="20"/>
                <w:szCs w:val="20"/>
              </w:rPr>
              <w:t>  НП</w:t>
            </w:r>
          </w:p>
        </w:tc>
        <w:tc>
          <w:tcPr>
            <w:tcW w:w="394" w:type="pct"/>
            <w:gridSpan w:val="2"/>
            <w:tcBorders>
              <w:top w:val="nil"/>
              <w:left w:val="nil"/>
              <w:bottom w:val="single" w:sz="4" w:space="0" w:color="auto"/>
              <w:right w:val="single" w:sz="4" w:space="0" w:color="auto"/>
            </w:tcBorders>
            <w:shd w:val="clear" w:color="auto" w:fill="auto"/>
            <w:vAlign w:val="bottom"/>
            <w:hideMark/>
          </w:tcPr>
          <w:p w14:paraId="4E0DEF28" w14:textId="3965B304" w:rsidR="000228EF" w:rsidRPr="00A5587E" w:rsidRDefault="000228EF" w:rsidP="003012C7">
            <w:pPr>
              <w:rPr>
                <w:rFonts w:ascii="Verdana" w:hAnsi="Verdana" w:cs="Calibri"/>
                <w:color w:val="000000"/>
                <w:sz w:val="20"/>
                <w:szCs w:val="20"/>
              </w:rPr>
            </w:pPr>
            <w:r w:rsidRPr="00A5587E">
              <w:rPr>
                <w:rFonts w:ascii="Verdana" w:hAnsi="Verdana" w:cs="Calibri"/>
                <w:color w:val="000000"/>
                <w:sz w:val="20"/>
                <w:szCs w:val="20"/>
              </w:rPr>
              <w:t>  </w:t>
            </w:r>
            <w:r w:rsidR="003012C7" w:rsidRPr="00A5587E">
              <w:rPr>
                <w:rFonts w:ascii="Verdana" w:hAnsi="Verdana" w:cs="Calibri"/>
                <w:color w:val="000000"/>
                <w:sz w:val="20"/>
                <w:szCs w:val="20"/>
              </w:rPr>
              <w:t>15 бр.</w:t>
            </w:r>
          </w:p>
        </w:tc>
        <w:tc>
          <w:tcPr>
            <w:tcW w:w="416" w:type="pct"/>
            <w:gridSpan w:val="2"/>
            <w:tcBorders>
              <w:top w:val="nil"/>
              <w:left w:val="nil"/>
              <w:bottom w:val="single" w:sz="4" w:space="0" w:color="auto"/>
              <w:right w:val="single" w:sz="4" w:space="0" w:color="auto"/>
            </w:tcBorders>
            <w:shd w:val="clear" w:color="auto" w:fill="auto"/>
            <w:vAlign w:val="bottom"/>
            <w:hideMark/>
          </w:tcPr>
          <w:p w14:paraId="079CB1D1" w14:textId="1F949681" w:rsidR="000228EF" w:rsidRPr="00A5587E" w:rsidRDefault="003012C7" w:rsidP="000228EF">
            <w:pP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458" w:type="pct"/>
            <w:gridSpan w:val="2"/>
            <w:tcBorders>
              <w:top w:val="nil"/>
              <w:left w:val="nil"/>
              <w:bottom w:val="single" w:sz="4" w:space="0" w:color="auto"/>
              <w:right w:val="single" w:sz="4" w:space="0" w:color="auto"/>
            </w:tcBorders>
            <w:shd w:val="clear" w:color="auto" w:fill="auto"/>
            <w:vAlign w:val="bottom"/>
            <w:hideMark/>
          </w:tcPr>
          <w:p w14:paraId="215E6210" w14:textId="69233817" w:rsidR="000228EF" w:rsidRPr="00A5587E" w:rsidRDefault="000228EF" w:rsidP="000228EF">
            <w:pPr>
              <w:rPr>
                <w:rFonts w:ascii="Verdana" w:hAnsi="Verdana" w:cs="Calibri"/>
                <w:color w:val="000000"/>
                <w:sz w:val="20"/>
                <w:szCs w:val="20"/>
              </w:rPr>
            </w:pPr>
            <w:r w:rsidRPr="00A5587E">
              <w:rPr>
                <w:rFonts w:ascii="Verdana" w:hAnsi="Verdana" w:cs="Calibri"/>
                <w:color w:val="000000"/>
                <w:sz w:val="20"/>
                <w:szCs w:val="20"/>
              </w:rPr>
              <w:t>Самостоятелно</w:t>
            </w:r>
          </w:p>
        </w:tc>
        <w:tc>
          <w:tcPr>
            <w:tcW w:w="649" w:type="pct"/>
            <w:gridSpan w:val="2"/>
            <w:tcBorders>
              <w:top w:val="nil"/>
              <w:left w:val="nil"/>
              <w:bottom w:val="single" w:sz="4" w:space="0" w:color="auto"/>
              <w:right w:val="single" w:sz="4" w:space="0" w:color="auto"/>
            </w:tcBorders>
            <w:shd w:val="clear" w:color="auto" w:fill="auto"/>
            <w:vAlign w:val="bottom"/>
            <w:hideMark/>
          </w:tcPr>
          <w:p w14:paraId="3CE4D010" w14:textId="1B0915D6" w:rsidR="000228EF" w:rsidRPr="00A5587E" w:rsidRDefault="005656D5" w:rsidP="000228EF">
            <w:pPr>
              <w:rPr>
                <w:rFonts w:ascii="Verdana" w:hAnsi="Verdana" w:cs="Calibri"/>
                <w:color w:val="000000"/>
                <w:sz w:val="20"/>
                <w:szCs w:val="20"/>
              </w:rPr>
            </w:pPr>
            <w:r w:rsidRPr="00A5587E">
              <w:rPr>
                <w:rFonts w:ascii="Verdana" w:hAnsi="Verdana" w:cs="Calibri"/>
                <w:color w:val="000000"/>
                <w:sz w:val="20"/>
                <w:szCs w:val="20"/>
              </w:rPr>
              <w:t>13,5 бр.</w:t>
            </w:r>
          </w:p>
        </w:tc>
      </w:tr>
      <w:tr w:rsidR="000228EF" w:rsidRPr="00A5587E" w14:paraId="1BB4BD6E" w14:textId="77777777" w:rsidTr="00445FB6">
        <w:trPr>
          <w:trHeight w:val="765"/>
        </w:trPr>
        <w:tc>
          <w:tcPr>
            <w:tcW w:w="5000" w:type="pct"/>
            <w:gridSpan w:val="23"/>
            <w:tcBorders>
              <w:top w:val="single" w:sz="4" w:space="0" w:color="auto"/>
              <w:left w:val="single" w:sz="4" w:space="0" w:color="auto"/>
              <w:bottom w:val="single" w:sz="4" w:space="0" w:color="auto"/>
              <w:right w:val="single" w:sz="4" w:space="0" w:color="auto"/>
            </w:tcBorders>
            <w:shd w:val="clear" w:color="000000" w:fill="F4B084"/>
            <w:vAlign w:val="center"/>
            <w:hideMark/>
          </w:tcPr>
          <w:p w14:paraId="2106C4B3" w14:textId="1729E665" w:rsidR="000228EF" w:rsidRPr="00A5587E" w:rsidRDefault="00443D23" w:rsidP="000228EF">
            <w:pPr>
              <w:jc w:val="center"/>
              <w:rPr>
                <w:rFonts w:ascii="Verdana" w:hAnsi="Verdana" w:cs="Calibri"/>
                <w:b/>
                <w:bCs/>
                <w:color w:val="000000"/>
                <w:sz w:val="20"/>
                <w:szCs w:val="20"/>
              </w:rPr>
            </w:pPr>
            <w:r w:rsidRPr="00443D23">
              <w:rPr>
                <w:rFonts w:ascii="Verdana" w:hAnsi="Verdana" w:cs="Calibri"/>
                <w:b/>
                <w:bCs/>
                <w:color w:val="000000"/>
                <w:sz w:val="20"/>
                <w:szCs w:val="20"/>
              </w:rPr>
              <w:t>ОСИГУРЯВАНЕ НА ПОДСЛОН ЗА ДЕЦА В КРИЗИСНА СИТУАЦИЯ /В СВЕТЛАТА ЧАСТ НА ДЕНОНОЩИЕТО/</w:t>
            </w:r>
          </w:p>
        </w:tc>
      </w:tr>
      <w:tr w:rsidR="00FB5AE1" w:rsidRPr="00A5587E" w14:paraId="102A3FD8" w14:textId="77777777" w:rsidTr="002E0308">
        <w:trPr>
          <w:trHeight w:val="300"/>
        </w:trPr>
        <w:tc>
          <w:tcPr>
            <w:tcW w:w="383" w:type="pct"/>
            <w:gridSpan w:val="2"/>
            <w:tcBorders>
              <w:top w:val="nil"/>
              <w:left w:val="single" w:sz="4" w:space="0" w:color="auto"/>
              <w:bottom w:val="single" w:sz="4" w:space="0" w:color="auto"/>
              <w:right w:val="single" w:sz="4" w:space="0" w:color="auto"/>
            </w:tcBorders>
            <w:shd w:val="clear" w:color="auto" w:fill="auto"/>
            <w:vAlign w:val="center"/>
            <w:hideMark/>
          </w:tcPr>
          <w:p w14:paraId="7FD3D37D" w14:textId="22C9EF1D" w:rsidR="000228EF" w:rsidRPr="00A5587E" w:rsidRDefault="000228EF" w:rsidP="00A5587E">
            <w:pPr>
              <w:rPr>
                <w:rFonts w:ascii="Verdana" w:hAnsi="Verdana" w:cs="Calibri"/>
                <w:color w:val="000000"/>
                <w:sz w:val="20"/>
                <w:szCs w:val="20"/>
              </w:rPr>
            </w:pPr>
            <w:r w:rsidRPr="00A5587E">
              <w:rPr>
                <w:rFonts w:ascii="Verdana" w:hAnsi="Verdana" w:cs="Calibri"/>
                <w:color w:val="000000"/>
                <w:sz w:val="20"/>
                <w:szCs w:val="20"/>
              </w:rPr>
              <w:t>1</w:t>
            </w:r>
            <w:r w:rsidR="00C62B48" w:rsidRPr="00A5587E">
              <w:rPr>
                <w:rFonts w:ascii="Verdana" w:hAnsi="Verdana" w:cs="Calibri"/>
                <w:color w:val="000000"/>
                <w:sz w:val="20"/>
                <w:szCs w:val="20"/>
              </w:rPr>
              <w:t>.</w:t>
            </w:r>
          </w:p>
        </w:tc>
        <w:tc>
          <w:tcPr>
            <w:tcW w:w="487" w:type="pct"/>
            <w:gridSpan w:val="2"/>
            <w:tcBorders>
              <w:top w:val="nil"/>
              <w:left w:val="nil"/>
              <w:bottom w:val="single" w:sz="4" w:space="0" w:color="auto"/>
              <w:right w:val="single" w:sz="4" w:space="0" w:color="auto"/>
            </w:tcBorders>
            <w:shd w:val="clear" w:color="auto" w:fill="auto"/>
            <w:vAlign w:val="bottom"/>
            <w:hideMark/>
          </w:tcPr>
          <w:p w14:paraId="7C655AE4" w14:textId="5E1DED73" w:rsidR="000228EF" w:rsidRPr="00A5587E" w:rsidRDefault="000228EF" w:rsidP="000228EF">
            <w:pPr>
              <w:rPr>
                <w:rFonts w:ascii="Verdana" w:hAnsi="Verdana" w:cs="Calibri"/>
                <w:color w:val="000000"/>
                <w:sz w:val="20"/>
                <w:szCs w:val="20"/>
              </w:rPr>
            </w:pPr>
            <w:r w:rsidRPr="00A5587E">
              <w:rPr>
                <w:rFonts w:ascii="Verdana" w:hAnsi="Verdana" w:cs="Calibri"/>
                <w:color w:val="000000"/>
                <w:sz w:val="20"/>
                <w:szCs w:val="20"/>
              </w:rPr>
              <w:t> Осигуряване на подслон за лица в кризисна ситуация.</w:t>
            </w:r>
          </w:p>
        </w:tc>
        <w:tc>
          <w:tcPr>
            <w:tcW w:w="408" w:type="pct"/>
            <w:gridSpan w:val="2"/>
            <w:tcBorders>
              <w:top w:val="nil"/>
              <w:left w:val="nil"/>
              <w:bottom w:val="single" w:sz="4" w:space="0" w:color="auto"/>
              <w:right w:val="single" w:sz="4" w:space="0" w:color="auto"/>
            </w:tcBorders>
            <w:shd w:val="clear" w:color="auto" w:fill="auto"/>
            <w:hideMark/>
          </w:tcPr>
          <w:p w14:paraId="575CE007" w14:textId="122A57C9" w:rsidR="000228EF" w:rsidRPr="00A5587E" w:rsidRDefault="000228EF" w:rsidP="000228EF">
            <w:pPr>
              <w:rPr>
                <w:rFonts w:ascii="Verdana" w:hAnsi="Verdana" w:cs="Calibri"/>
                <w:color w:val="000000"/>
                <w:sz w:val="20"/>
                <w:szCs w:val="20"/>
              </w:rPr>
            </w:pPr>
            <w:r w:rsidRPr="00A5587E">
              <w:rPr>
                <w:rFonts w:ascii="Verdana" w:hAnsi="Verdana"/>
                <w:sz w:val="20"/>
                <w:szCs w:val="20"/>
              </w:rPr>
              <w:t xml:space="preserve"> Гр. Разград, ж.к. „Орел“ №30 Б</w:t>
            </w:r>
          </w:p>
        </w:tc>
        <w:tc>
          <w:tcPr>
            <w:tcW w:w="474" w:type="pct"/>
            <w:gridSpan w:val="2"/>
            <w:tcBorders>
              <w:top w:val="nil"/>
              <w:left w:val="nil"/>
              <w:bottom w:val="single" w:sz="4" w:space="0" w:color="auto"/>
              <w:right w:val="single" w:sz="4" w:space="0" w:color="auto"/>
            </w:tcBorders>
            <w:shd w:val="clear" w:color="auto" w:fill="auto"/>
            <w:hideMark/>
          </w:tcPr>
          <w:p w14:paraId="210B487B" w14:textId="5AB6331A" w:rsidR="000228EF" w:rsidRPr="00A5587E" w:rsidRDefault="000228EF" w:rsidP="000228EF">
            <w:pPr>
              <w:rPr>
                <w:rFonts w:ascii="Verdana" w:hAnsi="Verdana" w:cs="Calibri"/>
                <w:color w:val="000000"/>
                <w:sz w:val="20"/>
                <w:szCs w:val="20"/>
              </w:rPr>
            </w:pPr>
            <w:r w:rsidRPr="00A5587E">
              <w:rPr>
                <w:rFonts w:ascii="Verdana" w:hAnsi="Verdana"/>
                <w:sz w:val="20"/>
                <w:szCs w:val="20"/>
              </w:rPr>
              <w:t xml:space="preserve"> Деца в риск по смисъла на Закона за закрила на детето, </w:t>
            </w:r>
            <w:r w:rsidRPr="00A5587E">
              <w:rPr>
                <w:rFonts w:ascii="Verdana" w:hAnsi="Verdana"/>
                <w:sz w:val="20"/>
                <w:szCs w:val="20"/>
              </w:rPr>
              <w:lastRenderedPageBreak/>
              <w:t>родите</w:t>
            </w:r>
            <w:r w:rsidR="00A375B9">
              <w:rPr>
                <w:rFonts w:ascii="Verdana" w:hAnsi="Verdana"/>
                <w:sz w:val="20"/>
                <w:szCs w:val="20"/>
              </w:rPr>
              <w:t>ли</w:t>
            </w:r>
            <w:r w:rsidRPr="00A5587E">
              <w:rPr>
                <w:rFonts w:ascii="Verdana" w:hAnsi="Verdana"/>
                <w:sz w:val="20"/>
                <w:szCs w:val="20"/>
              </w:rPr>
              <w:t xml:space="preserve"> и всички деца. </w:t>
            </w:r>
          </w:p>
        </w:tc>
        <w:tc>
          <w:tcPr>
            <w:tcW w:w="368" w:type="pct"/>
            <w:gridSpan w:val="2"/>
            <w:tcBorders>
              <w:top w:val="nil"/>
              <w:left w:val="nil"/>
              <w:bottom w:val="single" w:sz="4" w:space="0" w:color="auto"/>
              <w:right w:val="single" w:sz="4" w:space="0" w:color="auto"/>
            </w:tcBorders>
            <w:shd w:val="clear" w:color="auto" w:fill="auto"/>
            <w:hideMark/>
          </w:tcPr>
          <w:p w14:paraId="48E86BA7" w14:textId="75265C88" w:rsidR="000228EF" w:rsidRPr="00A5587E" w:rsidRDefault="000228EF" w:rsidP="000228EF">
            <w:pPr>
              <w:rPr>
                <w:rFonts w:ascii="Verdana" w:hAnsi="Verdana" w:cs="Calibri"/>
                <w:color w:val="000000"/>
                <w:sz w:val="20"/>
                <w:szCs w:val="20"/>
              </w:rPr>
            </w:pPr>
            <w:r w:rsidRPr="00A5587E">
              <w:rPr>
                <w:rFonts w:ascii="Verdana" w:hAnsi="Verdana"/>
                <w:sz w:val="20"/>
                <w:szCs w:val="20"/>
              </w:rPr>
              <w:lastRenderedPageBreak/>
              <w:t xml:space="preserve"> 15 бр. </w:t>
            </w:r>
          </w:p>
        </w:tc>
        <w:tc>
          <w:tcPr>
            <w:tcW w:w="391" w:type="pct"/>
            <w:gridSpan w:val="2"/>
            <w:tcBorders>
              <w:top w:val="nil"/>
              <w:left w:val="nil"/>
              <w:bottom w:val="single" w:sz="4" w:space="0" w:color="auto"/>
              <w:right w:val="single" w:sz="4" w:space="0" w:color="auto"/>
            </w:tcBorders>
            <w:shd w:val="clear" w:color="auto" w:fill="auto"/>
            <w:hideMark/>
          </w:tcPr>
          <w:p w14:paraId="1776BEC3" w14:textId="7B8CD6B3" w:rsidR="000228EF" w:rsidRPr="00A5587E" w:rsidRDefault="000228EF" w:rsidP="000228EF">
            <w:pPr>
              <w:rPr>
                <w:rFonts w:ascii="Verdana" w:hAnsi="Verdana" w:cs="Calibri"/>
                <w:color w:val="000000"/>
                <w:sz w:val="20"/>
                <w:szCs w:val="20"/>
              </w:rPr>
            </w:pPr>
            <w:r w:rsidRPr="00A5587E">
              <w:rPr>
                <w:rFonts w:ascii="Verdana" w:hAnsi="Verdana"/>
                <w:sz w:val="20"/>
                <w:szCs w:val="20"/>
              </w:rPr>
              <w:t xml:space="preserve"> н/п</w:t>
            </w:r>
          </w:p>
        </w:tc>
        <w:tc>
          <w:tcPr>
            <w:tcW w:w="371" w:type="pct"/>
            <w:gridSpan w:val="2"/>
            <w:tcBorders>
              <w:top w:val="nil"/>
              <w:left w:val="nil"/>
              <w:bottom w:val="single" w:sz="4" w:space="0" w:color="auto"/>
              <w:right w:val="single" w:sz="4" w:space="0" w:color="auto"/>
            </w:tcBorders>
            <w:shd w:val="clear" w:color="auto" w:fill="auto"/>
            <w:hideMark/>
          </w:tcPr>
          <w:p w14:paraId="4180F131" w14:textId="09264287" w:rsidR="000228EF" w:rsidRPr="00A5587E" w:rsidRDefault="000228EF" w:rsidP="000228EF">
            <w:pPr>
              <w:rPr>
                <w:rFonts w:ascii="Verdana" w:hAnsi="Verdana" w:cs="Calibri"/>
                <w:color w:val="000000"/>
                <w:sz w:val="20"/>
                <w:szCs w:val="20"/>
              </w:rPr>
            </w:pPr>
            <w:r w:rsidRPr="00A5587E">
              <w:rPr>
                <w:rFonts w:ascii="Verdana" w:hAnsi="Verdana"/>
                <w:sz w:val="20"/>
                <w:szCs w:val="20"/>
              </w:rPr>
              <w:t xml:space="preserve"> н/п</w:t>
            </w:r>
          </w:p>
        </w:tc>
        <w:tc>
          <w:tcPr>
            <w:tcW w:w="408" w:type="pct"/>
            <w:gridSpan w:val="2"/>
            <w:tcBorders>
              <w:top w:val="nil"/>
              <w:left w:val="nil"/>
              <w:bottom w:val="single" w:sz="4" w:space="0" w:color="auto"/>
              <w:right w:val="single" w:sz="4" w:space="0" w:color="auto"/>
            </w:tcBorders>
            <w:shd w:val="clear" w:color="auto" w:fill="auto"/>
            <w:hideMark/>
          </w:tcPr>
          <w:p w14:paraId="0AB1C10B" w14:textId="04463278" w:rsidR="000228EF" w:rsidRPr="00A5587E" w:rsidRDefault="000228EF" w:rsidP="000228EF">
            <w:pPr>
              <w:rPr>
                <w:rFonts w:ascii="Verdana" w:hAnsi="Verdana" w:cs="Calibri"/>
                <w:color w:val="000000"/>
                <w:sz w:val="20"/>
                <w:szCs w:val="20"/>
              </w:rPr>
            </w:pPr>
            <w:r w:rsidRPr="00A5587E">
              <w:rPr>
                <w:rFonts w:ascii="Verdana" w:hAnsi="Verdana"/>
                <w:sz w:val="20"/>
                <w:szCs w:val="20"/>
              </w:rPr>
              <w:t xml:space="preserve"> н/п</w:t>
            </w:r>
          </w:p>
        </w:tc>
        <w:tc>
          <w:tcPr>
            <w:tcW w:w="381" w:type="pct"/>
            <w:gridSpan w:val="2"/>
            <w:tcBorders>
              <w:top w:val="nil"/>
              <w:left w:val="nil"/>
              <w:bottom w:val="single" w:sz="4" w:space="0" w:color="auto"/>
              <w:right w:val="single" w:sz="4" w:space="0" w:color="auto"/>
            </w:tcBorders>
            <w:shd w:val="clear" w:color="auto" w:fill="auto"/>
            <w:hideMark/>
          </w:tcPr>
          <w:p w14:paraId="6047671C" w14:textId="7D6D4DC5" w:rsidR="000228EF" w:rsidRPr="00A5587E" w:rsidRDefault="000228EF" w:rsidP="000228EF">
            <w:pPr>
              <w:rPr>
                <w:rFonts w:ascii="Verdana" w:hAnsi="Verdana" w:cs="Calibri"/>
                <w:color w:val="000000"/>
                <w:sz w:val="20"/>
                <w:szCs w:val="20"/>
              </w:rPr>
            </w:pPr>
            <w:r w:rsidRPr="00A5587E">
              <w:rPr>
                <w:rFonts w:ascii="Verdana" w:hAnsi="Verdana"/>
                <w:sz w:val="20"/>
                <w:szCs w:val="20"/>
              </w:rPr>
              <w:t xml:space="preserve"> н/п</w:t>
            </w:r>
          </w:p>
        </w:tc>
        <w:tc>
          <w:tcPr>
            <w:tcW w:w="454" w:type="pct"/>
            <w:gridSpan w:val="2"/>
            <w:tcBorders>
              <w:top w:val="nil"/>
              <w:left w:val="nil"/>
              <w:bottom w:val="single" w:sz="4" w:space="0" w:color="auto"/>
              <w:right w:val="single" w:sz="4" w:space="0" w:color="auto"/>
            </w:tcBorders>
            <w:shd w:val="clear" w:color="auto" w:fill="auto"/>
            <w:hideMark/>
          </w:tcPr>
          <w:p w14:paraId="2E4B8C24" w14:textId="7E0A31A1" w:rsidR="000228EF" w:rsidRPr="00A5587E" w:rsidRDefault="000228EF" w:rsidP="000228EF">
            <w:pPr>
              <w:rPr>
                <w:rFonts w:ascii="Verdana" w:hAnsi="Verdana" w:cs="Calibri"/>
                <w:color w:val="000000"/>
                <w:sz w:val="20"/>
                <w:szCs w:val="20"/>
              </w:rPr>
            </w:pPr>
            <w:r w:rsidRPr="00A5587E">
              <w:rPr>
                <w:rFonts w:ascii="Verdana" w:hAnsi="Verdana"/>
                <w:sz w:val="20"/>
                <w:szCs w:val="20"/>
              </w:rPr>
              <w:t xml:space="preserve"> </w:t>
            </w:r>
            <w:r w:rsidR="00A5587E" w:rsidRPr="00A5587E">
              <w:rPr>
                <w:rFonts w:ascii="Verdana" w:hAnsi="Verdana" w:cs="Calibri"/>
                <w:color w:val="000000"/>
                <w:sz w:val="20"/>
                <w:szCs w:val="20"/>
              </w:rPr>
              <w:t>Съгласно Държавния бюджет.</w:t>
            </w:r>
          </w:p>
        </w:tc>
        <w:tc>
          <w:tcPr>
            <w:tcW w:w="462" w:type="pct"/>
            <w:gridSpan w:val="2"/>
            <w:tcBorders>
              <w:top w:val="nil"/>
              <w:left w:val="nil"/>
              <w:bottom w:val="single" w:sz="4" w:space="0" w:color="auto"/>
              <w:right w:val="single" w:sz="4" w:space="0" w:color="auto"/>
            </w:tcBorders>
            <w:shd w:val="clear" w:color="auto" w:fill="auto"/>
            <w:hideMark/>
          </w:tcPr>
          <w:p w14:paraId="234C1B4B" w14:textId="64156853" w:rsidR="000228EF" w:rsidRPr="00A5587E" w:rsidRDefault="000228EF" w:rsidP="000228EF">
            <w:pPr>
              <w:rPr>
                <w:rFonts w:ascii="Verdana" w:hAnsi="Verdana" w:cs="Calibri"/>
                <w:color w:val="000000"/>
                <w:sz w:val="20"/>
                <w:szCs w:val="20"/>
              </w:rPr>
            </w:pPr>
            <w:r w:rsidRPr="00A5587E">
              <w:rPr>
                <w:rFonts w:ascii="Verdana" w:hAnsi="Verdana"/>
                <w:sz w:val="20"/>
                <w:szCs w:val="20"/>
              </w:rPr>
              <w:t xml:space="preserve"> Комплекс от социални услуги</w:t>
            </w:r>
          </w:p>
        </w:tc>
        <w:tc>
          <w:tcPr>
            <w:tcW w:w="413" w:type="pct"/>
            <w:tcBorders>
              <w:top w:val="nil"/>
              <w:left w:val="nil"/>
              <w:bottom w:val="single" w:sz="4" w:space="0" w:color="auto"/>
              <w:right w:val="single" w:sz="4" w:space="0" w:color="auto"/>
            </w:tcBorders>
            <w:shd w:val="clear" w:color="auto" w:fill="auto"/>
            <w:hideMark/>
          </w:tcPr>
          <w:p w14:paraId="39BFDA66" w14:textId="384969D7" w:rsidR="000228EF" w:rsidRPr="00A5587E" w:rsidRDefault="000228EF" w:rsidP="000228EF">
            <w:pPr>
              <w:rPr>
                <w:rFonts w:ascii="Verdana" w:hAnsi="Verdana" w:cs="Calibri"/>
                <w:color w:val="000000"/>
                <w:sz w:val="20"/>
                <w:szCs w:val="20"/>
              </w:rPr>
            </w:pPr>
            <w:r w:rsidRPr="00A5587E">
              <w:rPr>
                <w:rFonts w:ascii="Verdana" w:hAnsi="Verdana"/>
                <w:sz w:val="20"/>
                <w:szCs w:val="20"/>
              </w:rPr>
              <w:t xml:space="preserve"> 5,25 бр. </w:t>
            </w:r>
          </w:p>
        </w:tc>
      </w:tr>
    </w:tbl>
    <w:p w14:paraId="55ECFF07" w14:textId="7BDCBFC4" w:rsidR="00FB5AE1" w:rsidRPr="00A5587E" w:rsidRDefault="00FB5AE1" w:rsidP="008E0F92">
      <w:pPr>
        <w:jc w:val="both"/>
        <w:rPr>
          <w:rFonts w:ascii="Verdana" w:hAnsi="Verdana"/>
          <w:b/>
          <w:i/>
          <w:sz w:val="20"/>
          <w:szCs w:val="20"/>
        </w:rPr>
      </w:pPr>
    </w:p>
    <w:p w14:paraId="209551E4" w14:textId="77777777" w:rsidR="005706CA" w:rsidRPr="00A5587E" w:rsidRDefault="005706CA" w:rsidP="008E0F92">
      <w:pPr>
        <w:jc w:val="both"/>
        <w:rPr>
          <w:rFonts w:ascii="Verdana" w:hAnsi="Verdana"/>
          <w:b/>
          <w:i/>
          <w:sz w:val="20"/>
          <w:szCs w:val="20"/>
        </w:rPr>
      </w:pPr>
    </w:p>
    <w:p w14:paraId="5790276B" w14:textId="6422A809" w:rsidR="008E0F92" w:rsidRPr="00A5587E" w:rsidRDefault="00911317" w:rsidP="00555E51">
      <w:pPr>
        <w:jc w:val="center"/>
        <w:rPr>
          <w:rFonts w:ascii="Verdana" w:hAnsi="Verdana"/>
          <w:b/>
          <w:sz w:val="20"/>
          <w:szCs w:val="20"/>
        </w:rPr>
      </w:pPr>
      <w:r w:rsidRPr="00A5587E">
        <w:rPr>
          <w:rFonts w:ascii="Verdana" w:hAnsi="Verdana"/>
          <w:b/>
          <w:i/>
          <w:sz w:val="20"/>
          <w:szCs w:val="20"/>
        </w:rPr>
        <w:t xml:space="preserve">ЧАСТ </w:t>
      </w:r>
      <w:r w:rsidRPr="00A5587E">
        <w:rPr>
          <w:rFonts w:ascii="Verdana" w:hAnsi="Verdana"/>
          <w:b/>
          <w:i/>
          <w:sz w:val="20"/>
          <w:szCs w:val="20"/>
          <w:lang w:val="en-US"/>
        </w:rPr>
        <w:t xml:space="preserve">III. </w:t>
      </w:r>
      <w:r w:rsidRPr="00A5587E">
        <w:rPr>
          <w:rFonts w:ascii="Verdana" w:eastAsia="Calibri" w:hAnsi="Verdana"/>
          <w:b/>
          <w:i/>
          <w:iCs/>
          <w:sz w:val="20"/>
          <w:szCs w:val="20"/>
          <w:lang w:eastAsia="en-US"/>
        </w:rPr>
        <w:t>ДОМОВЕ ЗА ПЪЛНОЛЕТНИ ЛИЦА С УВРЕЖДАНИЯ</w:t>
      </w:r>
    </w:p>
    <w:p w14:paraId="693A1BA9" w14:textId="71AD007B" w:rsidR="00004BD6" w:rsidRPr="00A5587E" w:rsidRDefault="00004BD6" w:rsidP="008E0F92">
      <w:pPr>
        <w:jc w:val="both"/>
        <w:rPr>
          <w:rFonts w:ascii="Verdana" w:hAnsi="Verdana"/>
          <w:b/>
          <w:sz w:val="20"/>
          <w:szCs w:val="20"/>
        </w:rPr>
      </w:pPr>
    </w:p>
    <w:p w14:paraId="14F85EEE" w14:textId="1F592034" w:rsidR="00004BD6" w:rsidRPr="00A5587E" w:rsidRDefault="00004BD6" w:rsidP="008E0F92">
      <w:pPr>
        <w:jc w:val="both"/>
        <w:rPr>
          <w:rFonts w:ascii="Verdana" w:hAnsi="Verdana"/>
          <w:b/>
          <w:sz w:val="20"/>
          <w:szCs w:val="20"/>
        </w:rPr>
      </w:pPr>
    </w:p>
    <w:tbl>
      <w:tblPr>
        <w:tblW w:w="5000" w:type="pct"/>
        <w:tblCellMar>
          <w:left w:w="70" w:type="dxa"/>
          <w:right w:w="70" w:type="dxa"/>
        </w:tblCellMar>
        <w:tblLook w:val="04A0" w:firstRow="1" w:lastRow="0" w:firstColumn="1" w:lastColumn="0" w:noHBand="0" w:noVBand="1"/>
      </w:tblPr>
      <w:tblGrid>
        <w:gridCol w:w="324"/>
        <w:gridCol w:w="1253"/>
        <w:gridCol w:w="1273"/>
        <w:gridCol w:w="1097"/>
        <w:gridCol w:w="1140"/>
        <w:gridCol w:w="1215"/>
        <w:gridCol w:w="1149"/>
        <w:gridCol w:w="1273"/>
        <w:gridCol w:w="1181"/>
        <w:gridCol w:w="1426"/>
        <w:gridCol w:w="1455"/>
        <w:gridCol w:w="1358"/>
      </w:tblGrid>
      <w:tr w:rsidR="00140F32" w:rsidRPr="00A5587E" w14:paraId="653FB542" w14:textId="77777777" w:rsidTr="005706CA">
        <w:trPr>
          <w:trHeight w:val="810"/>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14:paraId="2BFEB3AD" w14:textId="4B5EA951" w:rsidR="00140F32" w:rsidRPr="00A5587E" w:rsidRDefault="00911317" w:rsidP="00140F32">
            <w:pPr>
              <w:jc w:val="center"/>
              <w:rPr>
                <w:rFonts w:ascii="Verdana" w:hAnsi="Verdana" w:cs="Calibri"/>
                <w:b/>
                <w:bCs/>
                <w:color w:val="000000"/>
                <w:sz w:val="20"/>
                <w:szCs w:val="20"/>
              </w:rPr>
            </w:pPr>
            <w:r w:rsidRPr="00A5587E">
              <w:rPr>
                <w:rFonts w:ascii="Verdana" w:hAnsi="Verdana" w:cs="Calibri"/>
                <w:b/>
                <w:bCs/>
                <w:color w:val="000000"/>
                <w:sz w:val="20"/>
                <w:szCs w:val="20"/>
              </w:rPr>
              <w:t>СПЕЦИАЛИЗИРАНИ ИНСТИТУЦИИ</w:t>
            </w:r>
            <w:r w:rsidR="00140F32" w:rsidRPr="00A5587E">
              <w:rPr>
                <w:rFonts w:ascii="Verdana" w:hAnsi="Verdana" w:cs="Calibri"/>
                <w:b/>
                <w:bCs/>
                <w:color w:val="000000"/>
                <w:sz w:val="20"/>
                <w:szCs w:val="20"/>
              </w:rPr>
              <w:t xml:space="preserve"> </w:t>
            </w:r>
          </w:p>
        </w:tc>
      </w:tr>
      <w:tr w:rsidR="00943B69" w:rsidRPr="00A5587E" w14:paraId="7D24C88E" w14:textId="77777777" w:rsidTr="00FB5AE1">
        <w:trPr>
          <w:trHeight w:val="246"/>
        </w:trPr>
        <w:tc>
          <w:tcPr>
            <w:tcW w:w="114" w:type="pct"/>
            <w:tcBorders>
              <w:top w:val="single" w:sz="4" w:space="0" w:color="auto"/>
              <w:left w:val="single" w:sz="8" w:space="0" w:color="auto"/>
              <w:bottom w:val="single" w:sz="8" w:space="0" w:color="auto"/>
              <w:right w:val="single" w:sz="8" w:space="0" w:color="auto"/>
            </w:tcBorders>
            <w:shd w:val="clear" w:color="000000" w:fill="FFFFFF"/>
            <w:vAlign w:val="center"/>
          </w:tcPr>
          <w:p w14:paraId="2A3EDAE3" w14:textId="77777777" w:rsidR="00CA3C1F" w:rsidRPr="00A5587E" w:rsidRDefault="00CA3C1F" w:rsidP="0019349C">
            <w:pPr>
              <w:jc w:val="center"/>
              <w:rPr>
                <w:rFonts w:ascii="Verdana" w:hAnsi="Verdana" w:cs="Calibri"/>
                <w:b/>
                <w:bCs/>
                <w:sz w:val="20"/>
                <w:szCs w:val="20"/>
                <w:lang w:val="en-US"/>
              </w:rPr>
            </w:pPr>
            <w:r w:rsidRPr="00A5587E">
              <w:rPr>
                <w:rFonts w:ascii="Verdana" w:hAnsi="Verdana" w:cs="Calibri"/>
                <w:b/>
                <w:bCs/>
                <w:sz w:val="20"/>
                <w:szCs w:val="20"/>
                <w:lang w:val="en-US"/>
              </w:rPr>
              <w:t>1</w:t>
            </w:r>
          </w:p>
        </w:tc>
        <w:tc>
          <w:tcPr>
            <w:tcW w:w="443" w:type="pct"/>
            <w:tcBorders>
              <w:top w:val="single" w:sz="4" w:space="0" w:color="auto"/>
              <w:left w:val="single" w:sz="8" w:space="0" w:color="auto"/>
              <w:bottom w:val="single" w:sz="4" w:space="0" w:color="auto"/>
              <w:right w:val="single" w:sz="8" w:space="0" w:color="auto"/>
            </w:tcBorders>
            <w:shd w:val="clear" w:color="000000" w:fill="FFFFFF"/>
            <w:vAlign w:val="center"/>
          </w:tcPr>
          <w:p w14:paraId="485FF089" w14:textId="77777777" w:rsidR="00CA3C1F" w:rsidRPr="00A5587E" w:rsidRDefault="00CA3C1F" w:rsidP="0019349C">
            <w:pPr>
              <w:jc w:val="center"/>
              <w:rPr>
                <w:rFonts w:ascii="Verdana" w:hAnsi="Verdana" w:cs="Calibri"/>
                <w:b/>
                <w:bCs/>
                <w:sz w:val="20"/>
                <w:szCs w:val="20"/>
                <w:lang w:val="en-US"/>
              </w:rPr>
            </w:pPr>
            <w:r w:rsidRPr="00A5587E">
              <w:rPr>
                <w:rFonts w:ascii="Verdana" w:hAnsi="Verdana" w:cs="Calibri"/>
                <w:b/>
                <w:bCs/>
                <w:sz w:val="20"/>
                <w:szCs w:val="20"/>
                <w:lang w:val="en-US"/>
              </w:rPr>
              <w:t>2</w:t>
            </w:r>
          </w:p>
        </w:tc>
        <w:tc>
          <w:tcPr>
            <w:tcW w:w="450" w:type="pct"/>
            <w:tcBorders>
              <w:top w:val="single" w:sz="4" w:space="0" w:color="auto"/>
              <w:left w:val="single" w:sz="8" w:space="0" w:color="auto"/>
              <w:bottom w:val="single" w:sz="4" w:space="0" w:color="auto"/>
              <w:right w:val="single" w:sz="8" w:space="0" w:color="auto"/>
            </w:tcBorders>
            <w:shd w:val="clear" w:color="000000" w:fill="FFFFFF"/>
            <w:vAlign w:val="center"/>
          </w:tcPr>
          <w:p w14:paraId="239B88D8" w14:textId="77777777" w:rsidR="00CA3C1F" w:rsidRPr="00A5587E" w:rsidRDefault="00CA3C1F" w:rsidP="0019349C">
            <w:pPr>
              <w:jc w:val="center"/>
              <w:rPr>
                <w:rFonts w:ascii="Verdana" w:hAnsi="Verdana" w:cs="Calibri"/>
                <w:b/>
                <w:bCs/>
                <w:color w:val="000000"/>
                <w:sz w:val="20"/>
                <w:szCs w:val="20"/>
                <w:lang w:val="en-US"/>
              </w:rPr>
            </w:pPr>
            <w:r w:rsidRPr="00A5587E">
              <w:rPr>
                <w:rFonts w:ascii="Verdana" w:hAnsi="Verdana" w:cs="Calibri"/>
                <w:b/>
                <w:bCs/>
                <w:color w:val="000000"/>
                <w:sz w:val="20"/>
                <w:szCs w:val="20"/>
                <w:lang w:val="en-US"/>
              </w:rPr>
              <w:t>3</w:t>
            </w:r>
          </w:p>
        </w:tc>
        <w:tc>
          <w:tcPr>
            <w:tcW w:w="388" w:type="pct"/>
            <w:tcBorders>
              <w:top w:val="single" w:sz="4" w:space="0" w:color="auto"/>
              <w:left w:val="single" w:sz="8" w:space="0" w:color="auto"/>
              <w:bottom w:val="single" w:sz="4" w:space="0" w:color="auto"/>
              <w:right w:val="single" w:sz="8" w:space="0" w:color="auto"/>
            </w:tcBorders>
            <w:shd w:val="clear" w:color="000000" w:fill="FFFFFF"/>
            <w:vAlign w:val="center"/>
          </w:tcPr>
          <w:p w14:paraId="20DD8E7A" w14:textId="77777777" w:rsidR="00CA3C1F" w:rsidRPr="00A5587E" w:rsidRDefault="00CA3C1F" w:rsidP="0019349C">
            <w:pPr>
              <w:jc w:val="center"/>
              <w:rPr>
                <w:rFonts w:ascii="Verdana" w:hAnsi="Verdana" w:cs="Calibri"/>
                <w:b/>
                <w:bCs/>
                <w:sz w:val="20"/>
                <w:szCs w:val="20"/>
                <w:lang w:val="en-US"/>
              </w:rPr>
            </w:pPr>
            <w:r w:rsidRPr="00A5587E">
              <w:rPr>
                <w:rFonts w:ascii="Verdana" w:hAnsi="Verdana" w:cs="Calibri"/>
                <w:b/>
                <w:bCs/>
                <w:sz w:val="20"/>
                <w:szCs w:val="20"/>
                <w:lang w:val="en-US"/>
              </w:rPr>
              <w:t>4</w:t>
            </w:r>
          </w:p>
        </w:tc>
        <w:tc>
          <w:tcPr>
            <w:tcW w:w="403" w:type="pct"/>
            <w:tcBorders>
              <w:top w:val="single" w:sz="4" w:space="0" w:color="auto"/>
              <w:left w:val="single" w:sz="8" w:space="0" w:color="auto"/>
              <w:bottom w:val="single" w:sz="4" w:space="0" w:color="auto"/>
              <w:right w:val="single" w:sz="8" w:space="0" w:color="auto"/>
            </w:tcBorders>
            <w:shd w:val="clear" w:color="000000" w:fill="FFFFFF"/>
            <w:vAlign w:val="center"/>
          </w:tcPr>
          <w:p w14:paraId="6EAFA726" w14:textId="77777777" w:rsidR="00CA3C1F" w:rsidRPr="00A5587E" w:rsidRDefault="00CA3C1F" w:rsidP="0019349C">
            <w:pPr>
              <w:jc w:val="center"/>
              <w:rPr>
                <w:rFonts w:ascii="Verdana" w:hAnsi="Verdana" w:cs="Calibri"/>
                <w:b/>
                <w:bCs/>
                <w:color w:val="000000"/>
                <w:sz w:val="20"/>
                <w:szCs w:val="20"/>
                <w:lang w:val="en-US"/>
              </w:rPr>
            </w:pPr>
            <w:r w:rsidRPr="00A5587E">
              <w:rPr>
                <w:rFonts w:ascii="Verdana" w:hAnsi="Verdana" w:cs="Calibri"/>
                <w:b/>
                <w:bCs/>
                <w:color w:val="000000"/>
                <w:sz w:val="20"/>
                <w:szCs w:val="20"/>
                <w:lang w:val="en-US"/>
              </w:rPr>
              <w:t>5</w:t>
            </w:r>
          </w:p>
        </w:tc>
        <w:tc>
          <w:tcPr>
            <w:tcW w:w="836" w:type="pct"/>
            <w:gridSpan w:val="2"/>
            <w:tcBorders>
              <w:top w:val="single" w:sz="4" w:space="0" w:color="auto"/>
              <w:left w:val="nil"/>
              <w:bottom w:val="single" w:sz="4" w:space="0" w:color="auto"/>
              <w:right w:val="single" w:sz="8" w:space="0" w:color="auto"/>
            </w:tcBorders>
            <w:shd w:val="clear" w:color="000000" w:fill="FFFFFF"/>
            <w:vAlign w:val="center"/>
          </w:tcPr>
          <w:p w14:paraId="63AC4BEC" w14:textId="77777777" w:rsidR="00CA3C1F" w:rsidRPr="00A5587E" w:rsidRDefault="00CA3C1F" w:rsidP="0019349C">
            <w:pPr>
              <w:jc w:val="center"/>
              <w:rPr>
                <w:rFonts w:ascii="Verdana" w:hAnsi="Verdana" w:cs="Calibri"/>
                <w:b/>
                <w:bCs/>
                <w:color w:val="000000"/>
                <w:sz w:val="20"/>
                <w:szCs w:val="20"/>
                <w:lang w:val="en-US"/>
              </w:rPr>
            </w:pPr>
            <w:r w:rsidRPr="00A5587E">
              <w:rPr>
                <w:rFonts w:ascii="Verdana" w:hAnsi="Verdana" w:cs="Calibri"/>
                <w:b/>
                <w:bCs/>
                <w:color w:val="000000"/>
                <w:sz w:val="20"/>
                <w:szCs w:val="20"/>
                <w:lang w:val="en-US"/>
              </w:rPr>
              <w:t>6</w:t>
            </w:r>
          </w:p>
        </w:tc>
        <w:tc>
          <w:tcPr>
            <w:tcW w:w="450" w:type="pct"/>
            <w:tcBorders>
              <w:top w:val="single" w:sz="4" w:space="0" w:color="auto"/>
              <w:left w:val="nil"/>
              <w:bottom w:val="single" w:sz="4" w:space="0" w:color="auto"/>
              <w:right w:val="single" w:sz="8" w:space="0" w:color="auto"/>
            </w:tcBorders>
            <w:shd w:val="clear" w:color="000000" w:fill="FFFFFF"/>
            <w:vAlign w:val="center"/>
          </w:tcPr>
          <w:p w14:paraId="63E984F5" w14:textId="77777777" w:rsidR="00CA3C1F" w:rsidRPr="00A5587E" w:rsidRDefault="00CA3C1F" w:rsidP="0019349C">
            <w:pPr>
              <w:jc w:val="center"/>
              <w:rPr>
                <w:rFonts w:ascii="Verdana" w:hAnsi="Verdana" w:cs="Calibri"/>
                <w:b/>
                <w:bCs/>
                <w:color w:val="000000"/>
                <w:sz w:val="20"/>
                <w:szCs w:val="20"/>
                <w:lang w:val="en-US"/>
              </w:rPr>
            </w:pPr>
            <w:r w:rsidRPr="00A5587E">
              <w:rPr>
                <w:rFonts w:ascii="Verdana" w:hAnsi="Verdana" w:cs="Calibri"/>
                <w:b/>
                <w:bCs/>
                <w:color w:val="000000"/>
                <w:sz w:val="20"/>
                <w:szCs w:val="20"/>
                <w:lang w:val="en-US"/>
              </w:rPr>
              <w:t>7</w:t>
            </w:r>
          </w:p>
        </w:tc>
        <w:tc>
          <w:tcPr>
            <w:tcW w:w="922" w:type="pct"/>
            <w:gridSpan w:val="2"/>
            <w:tcBorders>
              <w:top w:val="single" w:sz="4" w:space="0" w:color="auto"/>
              <w:left w:val="nil"/>
              <w:bottom w:val="single" w:sz="4" w:space="0" w:color="auto"/>
              <w:right w:val="single" w:sz="8" w:space="0" w:color="auto"/>
            </w:tcBorders>
            <w:shd w:val="clear" w:color="000000" w:fill="FFFFFF"/>
            <w:vAlign w:val="center"/>
          </w:tcPr>
          <w:p w14:paraId="109E9E3F" w14:textId="77777777" w:rsidR="00CA3C1F" w:rsidRPr="00A5587E" w:rsidRDefault="00CA3C1F" w:rsidP="0019349C">
            <w:pPr>
              <w:jc w:val="center"/>
              <w:rPr>
                <w:rFonts w:ascii="Verdana" w:hAnsi="Verdana" w:cs="Calibri"/>
                <w:b/>
                <w:bCs/>
                <w:color w:val="000000"/>
                <w:sz w:val="20"/>
                <w:szCs w:val="20"/>
                <w:lang w:val="en-US"/>
              </w:rPr>
            </w:pPr>
            <w:r w:rsidRPr="00A5587E">
              <w:rPr>
                <w:rFonts w:ascii="Verdana" w:hAnsi="Verdana" w:cs="Calibri"/>
                <w:b/>
                <w:bCs/>
                <w:color w:val="000000"/>
                <w:sz w:val="20"/>
                <w:szCs w:val="20"/>
                <w:lang w:val="en-US"/>
              </w:rPr>
              <w:t>8</w:t>
            </w:r>
          </w:p>
        </w:tc>
        <w:tc>
          <w:tcPr>
            <w:tcW w:w="514" w:type="pct"/>
            <w:tcBorders>
              <w:top w:val="single" w:sz="4" w:space="0" w:color="auto"/>
              <w:left w:val="single" w:sz="8" w:space="0" w:color="auto"/>
              <w:bottom w:val="single" w:sz="4" w:space="0" w:color="auto"/>
              <w:right w:val="single" w:sz="8" w:space="0" w:color="auto"/>
            </w:tcBorders>
            <w:shd w:val="clear" w:color="000000" w:fill="FFFFFF"/>
            <w:vAlign w:val="center"/>
          </w:tcPr>
          <w:p w14:paraId="3029984D" w14:textId="77777777" w:rsidR="00CA3C1F" w:rsidRPr="00A5587E" w:rsidRDefault="00CA3C1F" w:rsidP="0019349C">
            <w:pPr>
              <w:jc w:val="center"/>
              <w:rPr>
                <w:rFonts w:ascii="Verdana" w:hAnsi="Verdana" w:cs="Calibri"/>
                <w:b/>
                <w:bCs/>
                <w:color w:val="000000"/>
                <w:sz w:val="20"/>
                <w:szCs w:val="20"/>
                <w:lang w:val="en-US"/>
              </w:rPr>
            </w:pPr>
            <w:r w:rsidRPr="00A5587E">
              <w:rPr>
                <w:rFonts w:ascii="Verdana" w:hAnsi="Verdana" w:cs="Calibri"/>
                <w:b/>
                <w:bCs/>
                <w:color w:val="000000"/>
                <w:sz w:val="20"/>
                <w:szCs w:val="20"/>
                <w:lang w:val="en-US"/>
              </w:rPr>
              <w:t>9</w:t>
            </w:r>
          </w:p>
        </w:tc>
        <w:tc>
          <w:tcPr>
            <w:tcW w:w="480" w:type="pct"/>
            <w:tcBorders>
              <w:top w:val="single" w:sz="4" w:space="0" w:color="auto"/>
              <w:left w:val="single" w:sz="8" w:space="0" w:color="auto"/>
              <w:bottom w:val="single" w:sz="4" w:space="0" w:color="auto"/>
              <w:right w:val="single" w:sz="8" w:space="0" w:color="auto"/>
            </w:tcBorders>
            <w:shd w:val="clear" w:color="000000" w:fill="FFFFFF"/>
            <w:vAlign w:val="center"/>
          </w:tcPr>
          <w:p w14:paraId="46C48B67" w14:textId="77777777" w:rsidR="00CA3C1F" w:rsidRPr="00A5587E" w:rsidRDefault="00CA3C1F" w:rsidP="0019349C">
            <w:pPr>
              <w:jc w:val="center"/>
              <w:rPr>
                <w:rFonts w:ascii="Verdana" w:hAnsi="Verdana" w:cs="Calibri"/>
                <w:b/>
                <w:bCs/>
                <w:color w:val="000000"/>
                <w:sz w:val="20"/>
                <w:szCs w:val="20"/>
                <w:lang w:val="en-US"/>
              </w:rPr>
            </w:pPr>
            <w:r w:rsidRPr="00A5587E">
              <w:rPr>
                <w:rFonts w:ascii="Verdana" w:hAnsi="Verdana" w:cs="Calibri"/>
                <w:b/>
                <w:bCs/>
                <w:color w:val="000000"/>
                <w:sz w:val="20"/>
                <w:szCs w:val="20"/>
                <w:lang w:val="en-US"/>
              </w:rPr>
              <w:t>10</w:t>
            </w:r>
          </w:p>
        </w:tc>
      </w:tr>
      <w:tr w:rsidR="00943B69" w:rsidRPr="00A5587E" w14:paraId="4936691C" w14:textId="77777777" w:rsidTr="00FB5AE1">
        <w:trPr>
          <w:trHeight w:val="1545"/>
        </w:trPr>
        <w:tc>
          <w:tcPr>
            <w:tcW w:w="114" w:type="pct"/>
            <w:vMerge w:val="restart"/>
            <w:tcBorders>
              <w:top w:val="single" w:sz="4" w:space="0" w:color="auto"/>
              <w:left w:val="single" w:sz="8" w:space="0" w:color="auto"/>
              <w:bottom w:val="single" w:sz="8" w:space="0" w:color="auto"/>
              <w:right w:val="single" w:sz="8" w:space="0" w:color="auto"/>
            </w:tcBorders>
            <w:shd w:val="clear" w:color="000000" w:fill="FFFFFF"/>
            <w:vAlign w:val="center"/>
            <w:hideMark/>
          </w:tcPr>
          <w:p w14:paraId="072EDD23" w14:textId="77777777" w:rsidR="00CA3C1F" w:rsidRPr="00A5587E" w:rsidRDefault="00CA3C1F" w:rsidP="0019349C">
            <w:pPr>
              <w:jc w:val="center"/>
              <w:rPr>
                <w:rFonts w:ascii="Verdana" w:hAnsi="Verdana" w:cs="Calibri"/>
                <w:b/>
                <w:bCs/>
                <w:sz w:val="20"/>
                <w:szCs w:val="20"/>
              </w:rPr>
            </w:pPr>
            <w:r w:rsidRPr="00A5587E">
              <w:rPr>
                <w:rFonts w:ascii="Verdana" w:hAnsi="Verdana" w:cs="Calibri"/>
                <w:b/>
                <w:bCs/>
                <w:sz w:val="20"/>
                <w:szCs w:val="20"/>
              </w:rPr>
              <w:t>№</w:t>
            </w:r>
          </w:p>
        </w:tc>
        <w:tc>
          <w:tcPr>
            <w:tcW w:w="443"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2BE62A68" w14:textId="77777777" w:rsidR="00CA3C1F" w:rsidRPr="00A5587E" w:rsidRDefault="00CA3C1F" w:rsidP="0019349C">
            <w:pPr>
              <w:jc w:val="center"/>
              <w:rPr>
                <w:rFonts w:ascii="Verdana" w:hAnsi="Verdana" w:cs="Calibri"/>
                <w:b/>
                <w:bCs/>
                <w:sz w:val="20"/>
                <w:szCs w:val="20"/>
              </w:rPr>
            </w:pPr>
            <w:r w:rsidRPr="00A5587E">
              <w:rPr>
                <w:rFonts w:ascii="Verdana" w:hAnsi="Verdana" w:cs="Calibri"/>
                <w:b/>
                <w:bCs/>
                <w:sz w:val="20"/>
                <w:szCs w:val="20"/>
              </w:rPr>
              <w:t xml:space="preserve">Социална услуга по ЗСУ съгласно Картата, която се предоставя на територията на общината и за която вече е осигурено финансиране от държавния бюджет - по дейности по чл. </w:t>
            </w:r>
            <w:r w:rsidRPr="00A5587E">
              <w:rPr>
                <w:rFonts w:ascii="Verdana" w:hAnsi="Verdana" w:cs="Calibri"/>
                <w:b/>
                <w:bCs/>
                <w:sz w:val="20"/>
                <w:szCs w:val="20"/>
                <w:lang w:val="en-US"/>
              </w:rPr>
              <w:t xml:space="preserve">12 </w:t>
            </w:r>
            <w:r w:rsidRPr="00A5587E">
              <w:rPr>
                <w:rFonts w:ascii="Verdana" w:hAnsi="Verdana" w:cs="Calibri"/>
                <w:b/>
                <w:bCs/>
                <w:sz w:val="20"/>
                <w:szCs w:val="20"/>
              </w:rPr>
              <w:t>и чл. 15 от ЗСУ</w:t>
            </w:r>
          </w:p>
        </w:tc>
        <w:tc>
          <w:tcPr>
            <w:tcW w:w="450"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37F5B571" w14:textId="77777777" w:rsidR="00CA3C1F" w:rsidRPr="00A5587E" w:rsidRDefault="00CA3C1F" w:rsidP="0019349C">
            <w:pPr>
              <w:jc w:val="center"/>
              <w:rPr>
                <w:rFonts w:ascii="Verdana" w:hAnsi="Verdana" w:cs="Calibri"/>
                <w:b/>
                <w:bCs/>
                <w:color w:val="000000"/>
                <w:sz w:val="20"/>
                <w:szCs w:val="20"/>
              </w:rPr>
            </w:pPr>
            <w:r w:rsidRPr="00A5587E">
              <w:rPr>
                <w:rFonts w:ascii="Verdana" w:hAnsi="Verdana" w:cs="Calibri"/>
                <w:b/>
                <w:bCs/>
                <w:color w:val="000000"/>
                <w:sz w:val="20"/>
                <w:szCs w:val="20"/>
              </w:rPr>
              <w:t>Адрес на предоставяне</w:t>
            </w:r>
          </w:p>
        </w:tc>
        <w:tc>
          <w:tcPr>
            <w:tcW w:w="388"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683E8BD6" w14:textId="77777777" w:rsidR="00CA3C1F" w:rsidRPr="00A5587E" w:rsidRDefault="00CA3C1F" w:rsidP="0019349C">
            <w:pPr>
              <w:jc w:val="center"/>
              <w:rPr>
                <w:rFonts w:ascii="Verdana" w:hAnsi="Verdana" w:cs="Calibri"/>
                <w:b/>
                <w:bCs/>
                <w:sz w:val="20"/>
                <w:szCs w:val="20"/>
              </w:rPr>
            </w:pPr>
            <w:r w:rsidRPr="00A5587E">
              <w:rPr>
                <w:rFonts w:ascii="Verdana" w:hAnsi="Verdana" w:cs="Calibri"/>
                <w:b/>
                <w:bCs/>
                <w:sz w:val="20"/>
                <w:szCs w:val="20"/>
              </w:rPr>
              <w:t>Целева група</w:t>
            </w:r>
          </w:p>
        </w:tc>
        <w:tc>
          <w:tcPr>
            <w:tcW w:w="403"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42877E23" w14:textId="77777777" w:rsidR="00CA3C1F" w:rsidRPr="00A5587E" w:rsidRDefault="00CA3C1F" w:rsidP="0019349C">
            <w:pPr>
              <w:jc w:val="center"/>
              <w:rPr>
                <w:rFonts w:ascii="Verdana" w:hAnsi="Verdana" w:cs="Calibri"/>
                <w:b/>
                <w:bCs/>
                <w:color w:val="000000"/>
                <w:sz w:val="20"/>
                <w:szCs w:val="20"/>
              </w:rPr>
            </w:pPr>
            <w:r w:rsidRPr="00A5587E">
              <w:rPr>
                <w:rFonts w:ascii="Verdana" w:hAnsi="Verdana" w:cs="Calibri"/>
                <w:b/>
                <w:bCs/>
                <w:color w:val="000000"/>
                <w:sz w:val="20"/>
                <w:szCs w:val="20"/>
              </w:rPr>
              <w:t>Брой лица, за които е осигурена възможност за ползване на социалната услуга</w:t>
            </w:r>
          </w:p>
        </w:tc>
        <w:tc>
          <w:tcPr>
            <w:tcW w:w="836" w:type="pct"/>
            <w:gridSpan w:val="2"/>
            <w:tcBorders>
              <w:top w:val="single" w:sz="4" w:space="0" w:color="auto"/>
              <w:left w:val="nil"/>
              <w:bottom w:val="single" w:sz="4" w:space="0" w:color="auto"/>
              <w:right w:val="single" w:sz="8" w:space="0" w:color="auto"/>
            </w:tcBorders>
            <w:shd w:val="clear" w:color="000000" w:fill="FFFFFF"/>
            <w:vAlign w:val="center"/>
            <w:hideMark/>
          </w:tcPr>
          <w:p w14:paraId="62FEE60B" w14:textId="77777777" w:rsidR="00CA3C1F" w:rsidRPr="00A5587E" w:rsidRDefault="00CA3C1F" w:rsidP="0019349C">
            <w:pPr>
              <w:jc w:val="center"/>
              <w:rPr>
                <w:rFonts w:ascii="Verdana" w:hAnsi="Verdana" w:cs="Calibri"/>
                <w:b/>
                <w:bCs/>
                <w:color w:val="000000"/>
                <w:sz w:val="20"/>
                <w:szCs w:val="20"/>
              </w:rPr>
            </w:pPr>
            <w:r w:rsidRPr="00A5587E">
              <w:rPr>
                <w:rFonts w:ascii="Verdana" w:hAnsi="Verdana" w:cs="Calibri"/>
                <w:b/>
                <w:bCs/>
                <w:color w:val="000000"/>
                <w:sz w:val="20"/>
                <w:szCs w:val="20"/>
              </w:rPr>
              <w:t>Промяна на броя на потребителите</w:t>
            </w:r>
          </w:p>
        </w:tc>
        <w:tc>
          <w:tcPr>
            <w:tcW w:w="450" w:type="pct"/>
            <w:tcBorders>
              <w:top w:val="single" w:sz="4" w:space="0" w:color="auto"/>
              <w:left w:val="nil"/>
              <w:bottom w:val="single" w:sz="4" w:space="0" w:color="auto"/>
              <w:right w:val="single" w:sz="8" w:space="0" w:color="auto"/>
            </w:tcBorders>
            <w:shd w:val="clear" w:color="000000" w:fill="FFFFFF"/>
            <w:vAlign w:val="center"/>
            <w:hideMark/>
          </w:tcPr>
          <w:p w14:paraId="67CC3253" w14:textId="77777777" w:rsidR="00CA3C1F" w:rsidRPr="00A5587E" w:rsidRDefault="00CA3C1F" w:rsidP="0019349C">
            <w:pPr>
              <w:jc w:val="center"/>
              <w:rPr>
                <w:rFonts w:ascii="Verdana" w:hAnsi="Verdana" w:cs="Calibri"/>
                <w:b/>
                <w:bCs/>
                <w:color w:val="000000"/>
                <w:sz w:val="20"/>
                <w:szCs w:val="20"/>
              </w:rPr>
            </w:pPr>
            <w:r w:rsidRPr="00A5587E">
              <w:rPr>
                <w:rFonts w:ascii="Verdana" w:hAnsi="Verdana" w:cs="Calibri"/>
                <w:b/>
                <w:bCs/>
                <w:color w:val="000000"/>
                <w:sz w:val="20"/>
                <w:szCs w:val="20"/>
              </w:rPr>
              <w:t xml:space="preserve">Социалните услуги, чието предоставяне се планира да бъде прекратено </w:t>
            </w:r>
          </w:p>
        </w:tc>
        <w:tc>
          <w:tcPr>
            <w:tcW w:w="922" w:type="pct"/>
            <w:gridSpan w:val="2"/>
            <w:tcBorders>
              <w:top w:val="single" w:sz="4" w:space="0" w:color="auto"/>
              <w:left w:val="nil"/>
              <w:bottom w:val="single" w:sz="4" w:space="0" w:color="auto"/>
              <w:right w:val="single" w:sz="8" w:space="0" w:color="auto"/>
            </w:tcBorders>
            <w:shd w:val="clear" w:color="000000" w:fill="FFFFFF"/>
            <w:vAlign w:val="center"/>
            <w:hideMark/>
          </w:tcPr>
          <w:p w14:paraId="1FB37D6F" w14:textId="77777777" w:rsidR="00CA3C1F" w:rsidRPr="00A5587E" w:rsidRDefault="00CA3C1F" w:rsidP="0019349C">
            <w:pPr>
              <w:jc w:val="center"/>
              <w:rPr>
                <w:rFonts w:ascii="Verdana" w:hAnsi="Verdana" w:cs="Calibri"/>
                <w:b/>
                <w:bCs/>
                <w:color w:val="000000"/>
                <w:sz w:val="20"/>
                <w:szCs w:val="20"/>
                <w:lang w:val="en-US"/>
              </w:rPr>
            </w:pPr>
            <w:r w:rsidRPr="00A5587E">
              <w:rPr>
                <w:rFonts w:ascii="Verdana" w:hAnsi="Verdana" w:cs="Calibri"/>
                <w:b/>
                <w:bCs/>
                <w:color w:val="000000"/>
                <w:sz w:val="20"/>
                <w:szCs w:val="20"/>
              </w:rPr>
              <w:t>Новите социални услуги съгласно Картата</w:t>
            </w:r>
          </w:p>
        </w:tc>
        <w:tc>
          <w:tcPr>
            <w:tcW w:w="514"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43DFD8A6" w14:textId="77777777" w:rsidR="00CA3C1F" w:rsidRPr="00A5587E" w:rsidRDefault="00CA3C1F" w:rsidP="0019349C">
            <w:pPr>
              <w:jc w:val="center"/>
              <w:rPr>
                <w:rFonts w:ascii="Verdana" w:hAnsi="Verdana" w:cs="Calibri"/>
                <w:b/>
                <w:bCs/>
                <w:color w:val="000000"/>
                <w:sz w:val="20"/>
                <w:szCs w:val="20"/>
              </w:rPr>
            </w:pPr>
            <w:r w:rsidRPr="00A5587E">
              <w:rPr>
                <w:rFonts w:ascii="Verdana" w:hAnsi="Verdana" w:cs="Calibri"/>
                <w:b/>
                <w:bCs/>
                <w:color w:val="000000"/>
                <w:sz w:val="20"/>
                <w:szCs w:val="20"/>
              </w:rPr>
              <w:t>Начин на предоставяне /самостоятелно или като комплекс от социални услуги/</w:t>
            </w:r>
          </w:p>
        </w:tc>
        <w:tc>
          <w:tcPr>
            <w:tcW w:w="480"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7D874386" w14:textId="77777777" w:rsidR="00CA3C1F" w:rsidRPr="00A5587E" w:rsidRDefault="00CA3C1F" w:rsidP="0019349C">
            <w:pPr>
              <w:jc w:val="center"/>
              <w:rPr>
                <w:rFonts w:ascii="Verdana" w:hAnsi="Verdana" w:cs="Calibri"/>
                <w:b/>
                <w:bCs/>
                <w:color w:val="000000"/>
                <w:sz w:val="20"/>
                <w:szCs w:val="20"/>
              </w:rPr>
            </w:pPr>
            <w:r w:rsidRPr="00A5587E">
              <w:rPr>
                <w:rFonts w:ascii="Verdana" w:hAnsi="Verdana" w:cs="Calibri"/>
                <w:b/>
                <w:bCs/>
                <w:color w:val="000000"/>
                <w:sz w:val="20"/>
                <w:szCs w:val="20"/>
              </w:rPr>
              <w:t>Служители за извършване на дейностите по предоставяне на социалните и интегрираните здравно-социални услуги съгласно Картата</w:t>
            </w:r>
          </w:p>
        </w:tc>
      </w:tr>
      <w:tr w:rsidR="00943B69" w:rsidRPr="00A5587E" w14:paraId="5ADBC9DA" w14:textId="77777777" w:rsidTr="00FB5AE1">
        <w:trPr>
          <w:trHeight w:val="1680"/>
        </w:trPr>
        <w:tc>
          <w:tcPr>
            <w:tcW w:w="114" w:type="pct"/>
            <w:vMerge/>
            <w:tcBorders>
              <w:top w:val="nil"/>
              <w:left w:val="single" w:sz="8" w:space="0" w:color="auto"/>
              <w:bottom w:val="single" w:sz="4" w:space="0" w:color="auto"/>
              <w:right w:val="single" w:sz="8" w:space="0" w:color="auto"/>
            </w:tcBorders>
            <w:vAlign w:val="center"/>
            <w:hideMark/>
          </w:tcPr>
          <w:p w14:paraId="476B33B5" w14:textId="77777777" w:rsidR="00CA3C1F" w:rsidRPr="00A5587E" w:rsidRDefault="00CA3C1F" w:rsidP="0019349C">
            <w:pPr>
              <w:rPr>
                <w:rFonts w:ascii="Verdana" w:hAnsi="Verdana" w:cs="Calibri"/>
                <w:b/>
                <w:bCs/>
                <w:sz w:val="20"/>
                <w:szCs w:val="20"/>
              </w:rPr>
            </w:pPr>
          </w:p>
        </w:tc>
        <w:tc>
          <w:tcPr>
            <w:tcW w:w="443" w:type="pct"/>
            <w:vMerge/>
            <w:tcBorders>
              <w:top w:val="single" w:sz="4" w:space="0" w:color="auto"/>
              <w:left w:val="single" w:sz="8" w:space="0" w:color="auto"/>
              <w:bottom w:val="single" w:sz="4" w:space="0" w:color="auto"/>
              <w:right w:val="single" w:sz="8" w:space="0" w:color="auto"/>
            </w:tcBorders>
            <w:vAlign w:val="center"/>
            <w:hideMark/>
          </w:tcPr>
          <w:p w14:paraId="76AB8D1A" w14:textId="77777777" w:rsidR="00CA3C1F" w:rsidRPr="00A5587E" w:rsidRDefault="00CA3C1F" w:rsidP="0019349C">
            <w:pPr>
              <w:rPr>
                <w:rFonts w:ascii="Verdana" w:hAnsi="Verdana" w:cs="Calibri"/>
                <w:b/>
                <w:bCs/>
                <w:sz w:val="20"/>
                <w:szCs w:val="20"/>
              </w:rPr>
            </w:pPr>
          </w:p>
        </w:tc>
        <w:tc>
          <w:tcPr>
            <w:tcW w:w="450" w:type="pct"/>
            <w:vMerge/>
            <w:tcBorders>
              <w:top w:val="single" w:sz="4" w:space="0" w:color="auto"/>
              <w:left w:val="single" w:sz="8" w:space="0" w:color="auto"/>
              <w:bottom w:val="single" w:sz="4" w:space="0" w:color="auto"/>
              <w:right w:val="single" w:sz="8" w:space="0" w:color="auto"/>
            </w:tcBorders>
            <w:vAlign w:val="center"/>
            <w:hideMark/>
          </w:tcPr>
          <w:p w14:paraId="2E51234B" w14:textId="77777777" w:rsidR="00CA3C1F" w:rsidRPr="00A5587E" w:rsidRDefault="00CA3C1F" w:rsidP="0019349C">
            <w:pPr>
              <w:rPr>
                <w:rFonts w:ascii="Verdana" w:hAnsi="Verdana" w:cs="Calibri"/>
                <w:b/>
                <w:bCs/>
                <w:color w:val="000000"/>
                <w:sz w:val="20"/>
                <w:szCs w:val="20"/>
              </w:rPr>
            </w:pPr>
          </w:p>
        </w:tc>
        <w:tc>
          <w:tcPr>
            <w:tcW w:w="388" w:type="pct"/>
            <w:vMerge/>
            <w:tcBorders>
              <w:top w:val="single" w:sz="4" w:space="0" w:color="auto"/>
              <w:left w:val="single" w:sz="8" w:space="0" w:color="auto"/>
              <w:bottom w:val="single" w:sz="4" w:space="0" w:color="auto"/>
              <w:right w:val="single" w:sz="8" w:space="0" w:color="auto"/>
            </w:tcBorders>
            <w:vAlign w:val="center"/>
            <w:hideMark/>
          </w:tcPr>
          <w:p w14:paraId="79C3D008" w14:textId="77777777" w:rsidR="00CA3C1F" w:rsidRPr="00A5587E" w:rsidRDefault="00CA3C1F" w:rsidP="0019349C">
            <w:pPr>
              <w:rPr>
                <w:rFonts w:ascii="Verdana" w:hAnsi="Verdana" w:cs="Calibri"/>
                <w:b/>
                <w:bCs/>
                <w:sz w:val="20"/>
                <w:szCs w:val="20"/>
              </w:rPr>
            </w:pPr>
          </w:p>
        </w:tc>
        <w:tc>
          <w:tcPr>
            <w:tcW w:w="403" w:type="pct"/>
            <w:vMerge/>
            <w:tcBorders>
              <w:top w:val="single" w:sz="4" w:space="0" w:color="auto"/>
              <w:left w:val="single" w:sz="8" w:space="0" w:color="auto"/>
              <w:bottom w:val="single" w:sz="4" w:space="0" w:color="auto"/>
              <w:right w:val="single" w:sz="8" w:space="0" w:color="auto"/>
            </w:tcBorders>
            <w:vAlign w:val="center"/>
            <w:hideMark/>
          </w:tcPr>
          <w:p w14:paraId="6810B04D" w14:textId="77777777" w:rsidR="00CA3C1F" w:rsidRPr="00A5587E" w:rsidRDefault="00CA3C1F" w:rsidP="0019349C">
            <w:pPr>
              <w:rPr>
                <w:rFonts w:ascii="Verdana" w:hAnsi="Verdana" w:cs="Calibri"/>
                <w:b/>
                <w:bCs/>
                <w:color w:val="000000"/>
                <w:sz w:val="20"/>
                <w:szCs w:val="20"/>
              </w:rPr>
            </w:pPr>
          </w:p>
        </w:tc>
        <w:tc>
          <w:tcPr>
            <w:tcW w:w="429" w:type="pct"/>
            <w:tcBorders>
              <w:top w:val="single" w:sz="4" w:space="0" w:color="auto"/>
              <w:left w:val="nil"/>
              <w:bottom w:val="single" w:sz="4" w:space="0" w:color="auto"/>
              <w:right w:val="single" w:sz="8" w:space="0" w:color="auto"/>
            </w:tcBorders>
            <w:shd w:val="clear" w:color="000000" w:fill="FFFFFF"/>
            <w:vAlign w:val="center"/>
            <w:hideMark/>
          </w:tcPr>
          <w:p w14:paraId="63485B4D" w14:textId="77777777" w:rsidR="00CA3C1F" w:rsidRPr="00A5587E" w:rsidRDefault="00CA3C1F" w:rsidP="0019349C">
            <w:pPr>
              <w:rPr>
                <w:rFonts w:ascii="Verdana" w:hAnsi="Verdana" w:cs="Calibri"/>
                <w:b/>
                <w:bCs/>
                <w:color w:val="000000"/>
                <w:sz w:val="20"/>
                <w:szCs w:val="20"/>
              </w:rPr>
            </w:pPr>
            <w:r w:rsidRPr="00A5587E">
              <w:rPr>
                <w:rFonts w:ascii="Verdana" w:hAnsi="Verdana" w:cs="Calibri"/>
                <w:b/>
                <w:bCs/>
                <w:color w:val="000000"/>
                <w:sz w:val="20"/>
                <w:szCs w:val="20"/>
              </w:rPr>
              <w:t>Увеличаване</w:t>
            </w:r>
          </w:p>
        </w:tc>
        <w:tc>
          <w:tcPr>
            <w:tcW w:w="406" w:type="pct"/>
            <w:tcBorders>
              <w:top w:val="single" w:sz="4" w:space="0" w:color="auto"/>
              <w:left w:val="nil"/>
              <w:bottom w:val="single" w:sz="4" w:space="0" w:color="auto"/>
              <w:right w:val="single" w:sz="8" w:space="0" w:color="auto"/>
            </w:tcBorders>
            <w:shd w:val="clear" w:color="000000" w:fill="FFFFFF"/>
            <w:vAlign w:val="center"/>
            <w:hideMark/>
          </w:tcPr>
          <w:p w14:paraId="69E3974D" w14:textId="77777777" w:rsidR="00CA3C1F" w:rsidRPr="00A5587E" w:rsidRDefault="00CA3C1F" w:rsidP="0019349C">
            <w:pPr>
              <w:rPr>
                <w:rFonts w:ascii="Verdana" w:hAnsi="Verdana" w:cs="Calibri"/>
                <w:b/>
                <w:bCs/>
                <w:color w:val="000000"/>
                <w:sz w:val="20"/>
                <w:szCs w:val="20"/>
              </w:rPr>
            </w:pPr>
            <w:r w:rsidRPr="00A5587E">
              <w:rPr>
                <w:rFonts w:ascii="Verdana" w:hAnsi="Verdana" w:cs="Calibri"/>
                <w:b/>
                <w:bCs/>
                <w:color w:val="000000"/>
                <w:sz w:val="20"/>
                <w:szCs w:val="20"/>
              </w:rPr>
              <w:t>Намаляване</w:t>
            </w:r>
          </w:p>
        </w:tc>
        <w:tc>
          <w:tcPr>
            <w:tcW w:w="450" w:type="pct"/>
            <w:tcBorders>
              <w:top w:val="single" w:sz="4" w:space="0" w:color="auto"/>
              <w:left w:val="nil"/>
              <w:bottom w:val="single" w:sz="4" w:space="0" w:color="auto"/>
              <w:right w:val="single" w:sz="8" w:space="0" w:color="auto"/>
            </w:tcBorders>
            <w:shd w:val="clear" w:color="000000" w:fill="FFFFFF"/>
            <w:vAlign w:val="center"/>
            <w:hideMark/>
          </w:tcPr>
          <w:p w14:paraId="5B304840" w14:textId="77777777" w:rsidR="00CA3C1F" w:rsidRPr="00A5587E" w:rsidRDefault="00CA3C1F" w:rsidP="0019349C">
            <w:pPr>
              <w:rPr>
                <w:rFonts w:ascii="Verdana" w:hAnsi="Verdana" w:cs="Calibri"/>
                <w:b/>
                <w:bCs/>
                <w:color w:val="000000"/>
                <w:sz w:val="20"/>
                <w:szCs w:val="20"/>
              </w:rPr>
            </w:pPr>
            <w:r w:rsidRPr="00A5587E">
              <w:rPr>
                <w:rFonts w:ascii="Verdana" w:hAnsi="Verdana" w:cs="Calibri"/>
                <w:b/>
                <w:bCs/>
                <w:color w:val="000000"/>
                <w:sz w:val="20"/>
                <w:szCs w:val="20"/>
              </w:rPr>
              <w:t>Считано от:</w:t>
            </w:r>
          </w:p>
        </w:tc>
        <w:tc>
          <w:tcPr>
            <w:tcW w:w="418" w:type="pct"/>
            <w:tcBorders>
              <w:top w:val="single" w:sz="4" w:space="0" w:color="auto"/>
              <w:left w:val="nil"/>
              <w:bottom w:val="single" w:sz="4" w:space="0" w:color="auto"/>
              <w:right w:val="single" w:sz="8" w:space="0" w:color="auto"/>
            </w:tcBorders>
            <w:shd w:val="clear" w:color="000000" w:fill="FFFFFF"/>
            <w:vAlign w:val="center"/>
            <w:hideMark/>
          </w:tcPr>
          <w:p w14:paraId="6650B2F0" w14:textId="77777777" w:rsidR="00CA3C1F" w:rsidRPr="00A5587E" w:rsidRDefault="00CA3C1F" w:rsidP="0019349C">
            <w:pPr>
              <w:rPr>
                <w:rFonts w:ascii="Verdana" w:hAnsi="Verdana" w:cs="Calibri"/>
                <w:b/>
                <w:bCs/>
                <w:color w:val="000000"/>
                <w:sz w:val="20"/>
                <w:szCs w:val="20"/>
              </w:rPr>
            </w:pPr>
            <w:r w:rsidRPr="00A5587E">
              <w:rPr>
                <w:rFonts w:ascii="Verdana" w:hAnsi="Verdana" w:cs="Calibri"/>
                <w:b/>
                <w:bCs/>
                <w:color w:val="000000"/>
                <w:sz w:val="20"/>
                <w:szCs w:val="20"/>
              </w:rPr>
              <w:t>Брой потребители</w:t>
            </w:r>
          </w:p>
        </w:tc>
        <w:tc>
          <w:tcPr>
            <w:tcW w:w="504" w:type="pct"/>
            <w:tcBorders>
              <w:top w:val="single" w:sz="4" w:space="0" w:color="auto"/>
              <w:left w:val="nil"/>
              <w:bottom w:val="single" w:sz="4" w:space="0" w:color="auto"/>
              <w:right w:val="single" w:sz="8" w:space="0" w:color="auto"/>
            </w:tcBorders>
            <w:shd w:val="clear" w:color="000000" w:fill="FFFFFF"/>
            <w:vAlign w:val="center"/>
            <w:hideMark/>
          </w:tcPr>
          <w:p w14:paraId="40ED8C69" w14:textId="77777777" w:rsidR="00CA3C1F" w:rsidRPr="00A5587E" w:rsidRDefault="00CA3C1F" w:rsidP="0019349C">
            <w:pPr>
              <w:rPr>
                <w:rFonts w:ascii="Verdana" w:hAnsi="Verdana" w:cs="Calibri"/>
                <w:b/>
                <w:bCs/>
                <w:color w:val="000000"/>
                <w:sz w:val="20"/>
                <w:szCs w:val="20"/>
              </w:rPr>
            </w:pPr>
            <w:r w:rsidRPr="00A5587E">
              <w:rPr>
                <w:rFonts w:ascii="Verdana" w:hAnsi="Verdana" w:cs="Calibri"/>
                <w:b/>
                <w:bCs/>
                <w:color w:val="000000"/>
                <w:sz w:val="20"/>
                <w:szCs w:val="20"/>
              </w:rPr>
              <w:t>Размер на финансовите средства за финансирането им</w:t>
            </w:r>
          </w:p>
        </w:tc>
        <w:tc>
          <w:tcPr>
            <w:tcW w:w="514" w:type="pct"/>
            <w:vMerge/>
            <w:tcBorders>
              <w:top w:val="single" w:sz="4" w:space="0" w:color="auto"/>
              <w:left w:val="single" w:sz="8" w:space="0" w:color="auto"/>
              <w:bottom w:val="single" w:sz="4" w:space="0" w:color="auto"/>
              <w:right w:val="single" w:sz="8" w:space="0" w:color="auto"/>
            </w:tcBorders>
            <w:vAlign w:val="center"/>
            <w:hideMark/>
          </w:tcPr>
          <w:p w14:paraId="74306F35" w14:textId="77777777" w:rsidR="00CA3C1F" w:rsidRPr="00A5587E" w:rsidRDefault="00CA3C1F" w:rsidP="0019349C">
            <w:pPr>
              <w:rPr>
                <w:rFonts w:ascii="Verdana" w:hAnsi="Verdana" w:cs="Calibri"/>
                <w:b/>
                <w:bCs/>
                <w:color w:val="000000"/>
                <w:sz w:val="20"/>
                <w:szCs w:val="20"/>
              </w:rPr>
            </w:pPr>
          </w:p>
        </w:tc>
        <w:tc>
          <w:tcPr>
            <w:tcW w:w="480" w:type="pct"/>
            <w:vMerge/>
            <w:tcBorders>
              <w:top w:val="single" w:sz="4" w:space="0" w:color="auto"/>
              <w:left w:val="single" w:sz="8" w:space="0" w:color="auto"/>
              <w:bottom w:val="single" w:sz="4" w:space="0" w:color="auto"/>
              <w:right w:val="single" w:sz="8" w:space="0" w:color="auto"/>
            </w:tcBorders>
            <w:vAlign w:val="center"/>
            <w:hideMark/>
          </w:tcPr>
          <w:p w14:paraId="01274702" w14:textId="77777777" w:rsidR="00CA3C1F" w:rsidRPr="00A5587E" w:rsidRDefault="00CA3C1F" w:rsidP="0019349C">
            <w:pPr>
              <w:rPr>
                <w:rFonts w:ascii="Verdana" w:hAnsi="Verdana" w:cs="Calibri"/>
                <w:b/>
                <w:bCs/>
                <w:color w:val="000000"/>
                <w:sz w:val="20"/>
                <w:szCs w:val="20"/>
              </w:rPr>
            </w:pPr>
          </w:p>
        </w:tc>
      </w:tr>
      <w:tr w:rsidR="00CF5F06" w:rsidRPr="00A5587E" w14:paraId="1B791FF2" w14:textId="77777777" w:rsidTr="00FB5AE1">
        <w:trPr>
          <w:trHeight w:val="300"/>
        </w:trPr>
        <w:tc>
          <w:tcPr>
            <w:tcW w:w="114" w:type="pct"/>
            <w:tcBorders>
              <w:top w:val="nil"/>
              <w:left w:val="single" w:sz="4" w:space="0" w:color="auto"/>
              <w:bottom w:val="single" w:sz="4" w:space="0" w:color="auto"/>
              <w:right w:val="single" w:sz="4" w:space="0" w:color="auto"/>
            </w:tcBorders>
            <w:shd w:val="clear" w:color="auto" w:fill="auto"/>
            <w:vAlign w:val="center"/>
            <w:hideMark/>
          </w:tcPr>
          <w:p w14:paraId="3CFDB739" w14:textId="76CBE808" w:rsidR="00CF5F06" w:rsidRPr="00A5587E" w:rsidRDefault="00CF5F06" w:rsidP="00A5587E">
            <w:pPr>
              <w:rPr>
                <w:rFonts w:ascii="Verdana" w:hAnsi="Verdana" w:cs="Calibri"/>
                <w:color w:val="000000"/>
                <w:sz w:val="20"/>
                <w:szCs w:val="20"/>
              </w:rPr>
            </w:pPr>
            <w:r w:rsidRPr="00A5587E">
              <w:rPr>
                <w:rFonts w:ascii="Verdana" w:hAnsi="Verdana" w:cs="Calibri"/>
                <w:color w:val="000000"/>
                <w:sz w:val="20"/>
                <w:szCs w:val="20"/>
              </w:rPr>
              <w:lastRenderedPageBreak/>
              <w:t>1</w:t>
            </w:r>
            <w:r w:rsidR="00C62B48" w:rsidRPr="00A5587E">
              <w:rPr>
                <w:rFonts w:ascii="Verdana" w:hAnsi="Verdana" w:cs="Calibri"/>
                <w:color w:val="000000"/>
                <w:sz w:val="20"/>
                <w:szCs w:val="20"/>
              </w:rPr>
              <w:t>.</w:t>
            </w:r>
          </w:p>
        </w:tc>
        <w:tc>
          <w:tcPr>
            <w:tcW w:w="443" w:type="pct"/>
            <w:tcBorders>
              <w:top w:val="nil"/>
              <w:left w:val="nil"/>
              <w:bottom w:val="single" w:sz="4" w:space="0" w:color="auto"/>
              <w:right w:val="single" w:sz="4" w:space="0" w:color="auto"/>
            </w:tcBorders>
            <w:shd w:val="clear" w:color="auto" w:fill="auto"/>
            <w:vAlign w:val="center"/>
            <w:hideMark/>
          </w:tcPr>
          <w:p w14:paraId="6C6ACEFC" w14:textId="28609196" w:rsidR="00CF5F06" w:rsidRPr="00A5587E" w:rsidRDefault="00CF5F06" w:rsidP="00A5587E">
            <w:pPr>
              <w:rPr>
                <w:rFonts w:ascii="Verdana" w:hAnsi="Verdana" w:cs="Calibri"/>
                <w:color w:val="000000"/>
                <w:sz w:val="20"/>
                <w:szCs w:val="20"/>
              </w:rPr>
            </w:pPr>
            <w:r w:rsidRPr="00A5587E">
              <w:rPr>
                <w:rFonts w:ascii="Verdana" w:hAnsi="Verdana"/>
                <w:color w:val="000000"/>
                <w:sz w:val="20"/>
                <w:szCs w:val="20"/>
              </w:rPr>
              <w:t xml:space="preserve">Домове  за пълнолетни лица с </w:t>
            </w:r>
            <w:proofErr w:type="spellStart"/>
            <w:r w:rsidRPr="00A5587E">
              <w:rPr>
                <w:rFonts w:ascii="Verdana" w:hAnsi="Verdana"/>
                <w:color w:val="000000"/>
                <w:sz w:val="20"/>
                <w:szCs w:val="20"/>
              </w:rPr>
              <w:t>деменция</w:t>
            </w:r>
            <w:proofErr w:type="spellEnd"/>
          </w:p>
        </w:tc>
        <w:tc>
          <w:tcPr>
            <w:tcW w:w="450" w:type="pct"/>
            <w:tcBorders>
              <w:top w:val="nil"/>
              <w:left w:val="nil"/>
              <w:bottom w:val="single" w:sz="4" w:space="0" w:color="auto"/>
              <w:right w:val="single" w:sz="4" w:space="0" w:color="auto"/>
            </w:tcBorders>
            <w:shd w:val="clear" w:color="auto" w:fill="auto"/>
            <w:vAlign w:val="bottom"/>
            <w:hideMark/>
          </w:tcPr>
          <w:p w14:paraId="58938C1C" w14:textId="6D9E8AAA" w:rsidR="00CF5F06" w:rsidRPr="00A5587E" w:rsidRDefault="00CF5F06" w:rsidP="00A5587E">
            <w:pPr>
              <w:rPr>
                <w:rFonts w:ascii="Verdana" w:hAnsi="Verdana" w:cs="Calibri"/>
                <w:color w:val="000000"/>
                <w:sz w:val="20"/>
                <w:szCs w:val="20"/>
              </w:rPr>
            </w:pPr>
            <w:r w:rsidRPr="00A5587E">
              <w:rPr>
                <w:rFonts w:ascii="Verdana" w:hAnsi="Verdana" w:cs="Calibri"/>
                <w:color w:val="000000"/>
                <w:sz w:val="20"/>
                <w:szCs w:val="20"/>
              </w:rPr>
              <w:t> Гр. Разград, ул. „Хаджи Димитър“ №17</w:t>
            </w:r>
          </w:p>
        </w:tc>
        <w:tc>
          <w:tcPr>
            <w:tcW w:w="388" w:type="pct"/>
            <w:tcBorders>
              <w:top w:val="nil"/>
              <w:left w:val="nil"/>
              <w:bottom w:val="single" w:sz="4" w:space="0" w:color="auto"/>
              <w:right w:val="single" w:sz="4" w:space="0" w:color="auto"/>
            </w:tcBorders>
            <w:shd w:val="clear" w:color="auto" w:fill="auto"/>
            <w:vAlign w:val="bottom"/>
            <w:hideMark/>
          </w:tcPr>
          <w:p w14:paraId="2F730409" w14:textId="224D5CBE" w:rsidR="00CF5F06" w:rsidRPr="00A5587E" w:rsidRDefault="00CF5F06" w:rsidP="00CF5F06">
            <w:pPr>
              <w:rPr>
                <w:rFonts w:ascii="Verdana" w:hAnsi="Verdana" w:cs="Calibri"/>
                <w:color w:val="000000"/>
                <w:sz w:val="20"/>
                <w:szCs w:val="20"/>
              </w:rPr>
            </w:pPr>
            <w:r w:rsidRPr="00A5587E">
              <w:rPr>
                <w:rFonts w:ascii="Verdana" w:hAnsi="Verdana" w:cs="Calibri"/>
                <w:color w:val="000000"/>
                <w:sz w:val="20"/>
                <w:szCs w:val="20"/>
              </w:rPr>
              <w:t> Пълнолетни лица с увреждания;</w:t>
            </w:r>
          </w:p>
        </w:tc>
        <w:tc>
          <w:tcPr>
            <w:tcW w:w="403" w:type="pct"/>
            <w:tcBorders>
              <w:top w:val="nil"/>
              <w:left w:val="nil"/>
              <w:bottom w:val="single" w:sz="4" w:space="0" w:color="auto"/>
              <w:right w:val="single" w:sz="4" w:space="0" w:color="auto"/>
            </w:tcBorders>
            <w:shd w:val="clear" w:color="auto" w:fill="auto"/>
            <w:vAlign w:val="bottom"/>
            <w:hideMark/>
          </w:tcPr>
          <w:p w14:paraId="6A6E9C64" w14:textId="4DE1A994" w:rsidR="00CF5F06" w:rsidRPr="00A5587E" w:rsidRDefault="00CF5F06" w:rsidP="00CF5F06">
            <w:pPr>
              <w:rPr>
                <w:rFonts w:ascii="Verdana" w:hAnsi="Verdana" w:cs="Calibri"/>
                <w:color w:val="000000"/>
                <w:sz w:val="20"/>
                <w:szCs w:val="20"/>
              </w:rPr>
            </w:pPr>
            <w:r w:rsidRPr="00A5587E">
              <w:rPr>
                <w:rFonts w:ascii="Verdana" w:hAnsi="Verdana" w:cs="Calibri"/>
                <w:color w:val="000000"/>
                <w:sz w:val="20"/>
                <w:szCs w:val="20"/>
              </w:rPr>
              <w:t> 60 бр.</w:t>
            </w:r>
          </w:p>
        </w:tc>
        <w:tc>
          <w:tcPr>
            <w:tcW w:w="429" w:type="pct"/>
            <w:tcBorders>
              <w:top w:val="nil"/>
              <w:left w:val="nil"/>
              <w:bottom w:val="single" w:sz="4" w:space="0" w:color="auto"/>
              <w:right w:val="single" w:sz="4" w:space="0" w:color="auto"/>
            </w:tcBorders>
            <w:shd w:val="clear" w:color="auto" w:fill="auto"/>
            <w:hideMark/>
          </w:tcPr>
          <w:p w14:paraId="3072A157" w14:textId="1CCD2099" w:rsidR="00CF5F06" w:rsidRPr="00A5587E" w:rsidRDefault="00CF5F06" w:rsidP="00CF5F06">
            <w:pPr>
              <w:rPr>
                <w:rFonts w:ascii="Verdana" w:hAnsi="Verdana" w:cs="Calibri"/>
                <w:color w:val="000000"/>
                <w:sz w:val="20"/>
                <w:szCs w:val="20"/>
              </w:rPr>
            </w:pPr>
            <w:r w:rsidRPr="00A5587E">
              <w:rPr>
                <w:rFonts w:ascii="Verdana" w:hAnsi="Verdana" w:cs="Calibri"/>
                <w:color w:val="000000"/>
                <w:sz w:val="20"/>
                <w:szCs w:val="20"/>
              </w:rPr>
              <w:t>НП</w:t>
            </w:r>
          </w:p>
        </w:tc>
        <w:tc>
          <w:tcPr>
            <w:tcW w:w="406" w:type="pct"/>
            <w:tcBorders>
              <w:top w:val="nil"/>
              <w:left w:val="nil"/>
              <w:bottom w:val="single" w:sz="4" w:space="0" w:color="auto"/>
              <w:right w:val="single" w:sz="4" w:space="0" w:color="auto"/>
            </w:tcBorders>
            <w:shd w:val="clear" w:color="auto" w:fill="auto"/>
            <w:hideMark/>
          </w:tcPr>
          <w:p w14:paraId="38A4477F" w14:textId="04683EE4" w:rsidR="00CF5F06" w:rsidRPr="00A5587E" w:rsidRDefault="00CF5F06" w:rsidP="00CF5F06">
            <w:pPr>
              <w:rPr>
                <w:rFonts w:ascii="Verdana" w:hAnsi="Verdana" w:cs="Calibri"/>
                <w:color w:val="000000"/>
                <w:sz w:val="20"/>
                <w:szCs w:val="20"/>
              </w:rPr>
            </w:pPr>
            <w:r w:rsidRPr="00A5587E">
              <w:rPr>
                <w:rFonts w:ascii="Verdana" w:hAnsi="Verdana" w:cs="Calibri"/>
                <w:color w:val="000000"/>
                <w:sz w:val="20"/>
                <w:szCs w:val="20"/>
              </w:rPr>
              <w:t>НП</w:t>
            </w:r>
          </w:p>
        </w:tc>
        <w:tc>
          <w:tcPr>
            <w:tcW w:w="450" w:type="pct"/>
            <w:tcBorders>
              <w:top w:val="nil"/>
              <w:left w:val="nil"/>
              <w:bottom w:val="single" w:sz="4" w:space="0" w:color="auto"/>
              <w:right w:val="single" w:sz="4" w:space="0" w:color="auto"/>
            </w:tcBorders>
            <w:shd w:val="clear" w:color="auto" w:fill="auto"/>
            <w:hideMark/>
          </w:tcPr>
          <w:p w14:paraId="11579228" w14:textId="1AEEB5D3" w:rsidR="00CF5F06" w:rsidRPr="00A5587E" w:rsidRDefault="00CF5F06" w:rsidP="00CF5F06">
            <w:pPr>
              <w:rPr>
                <w:rFonts w:ascii="Verdana" w:hAnsi="Verdana" w:cs="Calibri"/>
                <w:color w:val="000000"/>
                <w:sz w:val="20"/>
                <w:szCs w:val="20"/>
              </w:rPr>
            </w:pPr>
            <w:r w:rsidRPr="00A5587E">
              <w:rPr>
                <w:rFonts w:ascii="Verdana" w:hAnsi="Verdana" w:cs="Calibri"/>
                <w:color w:val="000000"/>
                <w:sz w:val="20"/>
                <w:szCs w:val="20"/>
              </w:rPr>
              <w:t>НП</w:t>
            </w:r>
          </w:p>
        </w:tc>
        <w:tc>
          <w:tcPr>
            <w:tcW w:w="418" w:type="pct"/>
            <w:tcBorders>
              <w:top w:val="nil"/>
              <w:left w:val="nil"/>
              <w:bottom w:val="single" w:sz="4" w:space="0" w:color="auto"/>
              <w:right w:val="single" w:sz="4" w:space="0" w:color="auto"/>
            </w:tcBorders>
            <w:shd w:val="clear" w:color="auto" w:fill="auto"/>
            <w:hideMark/>
          </w:tcPr>
          <w:p w14:paraId="678EB2CA" w14:textId="7CC60F3D" w:rsidR="00CF5F06" w:rsidRPr="00A5587E" w:rsidRDefault="00CF5F06" w:rsidP="00CF5F06">
            <w:pPr>
              <w:jc w:val="center"/>
              <w:rPr>
                <w:rFonts w:ascii="Verdana" w:hAnsi="Verdana" w:cs="Calibri"/>
                <w:color w:val="000000"/>
                <w:sz w:val="20"/>
                <w:szCs w:val="20"/>
              </w:rPr>
            </w:pPr>
            <w:r w:rsidRPr="00A5587E">
              <w:rPr>
                <w:rFonts w:ascii="Verdana" w:hAnsi="Verdana" w:cs="Calibri"/>
                <w:color w:val="000000"/>
                <w:sz w:val="20"/>
                <w:szCs w:val="20"/>
              </w:rPr>
              <w:t>НП</w:t>
            </w:r>
          </w:p>
        </w:tc>
        <w:tc>
          <w:tcPr>
            <w:tcW w:w="504" w:type="pct"/>
            <w:tcBorders>
              <w:top w:val="nil"/>
              <w:left w:val="nil"/>
              <w:bottom w:val="single" w:sz="4" w:space="0" w:color="auto"/>
              <w:right w:val="single" w:sz="4" w:space="0" w:color="auto"/>
            </w:tcBorders>
            <w:shd w:val="clear" w:color="auto" w:fill="auto"/>
            <w:hideMark/>
          </w:tcPr>
          <w:p w14:paraId="686DDA4E" w14:textId="652B7609" w:rsidR="00CF5F06" w:rsidRPr="00A5587E" w:rsidRDefault="00A5587E" w:rsidP="00CF5F06">
            <w:pPr>
              <w:jc w:val="center"/>
              <w:rPr>
                <w:rFonts w:ascii="Verdana" w:hAnsi="Verdana" w:cs="Calibri"/>
                <w:color w:val="000000"/>
                <w:sz w:val="20"/>
                <w:szCs w:val="20"/>
              </w:rPr>
            </w:pPr>
            <w:r w:rsidRPr="00A5587E">
              <w:rPr>
                <w:rFonts w:ascii="Verdana" w:hAnsi="Verdana" w:cs="Calibri"/>
                <w:color w:val="000000"/>
                <w:sz w:val="20"/>
                <w:szCs w:val="20"/>
              </w:rPr>
              <w:t>Съгласно Държавния бюджет.</w:t>
            </w:r>
          </w:p>
        </w:tc>
        <w:tc>
          <w:tcPr>
            <w:tcW w:w="514" w:type="pct"/>
            <w:tcBorders>
              <w:top w:val="nil"/>
              <w:left w:val="nil"/>
              <w:bottom w:val="single" w:sz="4" w:space="0" w:color="auto"/>
              <w:right w:val="single" w:sz="4" w:space="0" w:color="auto"/>
            </w:tcBorders>
            <w:shd w:val="clear" w:color="auto" w:fill="auto"/>
            <w:vAlign w:val="bottom"/>
            <w:hideMark/>
          </w:tcPr>
          <w:p w14:paraId="595CC3E4" w14:textId="2F70576C" w:rsidR="00CF5F06" w:rsidRPr="00A5587E" w:rsidRDefault="00CF5F06" w:rsidP="00CF5F06">
            <w:pPr>
              <w:rPr>
                <w:rFonts w:ascii="Verdana" w:hAnsi="Verdana" w:cs="Calibri"/>
                <w:color w:val="000000"/>
                <w:sz w:val="20"/>
                <w:szCs w:val="20"/>
              </w:rPr>
            </w:pPr>
            <w:r w:rsidRPr="00A5587E">
              <w:rPr>
                <w:rFonts w:ascii="Verdana" w:hAnsi="Verdana" w:cs="Calibri"/>
                <w:color w:val="000000"/>
                <w:sz w:val="20"/>
                <w:szCs w:val="20"/>
              </w:rPr>
              <w:t xml:space="preserve"> Самостоятелно </w:t>
            </w:r>
          </w:p>
        </w:tc>
        <w:tc>
          <w:tcPr>
            <w:tcW w:w="480" w:type="pct"/>
            <w:tcBorders>
              <w:top w:val="nil"/>
              <w:left w:val="nil"/>
              <w:bottom w:val="single" w:sz="4" w:space="0" w:color="auto"/>
              <w:right w:val="single" w:sz="4" w:space="0" w:color="auto"/>
            </w:tcBorders>
            <w:shd w:val="clear" w:color="auto" w:fill="auto"/>
            <w:vAlign w:val="bottom"/>
            <w:hideMark/>
          </w:tcPr>
          <w:p w14:paraId="56D3EEB3" w14:textId="27D2B27B" w:rsidR="00CF5F06" w:rsidRPr="00A5587E" w:rsidRDefault="00CF5F06" w:rsidP="00CF5F06">
            <w:pPr>
              <w:rPr>
                <w:rFonts w:ascii="Verdana" w:hAnsi="Verdana" w:cs="Calibri"/>
                <w:color w:val="000000"/>
                <w:sz w:val="20"/>
                <w:szCs w:val="20"/>
              </w:rPr>
            </w:pPr>
            <w:r w:rsidRPr="00A5587E">
              <w:rPr>
                <w:rFonts w:ascii="Verdana" w:hAnsi="Verdana" w:cs="Calibri"/>
                <w:color w:val="000000"/>
                <w:sz w:val="20"/>
                <w:szCs w:val="20"/>
              </w:rPr>
              <w:t xml:space="preserve"> 36 бр. </w:t>
            </w:r>
          </w:p>
        </w:tc>
      </w:tr>
    </w:tbl>
    <w:p w14:paraId="3D8D6901" w14:textId="031A8B11" w:rsidR="006A2F60" w:rsidRPr="00A5587E" w:rsidRDefault="006A2F60" w:rsidP="00E717B7">
      <w:pPr>
        <w:jc w:val="both"/>
        <w:rPr>
          <w:rFonts w:ascii="Verdana" w:hAnsi="Verdana"/>
          <w:b/>
          <w:i/>
          <w:iCs/>
          <w:sz w:val="20"/>
          <w:szCs w:val="20"/>
        </w:rPr>
      </w:pPr>
    </w:p>
    <w:p w14:paraId="4210F19C" w14:textId="77777777" w:rsidR="006A2F60" w:rsidRPr="00A5587E" w:rsidRDefault="006A2F60" w:rsidP="00E717B7">
      <w:pPr>
        <w:jc w:val="both"/>
        <w:rPr>
          <w:rFonts w:ascii="Verdana" w:hAnsi="Verdana"/>
          <w:b/>
          <w:i/>
          <w:iCs/>
          <w:sz w:val="20"/>
          <w:szCs w:val="20"/>
        </w:rPr>
      </w:pPr>
    </w:p>
    <w:p w14:paraId="544D0196" w14:textId="783B4C78" w:rsidR="00E717B7" w:rsidRDefault="00E717B7" w:rsidP="00555E51">
      <w:pPr>
        <w:jc w:val="center"/>
        <w:rPr>
          <w:rFonts w:ascii="Verdana" w:eastAsia="Calibri" w:hAnsi="Verdana"/>
          <w:b/>
          <w:i/>
          <w:sz w:val="20"/>
          <w:szCs w:val="20"/>
          <w:lang w:eastAsia="en-US"/>
        </w:rPr>
      </w:pPr>
      <w:r w:rsidRPr="00A5587E">
        <w:rPr>
          <w:rFonts w:ascii="Verdana" w:eastAsia="Calibri" w:hAnsi="Verdana"/>
          <w:b/>
          <w:i/>
          <w:sz w:val="20"/>
          <w:szCs w:val="20"/>
          <w:lang w:eastAsia="en-US"/>
        </w:rPr>
        <w:t xml:space="preserve">ЧАСТ </w:t>
      </w:r>
      <w:r w:rsidRPr="00A5587E">
        <w:rPr>
          <w:rFonts w:ascii="Verdana" w:eastAsia="Calibri" w:hAnsi="Verdana"/>
          <w:b/>
          <w:i/>
          <w:sz w:val="20"/>
          <w:szCs w:val="20"/>
          <w:lang w:val="en-US" w:eastAsia="en-US"/>
        </w:rPr>
        <w:t>VI.</w:t>
      </w:r>
      <w:r w:rsidRPr="00A5587E">
        <w:rPr>
          <w:rFonts w:ascii="Verdana" w:eastAsia="Calibri" w:hAnsi="Verdana"/>
          <w:b/>
          <w:i/>
          <w:sz w:val="20"/>
          <w:szCs w:val="20"/>
          <w:lang w:eastAsia="en-US"/>
        </w:rPr>
        <w:t xml:space="preserve"> ЗАКЛЮЧИТЕЛНА ИНФОРМАЦИЯ</w:t>
      </w:r>
    </w:p>
    <w:p w14:paraId="15F1861E" w14:textId="77777777" w:rsidR="00555E51" w:rsidRPr="00A5587E" w:rsidRDefault="00555E51" w:rsidP="00555E51">
      <w:pPr>
        <w:jc w:val="center"/>
        <w:rPr>
          <w:rFonts w:ascii="Verdana" w:hAnsi="Verdana"/>
          <w:b/>
          <w:i/>
          <w:sz w:val="20"/>
          <w:szCs w:val="20"/>
        </w:rPr>
      </w:pPr>
    </w:p>
    <w:p w14:paraId="00ABAFE6" w14:textId="2178B803" w:rsidR="008311A4" w:rsidRPr="00A5587E" w:rsidRDefault="00A5587E" w:rsidP="003C594C">
      <w:pPr>
        <w:ind w:firstLine="709"/>
        <w:jc w:val="both"/>
        <w:rPr>
          <w:rFonts w:ascii="Verdana" w:hAnsi="Verdana"/>
          <w:bCs/>
          <w:sz w:val="20"/>
          <w:szCs w:val="20"/>
        </w:rPr>
      </w:pPr>
      <w:r w:rsidRPr="00A5587E">
        <w:rPr>
          <w:rFonts w:ascii="Verdana" w:hAnsi="Verdana"/>
          <w:b/>
          <w:bCs/>
          <w:sz w:val="20"/>
          <w:szCs w:val="20"/>
        </w:rPr>
        <w:t>С Годишният план за социалните услуги през 2026 година на територията на Община Разград</w:t>
      </w:r>
      <w:r w:rsidR="003C594C">
        <w:rPr>
          <w:rFonts w:ascii="Verdana" w:hAnsi="Verdana"/>
          <w:bCs/>
          <w:sz w:val="20"/>
          <w:szCs w:val="20"/>
        </w:rPr>
        <w:t xml:space="preserve">  ще бъдат</w:t>
      </w:r>
      <w:r w:rsidRPr="00A5587E">
        <w:rPr>
          <w:rFonts w:ascii="Verdana" w:hAnsi="Verdana"/>
          <w:bCs/>
          <w:sz w:val="20"/>
          <w:szCs w:val="20"/>
        </w:rPr>
        <w:t xml:space="preserve"> изпълнени разпоредбите на Закона за социалните услуги. Съществуващите социални услуги ще бъдат декомпозирани съгласно разпоредбите и ще бъдат разкрити съгласно чл. 15  от ЗСУ. Предвижда се същ</w:t>
      </w:r>
      <w:r w:rsidR="003C594C">
        <w:rPr>
          <w:rFonts w:ascii="Verdana" w:hAnsi="Verdana"/>
          <w:bCs/>
          <w:sz w:val="20"/>
          <w:szCs w:val="20"/>
        </w:rPr>
        <w:t>о така да бъде увеличен капацитета</w:t>
      </w:r>
      <w:r w:rsidRPr="00A5587E">
        <w:rPr>
          <w:rFonts w:ascii="Verdana" w:hAnsi="Verdana"/>
          <w:bCs/>
          <w:sz w:val="20"/>
          <w:szCs w:val="20"/>
        </w:rPr>
        <w:t xml:space="preserve"> на  съществуващите социални услуги </w:t>
      </w:r>
      <w:r w:rsidR="003C594C">
        <w:rPr>
          <w:rFonts w:ascii="Verdana" w:hAnsi="Verdana"/>
          <w:bCs/>
          <w:sz w:val="20"/>
          <w:szCs w:val="20"/>
        </w:rPr>
        <w:t>н</w:t>
      </w:r>
      <w:r w:rsidRPr="00A5587E">
        <w:rPr>
          <w:rFonts w:ascii="Verdana" w:hAnsi="Verdana"/>
          <w:bCs/>
          <w:sz w:val="20"/>
          <w:szCs w:val="20"/>
        </w:rPr>
        <w:t>а територията на община Разград. Заложено е и също така разкриването на нови социални услуги, които са потребни за община Разград. Разкритите социални услуги ще подобрят социалната политика на община Разгра</w:t>
      </w:r>
      <w:r w:rsidR="003C594C">
        <w:rPr>
          <w:rFonts w:ascii="Verdana" w:hAnsi="Verdana"/>
          <w:bCs/>
          <w:sz w:val="20"/>
          <w:szCs w:val="20"/>
        </w:rPr>
        <w:t>д, като същите ще подпомогнат</w:t>
      </w:r>
      <w:r w:rsidRPr="00A5587E">
        <w:rPr>
          <w:rFonts w:ascii="Verdana" w:hAnsi="Verdana"/>
          <w:bCs/>
          <w:sz w:val="20"/>
          <w:szCs w:val="20"/>
        </w:rPr>
        <w:t xml:space="preserve"> всички дейности на потребителите, които имат нужда от тях.  С планирането се постига устойчива превенция и преодоляване на рисковете за социалното изключване, реализиране на права и подобряване на качеството на живот на потребителите на социални услуги, подобряване на достъпа до социални услуги за всички нуждаещи се деца, семейства и възрастни, създаване на условия за социално включване/интегриране на максимален брой хора в неравностойно положение и уязвимите групи, разширяване на обхвата на съществуващите социални услуги съгласно действащото законодателство.</w:t>
      </w:r>
    </w:p>
    <w:sectPr w:rsidR="008311A4" w:rsidRPr="00A5587E" w:rsidSect="00555E51">
      <w:footerReference w:type="default" r:id="rId10"/>
      <w:pgSz w:w="16838" w:h="11906" w:orient="landscape"/>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05C14" w14:textId="77777777" w:rsidR="002B7399" w:rsidRDefault="002B7399" w:rsidP="00280585">
      <w:r>
        <w:separator/>
      </w:r>
    </w:p>
  </w:endnote>
  <w:endnote w:type="continuationSeparator" w:id="0">
    <w:p w14:paraId="190CEA3B" w14:textId="77777777" w:rsidR="002B7399" w:rsidRDefault="002B7399" w:rsidP="0028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8E845" w14:textId="77777777" w:rsidR="00D27DEB" w:rsidRDefault="00D27DE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DCEB2" w14:textId="77777777" w:rsidR="002B7399" w:rsidRDefault="002B7399" w:rsidP="00280585">
      <w:r>
        <w:separator/>
      </w:r>
    </w:p>
  </w:footnote>
  <w:footnote w:type="continuationSeparator" w:id="0">
    <w:p w14:paraId="1D3AAD54" w14:textId="77777777" w:rsidR="002B7399" w:rsidRDefault="002B7399" w:rsidP="00280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0A2"/>
    <w:multiLevelType w:val="hybridMultilevel"/>
    <w:tmpl w:val="E6806E5A"/>
    <w:lvl w:ilvl="0" w:tplc="FCFCD458">
      <w:start w:val="1"/>
      <w:numFmt w:val="bullet"/>
      <w:lvlText w:val="-"/>
      <w:lvlJc w:val="left"/>
      <w:pPr>
        <w:ind w:left="1440" w:hanging="360"/>
      </w:pPr>
      <w:rPr>
        <w:rFonts w:ascii="Times New Roman" w:eastAsia="Calibri"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nsid w:val="00B125C4"/>
    <w:multiLevelType w:val="hybridMultilevel"/>
    <w:tmpl w:val="1DA0C6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3E43E72"/>
    <w:multiLevelType w:val="hybridMultilevel"/>
    <w:tmpl w:val="834A3664"/>
    <w:lvl w:ilvl="0" w:tplc="37B4768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nsid w:val="14FE7DF8"/>
    <w:multiLevelType w:val="hybridMultilevel"/>
    <w:tmpl w:val="6DD02D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5D0064A"/>
    <w:multiLevelType w:val="multilevel"/>
    <w:tmpl w:val="8932E146"/>
    <w:lvl w:ilvl="0">
      <w:start w:val="1"/>
      <w:numFmt w:val="upperRoman"/>
      <w:lvlText w:val="%1."/>
      <w:lvlJc w:val="left"/>
      <w:pPr>
        <w:ind w:left="1080" w:hanging="720"/>
      </w:pPr>
      <w:rPr>
        <w:rFonts w:hint="default"/>
      </w:rPr>
    </w:lvl>
    <w:lvl w:ilvl="1">
      <w:start w:val="1"/>
      <w:numFmt w:val="decimal"/>
      <w:isLgl/>
      <w:lvlText w:val="%1.%2."/>
      <w:lvlJc w:val="left"/>
      <w:pPr>
        <w:ind w:left="1776" w:hanging="360"/>
      </w:pPr>
      <w:rPr>
        <w:rFonts w:hint="default"/>
        <w:b w:val="0"/>
        <w:color w:val="auto"/>
      </w:rPr>
    </w:lvl>
    <w:lvl w:ilvl="2">
      <w:start w:val="1"/>
      <w:numFmt w:val="decimal"/>
      <w:isLgl/>
      <w:lvlText w:val="%1.%2.%3."/>
      <w:lvlJc w:val="left"/>
      <w:pPr>
        <w:ind w:left="3192" w:hanging="720"/>
      </w:pPr>
      <w:rPr>
        <w:rFonts w:hint="default"/>
        <w:color w:val="auto"/>
      </w:rPr>
    </w:lvl>
    <w:lvl w:ilvl="3">
      <w:start w:val="1"/>
      <w:numFmt w:val="decimal"/>
      <w:isLgl/>
      <w:lvlText w:val="%1.%2.%3.%4."/>
      <w:lvlJc w:val="left"/>
      <w:pPr>
        <w:ind w:left="4248" w:hanging="720"/>
      </w:pPr>
      <w:rPr>
        <w:rFonts w:hint="default"/>
        <w:color w:val="auto"/>
      </w:rPr>
    </w:lvl>
    <w:lvl w:ilvl="4">
      <w:start w:val="1"/>
      <w:numFmt w:val="decimal"/>
      <w:isLgl/>
      <w:lvlText w:val="%1.%2.%3.%4.%5."/>
      <w:lvlJc w:val="left"/>
      <w:pPr>
        <w:ind w:left="5664" w:hanging="1080"/>
      </w:pPr>
      <w:rPr>
        <w:rFonts w:hint="default"/>
        <w:color w:val="auto"/>
      </w:rPr>
    </w:lvl>
    <w:lvl w:ilvl="5">
      <w:start w:val="1"/>
      <w:numFmt w:val="decimal"/>
      <w:isLgl/>
      <w:lvlText w:val="%1.%2.%3.%4.%5.%6."/>
      <w:lvlJc w:val="left"/>
      <w:pPr>
        <w:ind w:left="6720" w:hanging="1080"/>
      </w:pPr>
      <w:rPr>
        <w:rFonts w:hint="default"/>
        <w:color w:val="auto"/>
      </w:rPr>
    </w:lvl>
    <w:lvl w:ilvl="6">
      <w:start w:val="1"/>
      <w:numFmt w:val="decimal"/>
      <w:isLgl/>
      <w:lvlText w:val="%1.%2.%3.%4.%5.%6.%7."/>
      <w:lvlJc w:val="left"/>
      <w:pPr>
        <w:ind w:left="8136" w:hanging="1440"/>
      </w:pPr>
      <w:rPr>
        <w:rFonts w:hint="default"/>
        <w:color w:val="auto"/>
      </w:rPr>
    </w:lvl>
    <w:lvl w:ilvl="7">
      <w:start w:val="1"/>
      <w:numFmt w:val="decimal"/>
      <w:isLgl/>
      <w:lvlText w:val="%1.%2.%3.%4.%5.%6.%7.%8."/>
      <w:lvlJc w:val="left"/>
      <w:pPr>
        <w:ind w:left="9192" w:hanging="1440"/>
      </w:pPr>
      <w:rPr>
        <w:rFonts w:hint="default"/>
        <w:color w:val="auto"/>
      </w:rPr>
    </w:lvl>
    <w:lvl w:ilvl="8">
      <w:start w:val="1"/>
      <w:numFmt w:val="decimal"/>
      <w:isLgl/>
      <w:lvlText w:val="%1.%2.%3.%4.%5.%6.%7.%8.%9."/>
      <w:lvlJc w:val="left"/>
      <w:pPr>
        <w:ind w:left="10608" w:hanging="1800"/>
      </w:pPr>
      <w:rPr>
        <w:rFonts w:hint="default"/>
        <w:color w:val="auto"/>
      </w:rPr>
    </w:lvl>
  </w:abstractNum>
  <w:abstractNum w:abstractNumId="5">
    <w:nsid w:val="1A737317"/>
    <w:multiLevelType w:val="hybridMultilevel"/>
    <w:tmpl w:val="96409F74"/>
    <w:lvl w:ilvl="0" w:tplc="0402000B">
      <w:start w:val="1"/>
      <w:numFmt w:val="bullet"/>
      <w:lvlText w:val=""/>
      <w:lvlJc w:val="left"/>
      <w:pPr>
        <w:ind w:left="1741" w:hanging="360"/>
      </w:pPr>
      <w:rPr>
        <w:rFonts w:ascii="Wingdings" w:hAnsi="Wingdings" w:hint="default"/>
      </w:rPr>
    </w:lvl>
    <w:lvl w:ilvl="1" w:tplc="04020003" w:tentative="1">
      <w:start w:val="1"/>
      <w:numFmt w:val="bullet"/>
      <w:lvlText w:val="o"/>
      <w:lvlJc w:val="left"/>
      <w:pPr>
        <w:ind w:left="2461" w:hanging="360"/>
      </w:pPr>
      <w:rPr>
        <w:rFonts w:ascii="Courier New" w:hAnsi="Courier New" w:cs="Courier New" w:hint="default"/>
      </w:rPr>
    </w:lvl>
    <w:lvl w:ilvl="2" w:tplc="04020005" w:tentative="1">
      <w:start w:val="1"/>
      <w:numFmt w:val="bullet"/>
      <w:lvlText w:val=""/>
      <w:lvlJc w:val="left"/>
      <w:pPr>
        <w:ind w:left="3181" w:hanging="360"/>
      </w:pPr>
      <w:rPr>
        <w:rFonts w:ascii="Wingdings" w:hAnsi="Wingdings" w:hint="default"/>
      </w:rPr>
    </w:lvl>
    <w:lvl w:ilvl="3" w:tplc="04020001" w:tentative="1">
      <w:start w:val="1"/>
      <w:numFmt w:val="bullet"/>
      <w:lvlText w:val=""/>
      <w:lvlJc w:val="left"/>
      <w:pPr>
        <w:ind w:left="3901" w:hanging="360"/>
      </w:pPr>
      <w:rPr>
        <w:rFonts w:ascii="Symbol" w:hAnsi="Symbol" w:hint="default"/>
      </w:rPr>
    </w:lvl>
    <w:lvl w:ilvl="4" w:tplc="04020003" w:tentative="1">
      <w:start w:val="1"/>
      <w:numFmt w:val="bullet"/>
      <w:lvlText w:val="o"/>
      <w:lvlJc w:val="left"/>
      <w:pPr>
        <w:ind w:left="4621" w:hanging="360"/>
      </w:pPr>
      <w:rPr>
        <w:rFonts w:ascii="Courier New" w:hAnsi="Courier New" w:cs="Courier New" w:hint="default"/>
      </w:rPr>
    </w:lvl>
    <w:lvl w:ilvl="5" w:tplc="04020005" w:tentative="1">
      <w:start w:val="1"/>
      <w:numFmt w:val="bullet"/>
      <w:lvlText w:val=""/>
      <w:lvlJc w:val="left"/>
      <w:pPr>
        <w:ind w:left="5341" w:hanging="360"/>
      </w:pPr>
      <w:rPr>
        <w:rFonts w:ascii="Wingdings" w:hAnsi="Wingdings" w:hint="default"/>
      </w:rPr>
    </w:lvl>
    <w:lvl w:ilvl="6" w:tplc="04020001" w:tentative="1">
      <w:start w:val="1"/>
      <w:numFmt w:val="bullet"/>
      <w:lvlText w:val=""/>
      <w:lvlJc w:val="left"/>
      <w:pPr>
        <w:ind w:left="6061" w:hanging="360"/>
      </w:pPr>
      <w:rPr>
        <w:rFonts w:ascii="Symbol" w:hAnsi="Symbol" w:hint="default"/>
      </w:rPr>
    </w:lvl>
    <w:lvl w:ilvl="7" w:tplc="04020003" w:tentative="1">
      <w:start w:val="1"/>
      <w:numFmt w:val="bullet"/>
      <w:lvlText w:val="o"/>
      <w:lvlJc w:val="left"/>
      <w:pPr>
        <w:ind w:left="6781" w:hanging="360"/>
      </w:pPr>
      <w:rPr>
        <w:rFonts w:ascii="Courier New" w:hAnsi="Courier New" w:cs="Courier New" w:hint="default"/>
      </w:rPr>
    </w:lvl>
    <w:lvl w:ilvl="8" w:tplc="04020005" w:tentative="1">
      <w:start w:val="1"/>
      <w:numFmt w:val="bullet"/>
      <w:lvlText w:val=""/>
      <w:lvlJc w:val="left"/>
      <w:pPr>
        <w:ind w:left="7501" w:hanging="360"/>
      </w:pPr>
      <w:rPr>
        <w:rFonts w:ascii="Wingdings" w:hAnsi="Wingdings" w:hint="default"/>
      </w:rPr>
    </w:lvl>
  </w:abstractNum>
  <w:abstractNum w:abstractNumId="6">
    <w:nsid w:val="2EF6505B"/>
    <w:multiLevelType w:val="hybridMultilevel"/>
    <w:tmpl w:val="857ED6D2"/>
    <w:lvl w:ilvl="0" w:tplc="0402000B">
      <w:start w:val="1"/>
      <w:numFmt w:val="bullet"/>
      <w:lvlText w:val=""/>
      <w:lvlJc w:val="left"/>
      <w:pPr>
        <w:ind w:left="1322" w:hanging="360"/>
      </w:pPr>
      <w:rPr>
        <w:rFonts w:ascii="Wingdings" w:hAnsi="Wingdings" w:hint="default"/>
      </w:rPr>
    </w:lvl>
    <w:lvl w:ilvl="1" w:tplc="65782626">
      <w:numFmt w:val="bullet"/>
      <w:lvlText w:val=""/>
      <w:lvlJc w:val="left"/>
      <w:pPr>
        <w:ind w:left="2042" w:hanging="360"/>
      </w:pPr>
      <w:rPr>
        <w:rFonts w:ascii="Symbol" w:eastAsiaTheme="minorHAnsi" w:hAnsi="Symbol" w:cs="Times New Roman" w:hint="default"/>
      </w:rPr>
    </w:lvl>
    <w:lvl w:ilvl="2" w:tplc="04020005" w:tentative="1">
      <w:start w:val="1"/>
      <w:numFmt w:val="bullet"/>
      <w:lvlText w:val=""/>
      <w:lvlJc w:val="left"/>
      <w:pPr>
        <w:ind w:left="2762" w:hanging="360"/>
      </w:pPr>
      <w:rPr>
        <w:rFonts w:ascii="Wingdings" w:hAnsi="Wingdings" w:hint="default"/>
      </w:rPr>
    </w:lvl>
    <w:lvl w:ilvl="3" w:tplc="04020001" w:tentative="1">
      <w:start w:val="1"/>
      <w:numFmt w:val="bullet"/>
      <w:lvlText w:val=""/>
      <w:lvlJc w:val="left"/>
      <w:pPr>
        <w:ind w:left="3482" w:hanging="360"/>
      </w:pPr>
      <w:rPr>
        <w:rFonts w:ascii="Symbol" w:hAnsi="Symbol" w:hint="default"/>
      </w:rPr>
    </w:lvl>
    <w:lvl w:ilvl="4" w:tplc="04020003" w:tentative="1">
      <w:start w:val="1"/>
      <w:numFmt w:val="bullet"/>
      <w:lvlText w:val="o"/>
      <w:lvlJc w:val="left"/>
      <w:pPr>
        <w:ind w:left="4202" w:hanging="360"/>
      </w:pPr>
      <w:rPr>
        <w:rFonts w:ascii="Courier New" w:hAnsi="Courier New" w:cs="Courier New" w:hint="default"/>
      </w:rPr>
    </w:lvl>
    <w:lvl w:ilvl="5" w:tplc="04020005" w:tentative="1">
      <w:start w:val="1"/>
      <w:numFmt w:val="bullet"/>
      <w:lvlText w:val=""/>
      <w:lvlJc w:val="left"/>
      <w:pPr>
        <w:ind w:left="4922" w:hanging="360"/>
      </w:pPr>
      <w:rPr>
        <w:rFonts w:ascii="Wingdings" w:hAnsi="Wingdings" w:hint="default"/>
      </w:rPr>
    </w:lvl>
    <w:lvl w:ilvl="6" w:tplc="04020001" w:tentative="1">
      <w:start w:val="1"/>
      <w:numFmt w:val="bullet"/>
      <w:lvlText w:val=""/>
      <w:lvlJc w:val="left"/>
      <w:pPr>
        <w:ind w:left="5642" w:hanging="360"/>
      </w:pPr>
      <w:rPr>
        <w:rFonts w:ascii="Symbol" w:hAnsi="Symbol" w:hint="default"/>
      </w:rPr>
    </w:lvl>
    <w:lvl w:ilvl="7" w:tplc="04020003" w:tentative="1">
      <w:start w:val="1"/>
      <w:numFmt w:val="bullet"/>
      <w:lvlText w:val="o"/>
      <w:lvlJc w:val="left"/>
      <w:pPr>
        <w:ind w:left="6362" w:hanging="360"/>
      </w:pPr>
      <w:rPr>
        <w:rFonts w:ascii="Courier New" w:hAnsi="Courier New" w:cs="Courier New" w:hint="default"/>
      </w:rPr>
    </w:lvl>
    <w:lvl w:ilvl="8" w:tplc="04020005" w:tentative="1">
      <w:start w:val="1"/>
      <w:numFmt w:val="bullet"/>
      <w:lvlText w:val=""/>
      <w:lvlJc w:val="left"/>
      <w:pPr>
        <w:ind w:left="7082" w:hanging="360"/>
      </w:pPr>
      <w:rPr>
        <w:rFonts w:ascii="Wingdings" w:hAnsi="Wingdings" w:hint="default"/>
      </w:rPr>
    </w:lvl>
  </w:abstractNum>
  <w:abstractNum w:abstractNumId="7">
    <w:nsid w:val="375C147E"/>
    <w:multiLevelType w:val="hybridMultilevel"/>
    <w:tmpl w:val="19C61798"/>
    <w:lvl w:ilvl="0" w:tplc="6ED0AD1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4A014371"/>
    <w:multiLevelType w:val="hybridMultilevel"/>
    <w:tmpl w:val="1556D352"/>
    <w:lvl w:ilvl="0" w:tplc="0402000B">
      <w:start w:val="1"/>
      <w:numFmt w:val="bullet"/>
      <w:lvlText w:val=""/>
      <w:lvlJc w:val="left"/>
      <w:pPr>
        <w:ind w:left="960" w:hanging="360"/>
      </w:pPr>
      <w:rPr>
        <w:rFonts w:ascii="Wingdings" w:hAnsi="Wingdings" w:hint="default"/>
      </w:rPr>
    </w:lvl>
    <w:lvl w:ilvl="1" w:tplc="04020003" w:tentative="1">
      <w:start w:val="1"/>
      <w:numFmt w:val="bullet"/>
      <w:lvlText w:val="o"/>
      <w:lvlJc w:val="left"/>
      <w:pPr>
        <w:ind w:left="1680" w:hanging="360"/>
      </w:pPr>
      <w:rPr>
        <w:rFonts w:ascii="Courier New" w:hAnsi="Courier New" w:cs="Courier New" w:hint="default"/>
      </w:rPr>
    </w:lvl>
    <w:lvl w:ilvl="2" w:tplc="04020005" w:tentative="1">
      <w:start w:val="1"/>
      <w:numFmt w:val="bullet"/>
      <w:lvlText w:val=""/>
      <w:lvlJc w:val="left"/>
      <w:pPr>
        <w:ind w:left="2400" w:hanging="360"/>
      </w:pPr>
      <w:rPr>
        <w:rFonts w:ascii="Wingdings" w:hAnsi="Wingdings" w:hint="default"/>
      </w:rPr>
    </w:lvl>
    <w:lvl w:ilvl="3" w:tplc="04020001" w:tentative="1">
      <w:start w:val="1"/>
      <w:numFmt w:val="bullet"/>
      <w:lvlText w:val=""/>
      <w:lvlJc w:val="left"/>
      <w:pPr>
        <w:ind w:left="3120" w:hanging="360"/>
      </w:pPr>
      <w:rPr>
        <w:rFonts w:ascii="Symbol" w:hAnsi="Symbol" w:hint="default"/>
      </w:rPr>
    </w:lvl>
    <w:lvl w:ilvl="4" w:tplc="04020003" w:tentative="1">
      <w:start w:val="1"/>
      <w:numFmt w:val="bullet"/>
      <w:lvlText w:val="o"/>
      <w:lvlJc w:val="left"/>
      <w:pPr>
        <w:ind w:left="3840" w:hanging="360"/>
      </w:pPr>
      <w:rPr>
        <w:rFonts w:ascii="Courier New" w:hAnsi="Courier New" w:cs="Courier New" w:hint="default"/>
      </w:rPr>
    </w:lvl>
    <w:lvl w:ilvl="5" w:tplc="04020005" w:tentative="1">
      <w:start w:val="1"/>
      <w:numFmt w:val="bullet"/>
      <w:lvlText w:val=""/>
      <w:lvlJc w:val="left"/>
      <w:pPr>
        <w:ind w:left="4560" w:hanging="360"/>
      </w:pPr>
      <w:rPr>
        <w:rFonts w:ascii="Wingdings" w:hAnsi="Wingdings" w:hint="default"/>
      </w:rPr>
    </w:lvl>
    <w:lvl w:ilvl="6" w:tplc="04020001" w:tentative="1">
      <w:start w:val="1"/>
      <w:numFmt w:val="bullet"/>
      <w:lvlText w:val=""/>
      <w:lvlJc w:val="left"/>
      <w:pPr>
        <w:ind w:left="5280" w:hanging="360"/>
      </w:pPr>
      <w:rPr>
        <w:rFonts w:ascii="Symbol" w:hAnsi="Symbol" w:hint="default"/>
      </w:rPr>
    </w:lvl>
    <w:lvl w:ilvl="7" w:tplc="04020003" w:tentative="1">
      <w:start w:val="1"/>
      <w:numFmt w:val="bullet"/>
      <w:lvlText w:val="o"/>
      <w:lvlJc w:val="left"/>
      <w:pPr>
        <w:ind w:left="6000" w:hanging="360"/>
      </w:pPr>
      <w:rPr>
        <w:rFonts w:ascii="Courier New" w:hAnsi="Courier New" w:cs="Courier New" w:hint="default"/>
      </w:rPr>
    </w:lvl>
    <w:lvl w:ilvl="8" w:tplc="04020005" w:tentative="1">
      <w:start w:val="1"/>
      <w:numFmt w:val="bullet"/>
      <w:lvlText w:val=""/>
      <w:lvlJc w:val="left"/>
      <w:pPr>
        <w:ind w:left="6720" w:hanging="360"/>
      </w:pPr>
      <w:rPr>
        <w:rFonts w:ascii="Wingdings" w:hAnsi="Wingdings" w:hint="default"/>
      </w:rPr>
    </w:lvl>
  </w:abstractNum>
  <w:abstractNum w:abstractNumId="9">
    <w:nsid w:val="56A37684"/>
    <w:multiLevelType w:val="multilevel"/>
    <w:tmpl w:val="12B636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61926A0D"/>
    <w:multiLevelType w:val="hybridMultilevel"/>
    <w:tmpl w:val="8698E84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6903613D"/>
    <w:multiLevelType w:val="hybridMultilevel"/>
    <w:tmpl w:val="94A636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692D37FC"/>
    <w:multiLevelType w:val="hybridMultilevel"/>
    <w:tmpl w:val="DCE6E0BE"/>
    <w:lvl w:ilvl="0" w:tplc="8DC2AC68">
      <w:start w:val="1"/>
      <w:numFmt w:val="bullet"/>
      <w:lvlText w:val=""/>
      <w:lvlJc w:val="left"/>
      <w:pPr>
        <w:tabs>
          <w:tab w:val="num" w:pos="720"/>
        </w:tabs>
        <w:ind w:left="720" w:hanging="360"/>
      </w:pPr>
      <w:rPr>
        <w:rFonts w:ascii="Wingdings" w:hAnsi="Wingdings" w:hint="default"/>
      </w:rPr>
    </w:lvl>
    <w:lvl w:ilvl="1" w:tplc="BA4ECF50">
      <w:start w:val="1"/>
      <w:numFmt w:val="bullet"/>
      <w:lvlText w:val=""/>
      <w:lvlJc w:val="left"/>
      <w:pPr>
        <w:tabs>
          <w:tab w:val="num" w:pos="1440"/>
        </w:tabs>
        <w:ind w:left="1440" w:hanging="360"/>
      </w:pPr>
      <w:rPr>
        <w:rFonts w:ascii="Wingdings" w:hAnsi="Wingdings" w:hint="default"/>
      </w:rPr>
    </w:lvl>
    <w:lvl w:ilvl="2" w:tplc="CE32D380" w:tentative="1">
      <w:start w:val="1"/>
      <w:numFmt w:val="bullet"/>
      <w:lvlText w:val=""/>
      <w:lvlJc w:val="left"/>
      <w:pPr>
        <w:tabs>
          <w:tab w:val="num" w:pos="2160"/>
        </w:tabs>
        <w:ind w:left="2160" w:hanging="360"/>
      </w:pPr>
      <w:rPr>
        <w:rFonts w:ascii="Wingdings" w:hAnsi="Wingdings" w:hint="default"/>
      </w:rPr>
    </w:lvl>
    <w:lvl w:ilvl="3" w:tplc="574C7C0C" w:tentative="1">
      <w:start w:val="1"/>
      <w:numFmt w:val="bullet"/>
      <w:lvlText w:val=""/>
      <w:lvlJc w:val="left"/>
      <w:pPr>
        <w:tabs>
          <w:tab w:val="num" w:pos="2880"/>
        </w:tabs>
        <w:ind w:left="2880" w:hanging="360"/>
      </w:pPr>
      <w:rPr>
        <w:rFonts w:ascii="Wingdings" w:hAnsi="Wingdings" w:hint="default"/>
      </w:rPr>
    </w:lvl>
    <w:lvl w:ilvl="4" w:tplc="58729A9A" w:tentative="1">
      <w:start w:val="1"/>
      <w:numFmt w:val="bullet"/>
      <w:lvlText w:val=""/>
      <w:lvlJc w:val="left"/>
      <w:pPr>
        <w:tabs>
          <w:tab w:val="num" w:pos="3600"/>
        </w:tabs>
        <w:ind w:left="3600" w:hanging="360"/>
      </w:pPr>
      <w:rPr>
        <w:rFonts w:ascii="Wingdings" w:hAnsi="Wingdings" w:hint="default"/>
      </w:rPr>
    </w:lvl>
    <w:lvl w:ilvl="5" w:tplc="A3D846EE" w:tentative="1">
      <w:start w:val="1"/>
      <w:numFmt w:val="bullet"/>
      <w:lvlText w:val=""/>
      <w:lvlJc w:val="left"/>
      <w:pPr>
        <w:tabs>
          <w:tab w:val="num" w:pos="4320"/>
        </w:tabs>
        <w:ind w:left="4320" w:hanging="360"/>
      </w:pPr>
      <w:rPr>
        <w:rFonts w:ascii="Wingdings" w:hAnsi="Wingdings" w:hint="default"/>
      </w:rPr>
    </w:lvl>
    <w:lvl w:ilvl="6" w:tplc="92C2BB1C" w:tentative="1">
      <w:start w:val="1"/>
      <w:numFmt w:val="bullet"/>
      <w:lvlText w:val=""/>
      <w:lvlJc w:val="left"/>
      <w:pPr>
        <w:tabs>
          <w:tab w:val="num" w:pos="5040"/>
        </w:tabs>
        <w:ind w:left="5040" w:hanging="360"/>
      </w:pPr>
      <w:rPr>
        <w:rFonts w:ascii="Wingdings" w:hAnsi="Wingdings" w:hint="default"/>
      </w:rPr>
    </w:lvl>
    <w:lvl w:ilvl="7" w:tplc="C4740CA4" w:tentative="1">
      <w:start w:val="1"/>
      <w:numFmt w:val="bullet"/>
      <w:lvlText w:val=""/>
      <w:lvlJc w:val="left"/>
      <w:pPr>
        <w:tabs>
          <w:tab w:val="num" w:pos="5760"/>
        </w:tabs>
        <w:ind w:left="5760" w:hanging="360"/>
      </w:pPr>
      <w:rPr>
        <w:rFonts w:ascii="Wingdings" w:hAnsi="Wingdings" w:hint="default"/>
      </w:rPr>
    </w:lvl>
    <w:lvl w:ilvl="8" w:tplc="4C64FD6C" w:tentative="1">
      <w:start w:val="1"/>
      <w:numFmt w:val="bullet"/>
      <w:lvlText w:val=""/>
      <w:lvlJc w:val="left"/>
      <w:pPr>
        <w:tabs>
          <w:tab w:val="num" w:pos="6480"/>
        </w:tabs>
        <w:ind w:left="6480" w:hanging="360"/>
      </w:pPr>
      <w:rPr>
        <w:rFonts w:ascii="Wingdings" w:hAnsi="Wingdings" w:hint="default"/>
      </w:rPr>
    </w:lvl>
  </w:abstractNum>
  <w:abstractNum w:abstractNumId="13">
    <w:nsid w:val="69326ABB"/>
    <w:multiLevelType w:val="hybridMultilevel"/>
    <w:tmpl w:val="C97657E0"/>
    <w:lvl w:ilvl="0" w:tplc="6CE02B84">
      <w:start w:val="1"/>
      <w:numFmt w:val="decimal"/>
      <w:lvlText w:val="%1."/>
      <w:lvlJc w:val="left"/>
      <w:pPr>
        <w:ind w:left="1068" w:hanging="36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nsid w:val="725755DF"/>
    <w:multiLevelType w:val="hybridMultilevel"/>
    <w:tmpl w:val="99C83DD0"/>
    <w:lvl w:ilvl="0" w:tplc="4D90E12A">
      <w:start w:val="1"/>
      <w:numFmt w:val="decimal"/>
      <w:lvlText w:val="%1."/>
      <w:lvlJc w:val="left"/>
      <w:pPr>
        <w:ind w:left="720" w:hanging="360"/>
      </w:pPr>
      <w:rPr>
        <w:rFonts w:eastAsia="Calibri"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7B3B63A8"/>
    <w:multiLevelType w:val="hybridMultilevel"/>
    <w:tmpl w:val="A5846CEA"/>
    <w:lvl w:ilvl="0" w:tplc="DA4A0358">
      <w:start w:val="1"/>
      <w:numFmt w:val="bullet"/>
      <w:lvlText w:val="-"/>
      <w:lvlJc w:val="left"/>
      <w:pPr>
        <w:ind w:left="1440" w:hanging="360"/>
      </w:pPr>
      <w:rPr>
        <w:rFonts w:ascii="Times New Roman" w:eastAsia="Calibri"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3"/>
  </w:num>
  <w:num w:numId="2">
    <w:abstractNumId w:val="11"/>
  </w:num>
  <w:num w:numId="3">
    <w:abstractNumId w:val="14"/>
  </w:num>
  <w:num w:numId="4">
    <w:abstractNumId w:val="6"/>
  </w:num>
  <w:num w:numId="5">
    <w:abstractNumId w:val="8"/>
  </w:num>
  <w:num w:numId="6">
    <w:abstractNumId w:val="10"/>
  </w:num>
  <w:num w:numId="7">
    <w:abstractNumId w:val="5"/>
  </w:num>
  <w:num w:numId="8">
    <w:abstractNumId w:val="4"/>
  </w:num>
  <w:num w:numId="9">
    <w:abstractNumId w:val="13"/>
  </w:num>
  <w:num w:numId="10">
    <w:abstractNumId w:val="9"/>
  </w:num>
  <w:num w:numId="11">
    <w:abstractNumId w:val="0"/>
  </w:num>
  <w:num w:numId="12">
    <w:abstractNumId w:val="7"/>
  </w:num>
  <w:num w:numId="13">
    <w:abstractNumId w:val="15"/>
  </w:num>
  <w:num w:numId="14">
    <w:abstractNumId w:val="12"/>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E7"/>
    <w:rsid w:val="00003324"/>
    <w:rsid w:val="00004BD6"/>
    <w:rsid w:val="00016A01"/>
    <w:rsid w:val="000228EF"/>
    <w:rsid w:val="000322B4"/>
    <w:rsid w:val="00034311"/>
    <w:rsid w:val="00035489"/>
    <w:rsid w:val="0003622F"/>
    <w:rsid w:val="0003686B"/>
    <w:rsid w:val="00056DAD"/>
    <w:rsid w:val="000614F4"/>
    <w:rsid w:val="00065382"/>
    <w:rsid w:val="00065F5D"/>
    <w:rsid w:val="00067559"/>
    <w:rsid w:val="00072500"/>
    <w:rsid w:val="00075D81"/>
    <w:rsid w:val="00082050"/>
    <w:rsid w:val="000A7C44"/>
    <w:rsid w:val="000B486C"/>
    <w:rsid w:val="000C4417"/>
    <w:rsid w:val="000C5801"/>
    <w:rsid w:val="000D4AF5"/>
    <w:rsid w:val="000E68CD"/>
    <w:rsid w:val="000F5E8F"/>
    <w:rsid w:val="001054DA"/>
    <w:rsid w:val="001202BC"/>
    <w:rsid w:val="0013750D"/>
    <w:rsid w:val="00137626"/>
    <w:rsid w:val="00140F32"/>
    <w:rsid w:val="00150185"/>
    <w:rsid w:val="00151242"/>
    <w:rsid w:val="00151ED0"/>
    <w:rsid w:val="00152496"/>
    <w:rsid w:val="00184E95"/>
    <w:rsid w:val="001858E3"/>
    <w:rsid w:val="0019349C"/>
    <w:rsid w:val="001936C8"/>
    <w:rsid w:val="001A08DD"/>
    <w:rsid w:val="001A2077"/>
    <w:rsid w:val="001C19D9"/>
    <w:rsid w:val="001C3131"/>
    <w:rsid w:val="001E5F5A"/>
    <w:rsid w:val="001F602A"/>
    <w:rsid w:val="0020531E"/>
    <w:rsid w:val="00210800"/>
    <w:rsid w:val="00211CC7"/>
    <w:rsid w:val="002134EF"/>
    <w:rsid w:val="00222F98"/>
    <w:rsid w:val="00226BFD"/>
    <w:rsid w:val="00227AB6"/>
    <w:rsid w:val="0023276D"/>
    <w:rsid w:val="002410F8"/>
    <w:rsid w:val="00243B0E"/>
    <w:rsid w:val="0025170A"/>
    <w:rsid w:val="00263BCE"/>
    <w:rsid w:val="00266F6F"/>
    <w:rsid w:val="00267564"/>
    <w:rsid w:val="00270F2A"/>
    <w:rsid w:val="00274BBD"/>
    <w:rsid w:val="00277D80"/>
    <w:rsid w:val="00280585"/>
    <w:rsid w:val="00281351"/>
    <w:rsid w:val="00297603"/>
    <w:rsid w:val="002A6224"/>
    <w:rsid w:val="002B02E6"/>
    <w:rsid w:val="002B2AFC"/>
    <w:rsid w:val="002B7399"/>
    <w:rsid w:val="002C6EA5"/>
    <w:rsid w:val="002D1129"/>
    <w:rsid w:val="002D555D"/>
    <w:rsid w:val="002E0308"/>
    <w:rsid w:val="002F1393"/>
    <w:rsid w:val="00300A0C"/>
    <w:rsid w:val="003012C7"/>
    <w:rsid w:val="00303B75"/>
    <w:rsid w:val="0030441E"/>
    <w:rsid w:val="00305D44"/>
    <w:rsid w:val="00307C8F"/>
    <w:rsid w:val="003137E9"/>
    <w:rsid w:val="00314F33"/>
    <w:rsid w:val="00316592"/>
    <w:rsid w:val="00341B8D"/>
    <w:rsid w:val="00356D04"/>
    <w:rsid w:val="003576E4"/>
    <w:rsid w:val="00361B3F"/>
    <w:rsid w:val="003675A7"/>
    <w:rsid w:val="00371CA5"/>
    <w:rsid w:val="00373F49"/>
    <w:rsid w:val="00376C8B"/>
    <w:rsid w:val="003C03E2"/>
    <w:rsid w:val="003C0558"/>
    <w:rsid w:val="003C594C"/>
    <w:rsid w:val="003D38E4"/>
    <w:rsid w:val="003E29D5"/>
    <w:rsid w:val="003E6BAB"/>
    <w:rsid w:val="003F6840"/>
    <w:rsid w:val="00417666"/>
    <w:rsid w:val="00417789"/>
    <w:rsid w:val="00421D43"/>
    <w:rsid w:val="00443D23"/>
    <w:rsid w:val="00445FB6"/>
    <w:rsid w:val="00477EA9"/>
    <w:rsid w:val="00487A7F"/>
    <w:rsid w:val="0049498B"/>
    <w:rsid w:val="004B177A"/>
    <w:rsid w:val="004B6347"/>
    <w:rsid w:val="004B699E"/>
    <w:rsid w:val="004B6B70"/>
    <w:rsid w:val="004D2C5A"/>
    <w:rsid w:val="004D5247"/>
    <w:rsid w:val="004D5448"/>
    <w:rsid w:val="004D728B"/>
    <w:rsid w:val="004E406C"/>
    <w:rsid w:val="004F6440"/>
    <w:rsid w:val="00510F3C"/>
    <w:rsid w:val="00512B73"/>
    <w:rsid w:val="005263BA"/>
    <w:rsid w:val="0054001F"/>
    <w:rsid w:val="0055502D"/>
    <w:rsid w:val="00555E51"/>
    <w:rsid w:val="00556958"/>
    <w:rsid w:val="00562409"/>
    <w:rsid w:val="005656D5"/>
    <w:rsid w:val="005706CA"/>
    <w:rsid w:val="00572924"/>
    <w:rsid w:val="00576245"/>
    <w:rsid w:val="00581BFF"/>
    <w:rsid w:val="00593F76"/>
    <w:rsid w:val="005C4C3B"/>
    <w:rsid w:val="005D38C0"/>
    <w:rsid w:val="005E686A"/>
    <w:rsid w:val="005F6036"/>
    <w:rsid w:val="0060237B"/>
    <w:rsid w:val="006174AD"/>
    <w:rsid w:val="00631E32"/>
    <w:rsid w:val="00634CFF"/>
    <w:rsid w:val="006413C1"/>
    <w:rsid w:val="00647BF6"/>
    <w:rsid w:val="00647CAE"/>
    <w:rsid w:val="00652068"/>
    <w:rsid w:val="00653683"/>
    <w:rsid w:val="00656D71"/>
    <w:rsid w:val="00691536"/>
    <w:rsid w:val="006A2F60"/>
    <w:rsid w:val="006B3253"/>
    <w:rsid w:val="006B4229"/>
    <w:rsid w:val="006C51A5"/>
    <w:rsid w:val="006D1FDF"/>
    <w:rsid w:val="006D226F"/>
    <w:rsid w:val="006D48EA"/>
    <w:rsid w:val="006E347C"/>
    <w:rsid w:val="006E4955"/>
    <w:rsid w:val="006F34A2"/>
    <w:rsid w:val="006F7905"/>
    <w:rsid w:val="00722403"/>
    <w:rsid w:val="00723D68"/>
    <w:rsid w:val="007261A5"/>
    <w:rsid w:val="00731D78"/>
    <w:rsid w:val="00735FCD"/>
    <w:rsid w:val="007454E2"/>
    <w:rsid w:val="00745BF2"/>
    <w:rsid w:val="00762059"/>
    <w:rsid w:val="00766A7E"/>
    <w:rsid w:val="0077097C"/>
    <w:rsid w:val="00774C9D"/>
    <w:rsid w:val="00784A37"/>
    <w:rsid w:val="00786889"/>
    <w:rsid w:val="00797707"/>
    <w:rsid w:val="007A0018"/>
    <w:rsid w:val="007B004F"/>
    <w:rsid w:val="007B06C6"/>
    <w:rsid w:val="007D60AC"/>
    <w:rsid w:val="007E16A3"/>
    <w:rsid w:val="007E5547"/>
    <w:rsid w:val="007E6598"/>
    <w:rsid w:val="007E6767"/>
    <w:rsid w:val="007F6BA9"/>
    <w:rsid w:val="00801D47"/>
    <w:rsid w:val="008057E3"/>
    <w:rsid w:val="00824764"/>
    <w:rsid w:val="008311A4"/>
    <w:rsid w:val="008351CD"/>
    <w:rsid w:val="00840C99"/>
    <w:rsid w:val="00851561"/>
    <w:rsid w:val="0085238F"/>
    <w:rsid w:val="00854DF6"/>
    <w:rsid w:val="00860003"/>
    <w:rsid w:val="0087679A"/>
    <w:rsid w:val="0088064B"/>
    <w:rsid w:val="008848F9"/>
    <w:rsid w:val="00886303"/>
    <w:rsid w:val="00890EDE"/>
    <w:rsid w:val="00895147"/>
    <w:rsid w:val="008B4CA6"/>
    <w:rsid w:val="008B5A29"/>
    <w:rsid w:val="008B6DF7"/>
    <w:rsid w:val="008C6A13"/>
    <w:rsid w:val="008D226E"/>
    <w:rsid w:val="008E0F92"/>
    <w:rsid w:val="008E1077"/>
    <w:rsid w:val="008E3E46"/>
    <w:rsid w:val="008E7B63"/>
    <w:rsid w:val="008F1919"/>
    <w:rsid w:val="008F6600"/>
    <w:rsid w:val="0090028C"/>
    <w:rsid w:val="00904508"/>
    <w:rsid w:val="00911317"/>
    <w:rsid w:val="009425A6"/>
    <w:rsid w:val="00943B69"/>
    <w:rsid w:val="00946311"/>
    <w:rsid w:val="00963CAD"/>
    <w:rsid w:val="009655AC"/>
    <w:rsid w:val="00974992"/>
    <w:rsid w:val="0097763E"/>
    <w:rsid w:val="00983833"/>
    <w:rsid w:val="0099356D"/>
    <w:rsid w:val="009944F3"/>
    <w:rsid w:val="00994974"/>
    <w:rsid w:val="009A27EB"/>
    <w:rsid w:val="009A5DAA"/>
    <w:rsid w:val="009C5689"/>
    <w:rsid w:val="009C78A2"/>
    <w:rsid w:val="009D47AC"/>
    <w:rsid w:val="009D5A99"/>
    <w:rsid w:val="009D7BFF"/>
    <w:rsid w:val="009E6288"/>
    <w:rsid w:val="009E70B6"/>
    <w:rsid w:val="00A15384"/>
    <w:rsid w:val="00A2284F"/>
    <w:rsid w:val="00A3137C"/>
    <w:rsid w:val="00A319A9"/>
    <w:rsid w:val="00A375B9"/>
    <w:rsid w:val="00A41380"/>
    <w:rsid w:val="00A413AE"/>
    <w:rsid w:val="00A5441D"/>
    <w:rsid w:val="00A5587E"/>
    <w:rsid w:val="00A57901"/>
    <w:rsid w:val="00A97220"/>
    <w:rsid w:val="00AD1E77"/>
    <w:rsid w:val="00AD5FD0"/>
    <w:rsid w:val="00AF21A4"/>
    <w:rsid w:val="00B00BB1"/>
    <w:rsid w:val="00B309A6"/>
    <w:rsid w:val="00B474F5"/>
    <w:rsid w:val="00B50BE4"/>
    <w:rsid w:val="00B812AF"/>
    <w:rsid w:val="00B90555"/>
    <w:rsid w:val="00B90ED4"/>
    <w:rsid w:val="00BA4611"/>
    <w:rsid w:val="00BB3408"/>
    <w:rsid w:val="00BB49CD"/>
    <w:rsid w:val="00BC6518"/>
    <w:rsid w:val="00BD7BB9"/>
    <w:rsid w:val="00C07C15"/>
    <w:rsid w:val="00C45197"/>
    <w:rsid w:val="00C5324A"/>
    <w:rsid w:val="00C55B24"/>
    <w:rsid w:val="00C608BF"/>
    <w:rsid w:val="00C62B48"/>
    <w:rsid w:val="00C92BFF"/>
    <w:rsid w:val="00C947C4"/>
    <w:rsid w:val="00CA3C1F"/>
    <w:rsid w:val="00CB2E46"/>
    <w:rsid w:val="00CB5D71"/>
    <w:rsid w:val="00CE49AC"/>
    <w:rsid w:val="00CF194B"/>
    <w:rsid w:val="00CF5F06"/>
    <w:rsid w:val="00D04850"/>
    <w:rsid w:val="00D051C7"/>
    <w:rsid w:val="00D07029"/>
    <w:rsid w:val="00D14AE0"/>
    <w:rsid w:val="00D17892"/>
    <w:rsid w:val="00D20CD9"/>
    <w:rsid w:val="00D267C0"/>
    <w:rsid w:val="00D27DEB"/>
    <w:rsid w:val="00D535DB"/>
    <w:rsid w:val="00D5393B"/>
    <w:rsid w:val="00D6564D"/>
    <w:rsid w:val="00D75356"/>
    <w:rsid w:val="00D75A74"/>
    <w:rsid w:val="00D77308"/>
    <w:rsid w:val="00D801DC"/>
    <w:rsid w:val="00D926FC"/>
    <w:rsid w:val="00D9469F"/>
    <w:rsid w:val="00DE43CD"/>
    <w:rsid w:val="00DE7943"/>
    <w:rsid w:val="00DF0480"/>
    <w:rsid w:val="00DF7884"/>
    <w:rsid w:val="00E0203B"/>
    <w:rsid w:val="00E2079C"/>
    <w:rsid w:val="00E23699"/>
    <w:rsid w:val="00E26376"/>
    <w:rsid w:val="00E34F86"/>
    <w:rsid w:val="00E35F9A"/>
    <w:rsid w:val="00E4313E"/>
    <w:rsid w:val="00E46220"/>
    <w:rsid w:val="00E533A1"/>
    <w:rsid w:val="00E60C6A"/>
    <w:rsid w:val="00E65C24"/>
    <w:rsid w:val="00E717B7"/>
    <w:rsid w:val="00EA1F29"/>
    <w:rsid w:val="00EC02DF"/>
    <w:rsid w:val="00ED1974"/>
    <w:rsid w:val="00EF1FB5"/>
    <w:rsid w:val="00EF3A10"/>
    <w:rsid w:val="00EF4E2D"/>
    <w:rsid w:val="00F07712"/>
    <w:rsid w:val="00F12C04"/>
    <w:rsid w:val="00F26780"/>
    <w:rsid w:val="00F3552D"/>
    <w:rsid w:val="00F4129B"/>
    <w:rsid w:val="00F54DED"/>
    <w:rsid w:val="00F566B4"/>
    <w:rsid w:val="00F74E8C"/>
    <w:rsid w:val="00F76428"/>
    <w:rsid w:val="00F84ED5"/>
    <w:rsid w:val="00F857CF"/>
    <w:rsid w:val="00F96354"/>
    <w:rsid w:val="00F978E9"/>
    <w:rsid w:val="00FA005B"/>
    <w:rsid w:val="00FA7276"/>
    <w:rsid w:val="00FB0FF3"/>
    <w:rsid w:val="00FB2A3E"/>
    <w:rsid w:val="00FB5AE1"/>
    <w:rsid w:val="00FC7E27"/>
    <w:rsid w:val="00FD017A"/>
    <w:rsid w:val="00FD2D02"/>
    <w:rsid w:val="00FE45E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C1F"/>
    <w:rPr>
      <w:rFonts w:ascii="Times New Roman" w:eastAsia="Times New Roman" w:hAnsi="Times New Roman"/>
      <w:sz w:val="24"/>
      <w:szCs w:val="24"/>
      <w:lang w:eastAsia="bg-BG"/>
    </w:rPr>
  </w:style>
  <w:style w:type="paragraph" w:styleId="2">
    <w:name w:val="heading 2"/>
    <w:basedOn w:val="a"/>
    <w:next w:val="a"/>
    <w:link w:val="20"/>
    <w:uiPriority w:val="9"/>
    <w:semiHidden/>
    <w:unhideWhenUsed/>
    <w:qFormat/>
    <w:rsid w:val="004E406C"/>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link w:val="2"/>
    <w:uiPriority w:val="9"/>
    <w:semiHidden/>
    <w:rsid w:val="004E406C"/>
    <w:rPr>
      <w:rFonts w:ascii="Cambria" w:eastAsia="Times New Roman" w:hAnsi="Cambria"/>
      <w:b/>
      <w:bCs/>
      <w:i/>
      <w:iCs/>
      <w:sz w:val="28"/>
      <w:szCs w:val="28"/>
    </w:rPr>
  </w:style>
  <w:style w:type="paragraph" w:styleId="a3">
    <w:name w:val="List Paragraph"/>
    <w:basedOn w:val="a"/>
    <w:uiPriority w:val="34"/>
    <w:qFormat/>
    <w:rsid w:val="00FE45E7"/>
    <w:pPr>
      <w:ind w:left="720"/>
      <w:contextualSpacing/>
    </w:pPr>
  </w:style>
  <w:style w:type="table" w:styleId="a4">
    <w:name w:val="Table Grid"/>
    <w:basedOn w:val="a1"/>
    <w:uiPriority w:val="39"/>
    <w:rsid w:val="00FE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80585"/>
    <w:pPr>
      <w:tabs>
        <w:tab w:val="center" w:pos="4536"/>
        <w:tab w:val="right" w:pos="9072"/>
      </w:tabs>
    </w:pPr>
  </w:style>
  <w:style w:type="character" w:customStyle="1" w:styleId="a6">
    <w:name w:val="Горен колонтитул Знак"/>
    <w:basedOn w:val="a0"/>
    <w:link w:val="a5"/>
    <w:uiPriority w:val="99"/>
    <w:rsid w:val="00280585"/>
    <w:rPr>
      <w:rFonts w:ascii="Times New Roman" w:eastAsia="Times New Roman" w:hAnsi="Times New Roman"/>
      <w:sz w:val="24"/>
      <w:szCs w:val="24"/>
      <w:lang w:eastAsia="bg-BG"/>
    </w:rPr>
  </w:style>
  <w:style w:type="paragraph" w:styleId="a7">
    <w:name w:val="footer"/>
    <w:basedOn w:val="a"/>
    <w:link w:val="a8"/>
    <w:uiPriority w:val="99"/>
    <w:unhideWhenUsed/>
    <w:rsid w:val="00280585"/>
    <w:pPr>
      <w:tabs>
        <w:tab w:val="center" w:pos="4536"/>
        <w:tab w:val="right" w:pos="9072"/>
      </w:tabs>
    </w:pPr>
  </w:style>
  <w:style w:type="character" w:customStyle="1" w:styleId="a8">
    <w:name w:val="Долен колонтитул Знак"/>
    <w:basedOn w:val="a0"/>
    <w:link w:val="a7"/>
    <w:uiPriority w:val="99"/>
    <w:rsid w:val="00280585"/>
    <w:rPr>
      <w:rFonts w:ascii="Times New Roman" w:eastAsia="Times New Roman" w:hAnsi="Times New Roman"/>
      <w:sz w:val="24"/>
      <w:szCs w:val="24"/>
      <w:lang w:eastAsia="bg-BG"/>
    </w:rPr>
  </w:style>
  <w:style w:type="paragraph" w:styleId="a9">
    <w:name w:val="Balloon Text"/>
    <w:basedOn w:val="a"/>
    <w:link w:val="aa"/>
    <w:uiPriority w:val="99"/>
    <w:semiHidden/>
    <w:unhideWhenUsed/>
    <w:rsid w:val="00263BCE"/>
    <w:rPr>
      <w:rFonts w:ascii="Tahoma" w:hAnsi="Tahoma" w:cs="Tahoma"/>
      <w:sz w:val="16"/>
      <w:szCs w:val="16"/>
    </w:rPr>
  </w:style>
  <w:style w:type="character" w:customStyle="1" w:styleId="aa">
    <w:name w:val="Изнесен текст Знак"/>
    <w:basedOn w:val="a0"/>
    <w:link w:val="a9"/>
    <w:uiPriority w:val="99"/>
    <w:semiHidden/>
    <w:rsid w:val="00263BCE"/>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C1F"/>
    <w:rPr>
      <w:rFonts w:ascii="Times New Roman" w:eastAsia="Times New Roman" w:hAnsi="Times New Roman"/>
      <w:sz w:val="24"/>
      <w:szCs w:val="24"/>
      <w:lang w:eastAsia="bg-BG"/>
    </w:rPr>
  </w:style>
  <w:style w:type="paragraph" w:styleId="2">
    <w:name w:val="heading 2"/>
    <w:basedOn w:val="a"/>
    <w:next w:val="a"/>
    <w:link w:val="20"/>
    <w:uiPriority w:val="9"/>
    <w:semiHidden/>
    <w:unhideWhenUsed/>
    <w:qFormat/>
    <w:rsid w:val="004E406C"/>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link w:val="2"/>
    <w:uiPriority w:val="9"/>
    <w:semiHidden/>
    <w:rsid w:val="004E406C"/>
    <w:rPr>
      <w:rFonts w:ascii="Cambria" w:eastAsia="Times New Roman" w:hAnsi="Cambria"/>
      <w:b/>
      <w:bCs/>
      <w:i/>
      <w:iCs/>
      <w:sz w:val="28"/>
      <w:szCs w:val="28"/>
    </w:rPr>
  </w:style>
  <w:style w:type="paragraph" w:styleId="a3">
    <w:name w:val="List Paragraph"/>
    <w:basedOn w:val="a"/>
    <w:uiPriority w:val="34"/>
    <w:qFormat/>
    <w:rsid w:val="00FE45E7"/>
    <w:pPr>
      <w:ind w:left="720"/>
      <w:contextualSpacing/>
    </w:pPr>
  </w:style>
  <w:style w:type="table" w:styleId="a4">
    <w:name w:val="Table Grid"/>
    <w:basedOn w:val="a1"/>
    <w:uiPriority w:val="39"/>
    <w:rsid w:val="00FE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80585"/>
    <w:pPr>
      <w:tabs>
        <w:tab w:val="center" w:pos="4536"/>
        <w:tab w:val="right" w:pos="9072"/>
      </w:tabs>
    </w:pPr>
  </w:style>
  <w:style w:type="character" w:customStyle="1" w:styleId="a6">
    <w:name w:val="Горен колонтитул Знак"/>
    <w:basedOn w:val="a0"/>
    <w:link w:val="a5"/>
    <w:uiPriority w:val="99"/>
    <w:rsid w:val="00280585"/>
    <w:rPr>
      <w:rFonts w:ascii="Times New Roman" w:eastAsia="Times New Roman" w:hAnsi="Times New Roman"/>
      <w:sz w:val="24"/>
      <w:szCs w:val="24"/>
      <w:lang w:eastAsia="bg-BG"/>
    </w:rPr>
  </w:style>
  <w:style w:type="paragraph" w:styleId="a7">
    <w:name w:val="footer"/>
    <w:basedOn w:val="a"/>
    <w:link w:val="a8"/>
    <w:uiPriority w:val="99"/>
    <w:unhideWhenUsed/>
    <w:rsid w:val="00280585"/>
    <w:pPr>
      <w:tabs>
        <w:tab w:val="center" w:pos="4536"/>
        <w:tab w:val="right" w:pos="9072"/>
      </w:tabs>
    </w:pPr>
  </w:style>
  <w:style w:type="character" w:customStyle="1" w:styleId="a8">
    <w:name w:val="Долен колонтитул Знак"/>
    <w:basedOn w:val="a0"/>
    <w:link w:val="a7"/>
    <w:uiPriority w:val="99"/>
    <w:rsid w:val="00280585"/>
    <w:rPr>
      <w:rFonts w:ascii="Times New Roman" w:eastAsia="Times New Roman" w:hAnsi="Times New Roman"/>
      <w:sz w:val="24"/>
      <w:szCs w:val="24"/>
      <w:lang w:eastAsia="bg-BG"/>
    </w:rPr>
  </w:style>
  <w:style w:type="paragraph" w:styleId="a9">
    <w:name w:val="Balloon Text"/>
    <w:basedOn w:val="a"/>
    <w:link w:val="aa"/>
    <w:uiPriority w:val="99"/>
    <w:semiHidden/>
    <w:unhideWhenUsed/>
    <w:rsid w:val="00263BCE"/>
    <w:rPr>
      <w:rFonts w:ascii="Tahoma" w:hAnsi="Tahoma" w:cs="Tahoma"/>
      <w:sz w:val="16"/>
      <w:szCs w:val="16"/>
    </w:rPr>
  </w:style>
  <w:style w:type="character" w:customStyle="1" w:styleId="aa">
    <w:name w:val="Изнесен текст Знак"/>
    <w:basedOn w:val="a0"/>
    <w:link w:val="a9"/>
    <w:uiPriority w:val="99"/>
    <w:semiHidden/>
    <w:rsid w:val="00263BCE"/>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78">
      <w:bodyDiv w:val="1"/>
      <w:marLeft w:val="0"/>
      <w:marRight w:val="0"/>
      <w:marTop w:val="0"/>
      <w:marBottom w:val="0"/>
      <w:divBdr>
        <w:top w:val="none" w:sz="0" w:space="0" w:color="auto"/>
        <w:left w:val="none" w:sz="0" w:space="0" w:color="auto"/>
        <w:bottom w:val="none" w:sz="0" w:space="0" w:color="auto"/>
        <w:right w:val="none" w:sz="0" w:space="0" w:color="auto"/>
      </w:divBdr>
    </w:div>
    <w:div w:id="176818890">
      <w:bodyDiv w:val="1"/>
      <w:marLeft w:val="0"/>
      <w:marRight w:val="0"/>
      <w:marTop w:val="0"/>
      <w:marBottom w:val="0"/>
      <w:divBdr>
        <w:top w:val="none" w:sz="0" w:space="0" w:color="auto"/>
        <w:left w:val="none" w:sz="0" w:space="0" w:color="auto"/>
        <w:bottom w:val="none" w:sz="0" w:space="0" w:color="auto"/>
        <w:right w:val="none" w:sz="0" w:space="0" w:color="auto"/>
      </w:divBdr>
      <w:divsChild>
        <w:div w:id="569661405">
          <w:marLeft w:val="0"/>
          <w:marRight w:val="0"/>
          <w:marTop w:val="0"/>
          <w:marBottom w:val="0"/>
          <w:divBdr>
            <w:top w:val="none" w:sz="0" w:space="0" w:color="auto"/>
            <w:left w:val="none" w:sz="0" w:space="0" w:color="auto"/>
            <w:bottom w:val="none" w:sz="0" w:space="0" w:color="auto"/>
            <w:right w:val="none" w:sz="0" w:space="0" w:color="auto"/>
          </w:divBdr>
        </w:div>
        <w:div w:id="1823810253">
          <w:marLeft w:val="0"/>
          <w:marRight w:val="0"/>
          <w:marTop w:val="0"/>
          <w:marBottom w:val="0"/>
          <w:divBdr>
            <w:top w:val="none" w:sz="0" w:space="0" w:color="auto"/>
            <w:left w:val="none" w:sz="0" w:space="0" w:color="auto"/>
            <w:bottom w:val="none" w:sz="0" w:space="0" w:color="auto"/>
            <w:right w:val="none" w:sz="0" w:space="0" w:color="auto"/>
          </w:divBdr>
        </w:div>
        <w:div w:id="457189780">
          <w:marLeft w:val="0"/>
          <w:marRight w:val="0"/>
          <w:marTop w:val="0"/>
          <w:marBottom w:val="0"/>
          <w:divBdr>
            <w:top w:val="none" w:sz="0" w:space="0" w:color="auto"/>
            <w:left w:val="none" w:sz="0" w:space="0" w:color="auto"/>
            <w:bottom w:val="none" w:sz="0" w:space="0" w:color="auto"/>
            <w:right w:val="none" w:sz="0" w:space="0" w:color="auto"/>
          </w:divBdr>
        </w:div>
        <w:div w:id="773088013">
          <w:marLeft w:val="0"/>
          <w:marRight w:val="0"/>
          <w:marTop w:val="0"/>
          <w:marBottom w:val="0"/>
          <w:divBdr>
            <w:top w:val="none" w:sz="0" w:space="0" w:color="auto"/>
            <w:left w:val="none" w:sz="0" w:space="0" w:color="auto"/>
            <w:bottom w:val="none" w:sz="0" w:space="0" w:color="auto"/>
            <w:right w:val="none" w:sz="0" w:space="0" w:color="auto"/>
          </w:divBdr>
        </w:div>
        <w:div w:id="1782605">
          <w:marLeft w:val="0"/>
          <w:marRight w:val="0"/>
          <w:marTop w:val="0"/>
          <w:marBottom w:val="0"/>
          <w:divBdr>
            <w:top w:val="none" w:sz="0" w:space="0" w:color="auto"/>
            <w:left w:val="none" w:sz="0" w:space="0" w:color="auto"/>
            <w:bottom w:val="none" w:sz="0" w:space="0" w:color="auto"/>
            <w:right w:val="none" w:sz="0" w:space="0" w:color="auto"/>
          </w:divBdr>
        </w:div>
        <w:div w:id="814183849">
          <w:marLeft w:val="0"/>
          <w:marRight w:val="0"/>
          <w:marTop w:val="0"/>
          <w:marBottom w:val="0"/>
          <w:divBdr>
            <w:top w:val="none" w:sz="0" w:space="0" w:color="auto"/>
            <w:left w:val="none" w:sz="0" w:space="0" w:color="auto"/>
            <w:bottom w:val="none" w:sz="0" w:space="0" w:color="auto"/>
            <w:right w:val="none" w:sz="0" w:space="0" w:color="auto"/>
          </w:divBdr>
        </w:div>
      </w:divsChild>
    </w:div>
    <w:div w:id="296690403">
      <w:bodyDiv w:val="1"/>
      <w:marLeft w:val="0"/>
      <w:marRight w:val="0"/>
      <w:marTop w:val="0"/>
      <w:marBottom w:val="0"/>
      <w:divBdr>
        <w:top w:val="none" w:sz="0" w:space="0" w:color="auto"/>
        <w:left w:val="none" w:sz="0" w:space="0" w:color="auto"/>
        <w:bottom w:val="none" w:sz="0" w:space="0" w:color="auto"/>
        <w:right w:val="none" w:sz="0" w:space="0" w:color="auto"/>
      </w:divBdr>
      <w:divsChild>
        <w:div w:id="1789154202">
          <w:marLeft w:val="0"/>
          <w:marRight w:val="0"/>
          <w:marTop w:val="0"/>
          <w:marBottom w:val="0"/>
          <w:divBdr>
            <w:top w:val="none" w:sz="0" w:space="0" w:color="auto"/>
            <w:left w:val="none" w:sz="0" w:space="0" w:color="auto"/>
            <w:bottom w:val="none" w:sz="0" w:space="0" w:color="auto"/>
            <w:right w:val="none" w:sz="0" w:space="0" w:color="auto"/>
          </w:divBdr>
        </w:div>
        <w:div w:id="1502037911">
          <w:marLeft w:val="0"/>
          <w:marRight w:val="0"/>
          <w:marTop w:val="0"/>
          <w:marBottom w:val="0"/>
          <w:divBdr>
            <w:top w:val="none" w:sz="0" w:space="0" w:color="auto"/>
            <w:left w:val="none" w:sz="0" w:space="0" w:color="auto"/>
            <w:bottom w:val="none" w:sz="0" w:space="0" w:color="auto"/>
            <w:right w:val="none" w:sz="0" w:space="0" w:color="auto"/>
          </w:divBdr>
        </w:div>
      </w:divsChild>
    </w:div>
    <w:div w:id="514534169">
      <w:bodyDiv w:val="1"/>
      <w:marLeft w:val="0"/>
      <w:marRight w:val="0"/>
      <w:marTop w:val="0"/>
      <w:marBottom w:val="0"/>
      <w:divBdr>
        <w:top w:val="none" w:sz="0" w:space="0" w:color="auto"/>
        <w:left w:val="none" w:sz="0" w:space="0" w:color="auto"/>
        <w:bottom w:val="none" w:sz="0" w:space="0" w:color="auto"/>
        <w:right w:val="none" w:sz="0" w:space="0" w:color="auto"/>
      </w:divBdr>
      <w:divsChild>
        <w:div w:id="967931537">
          <w:marLeft w:val="0"/>
          <w:marRight w:val="0"/>
          <w:marTop w:val="0"/>
          <w:marBottom w:val="0"/>
          <w:divBdr>
            <w:top w:val="none" w:sz="0" w:space="0" w:color="auto"/>
            <w:left w:val="none" w:sz="0" w:space="0" w:color="auto"/>
            <w:bottom w:val="none" w:sz="0" w:space="0" w:color="auto"/>
            <w:right w:val="none" w:sz="0" w:space="0" w:color="auto"/>
          </w:divBdr>
        </w:div>
        <w:div w:id="1438452259">
          <w:marLeft w:val="0"/>
          <w:marRight w:val="0"/>
          <w:marTop w:val="0"/>
          <w:marBottom w:val="0"/>
          <w:divBdr>
            <w:top w:val="none" w:sz="0" w:space="0" w:color="auto"/>
            <w:left w:val="none" w:sz="0" w:space="0" w:color="auto"/>
            <w:bottom w:val="none" w:sz="0" w:space="0" w:color="auto"/>
            <w:right w:val="none" w:sz="0" w:space="0" w:color="auto"/>
          </w:divBdr>
        </w:div>
        <w:div w:id="2123377624">
          <w:marLeft w:val="0"/>
          <w:marRight w:val="0"/>
          <w:marTop w:val="0"/>
          <w:marBottom w:val="0"/>
          <w:divBdr>
            <w:top w:val="none" w:sz="0" w:space="0" w:color="auto"/>
            <w:left w:val="none" w:sz="0" w:space="0" w:color="auto"/>
            <w:bottom w:val="none" w:sz="0" w:space="0" w:color="auto"/>
            <w:right w:val="none" w:sz="0" w:space="0" w:color="auto"/>
          </w:divBdr>
        </w:div>
        <w:div w:id="72970605">
          <w:marLeft w:val="0"/>
          <w:marRight w:val="0"/>
          <w:marTop w:val="0"/>
          <w:marBottom w:val="0"/>
          <w:divBdr>
            <w:top w:val="none" w:sz="0" w:space="0" w:color="auto"/>
            <w:left w:val="none" w:sz="0" w:space="0" w:color="auto"/>
            <w:bottom w:val="none" w:sz="0" w:space="0" w:color="auto"/>
            <w:right w:val="none" w:sz="0" w:space="0" w:color="auto"/>
          </w:divBdr>
        </w:div>
      </w:divsChild>
    </w:div>
    <w:div w:id="535780988">
      <w:bodyDiv w:val="1"/>
      <w:marLeft w:val="0"/>
      <w:marRight w:val="0"/>
      <w:marTop w:val="0"/>
      <w:marBottom w:val="0"/>
      <w:divBdr>
        <w:top w:val="none" w:sz="0" w:space="0" w:color="auto"/>
        <w:left w:val="none" w:sz="0" w:space="0" w:color="auto"/>
        <w:bottom w:val="none" w:sz="0" w:space="0" w:color="auto"/>
        <w:right w:val="none" w:sz="0" w:space="0" w:color="auto"/>
      </w:divBdr>
    </w:div>
    <w:div w:id="627013879">
      <w:bodyDiv w:val="1"/>
      <w:marLeft w:val="0"/>
      <w:marRight w:val="0"/>
      <w:marTop w:val="0"/>
      <w:marBottom w:val="0"/>
      <w:divBdr>
        <w:top w:val="none" w:sz="0" w:space="0" w:color="auto"/>
        <w:left w:val="none" w:sz="0" w:space="0" w:color="auto"/>
        <w:bottom w:val="none" w:sz="0" w:space="0" w:color="auto"/>
        <w:right w:val="none" w:sz="0" w:space="0" w:color="auto"/>
      </w:divBdr>
      <w:divsChild>
        <w:div w:id="1981421797">
          <w:marLeft w:val="0"/>
          <w:marRight w:val="0"/>
          <w:marTop w:val="0"/>
          <w:marBottom w:val="0"/>
          <w:divBdr>
            <w:top w:val="none" w:sz="0" w:space="0" w:color="auto"/>
            <w:left w:val="none" w:sz="0" w:space="0" w:color="auto"/>
            <w:bottom w:val="none" w:sz="0" w:space="0" w:color="auto"/>
            <w:right w:val="none" w:sz="0" w:space="0" w:color="auto"/>
          </w:divBdr>
        </w:div>
        <w:div w:id="584218813">
          <w:marLeft w:val="0"/>
          <w:marRight w:val="0"/>
          <w:marTop w:val="0"/>
          <w:marBottom w:val="0"/>
          <w:divBdr>
            <w:top w:val="none" w:sz="0" w:space="0" w:color="auto"/>
            <w:left w:val="none" w:sz="0" w:space="0" w:color="auto"/>
            <w:bottom w:val="none" w:sz="0" w:space="0" w:color="auto"/>
            <w:right w:val="none" w:sz="0" w:space="0" w:color="auto"/>
          </w:divBdr>
        </w:div>
        <w:div w:id="168102374">
          <w:marLeft w:val="0"/>
          <w:marRight w:val="0"/>
          <w:marTop w:val="0"/>
          <w:marBottom w:val="0"/>
          <w:divBdr>
            <w:top w:val="none" w:sz="0" w:space="0" w:color="auto"/>
            <w:left w:val="none" w:sz="0" w:space="0" w:color="auto"/>
            <w:bottom w:val="none" w:sz="0" w:space="0" w:color="auto"/>
            <w:right w:val="none" w:sz="0" w:space="0" w:color="auto"/>
          </w:divBdr>
        </w:div>
        <w:div w:id="1311444358">
          <w:marLeft w:val="0"/>
          <w:marRight w:val="0"/>
          <w:marTop w:val="0"/>
          <w:marBottom w:val="0"/>
          <w:divBdr>
            <w:top w:val="none" w:sz="0" w:space="0" w:color="auto"/>
            <w:left w:val="none" w:sz="0" w:space="0" w:color="auto"/>
            <w:bottom w:val="none" w:sz="0" w:space="0" w:color="auto"/>
            <w:right w:val="none" w:sz="0" w:space="0" w:color="auto"/>
          </w:divBdr>
        </w:div>
        <w:div w:id="1315991184">
          <w:marLeft w:val="0"/>
          <w:marRight w:val="0"/>
          <w:marTop w:val="0"/>
          <w:marBottom w:val="0"/>
          <w:divBdr>
            <w:top w:val="none" w:sz="0" w:space="0" w:color="auto"/>
            <w:left w:val="none" w:sz="0" w:space="0" w:color="auto"/>
            <w:bottom w:val="none" w:sz="0" w:space="0" w:color="auto"/>
            <w:right w:val="none" w:sz="0" w:space="0" w:color="auto"/>
          </w:divBdr>
        </w:div>
        <w:div w:id="810711713">
          <w:marLeft w:val="0"/>
          <w:marRight w:val="0"/>
          <w:marTop w:val="0"/>
          <w:marBottom w:val="0"/>
          <w:divBdr>
            <w:top w:val="none" w:sz="0" w:space="0" w:color="auto"/>
            <w:left w:val="none" w:sz="0" w:space="0" w:color="auto"/>
            <w:bottom w:val="none" w:sz="0" w:space="0" w:color="auto"/>
            <w:right w:val="none" w:sz="0" w:space="0" w:color="auto"/>
          </w:divBdr>
        </w:div>
      </w:divsChild>
    </w:div>
    <w:div w:id="671026088">
      <w:bodyDiv w:val="1"/>
      <w:marLeft w:val="0"/>
      <w:marRight w:val="0"/>
      <w:marTop w:val="0"/>
      <w:marBottom w:val="0"/>
      <w:divBdr>
        <w:top w:val="none" w:sz="0" w:space="0" w:color="auto"/>
        <w:left w:val="none" w:sz="0" w:space="0" w:color="auto"/>
        <w:bottom w:val="none" w:sz="0" w:space="0" w:color="auto"/>
        <w:right w:val="none" w:sz="0" w:space="0" w:color="auto"/>
      </w:divBdr>
    </w:div>
    <w:div w:id="681589560">
      <w:bodyDiv w:val="1"/>
      <w:marLeft w:val="0"/>
      <w:marRight w:val="0"/>
      <w:marTop w:val="0"/>
      <w:marBottom w:val="0"/>
      <w:divBdr>
        <w:top w:val="none" w:sz="0" w:space="0" w:color="auto"/>
        <w:left w:val="none" w:sz="0" w:space="0" w:color="auto"/>
        <w:bottom w:val="none" w:sz="0" w:space="0" w:color="auto"/>
        <w:right w:val="none" w:sz="0" w:space="0" w:color="auto"/>
      </w:divBdr>
    </w:div>
    <w:div w:id="779102960">
      <w:bodyDiv w:val="1"/>
      <w:marLeft w:val="0"/>
      <w:marRight w:val="0"/>
      <w:marTop w:val="0"/>
      <w:marBottom w:val="0"/>
      <w:divBdr>
        <w:top w:val="none" w:sz="0" w:space="0" w:color="auto"/>
        <w:left w:val="none" w:sz="0" w:space="0" w:color="auto"/>
        <w:bottom w:val="none" w:sz="0" w:space="0" w:color="auto"/>
        <w:right w:val="none" w:sz="0" w:space="0" w:color="auto"/>
      </w:divBdr>
      <w:divsChild>
        <w:div w:id="930045422">
          <w:marLeft w:val="0"/>
          <w:marRight w:val="0"/>
          <w:marTop w:val="0"/>
          <w:marBottom w:val="0"/>
          <w:divBdr>
            <w:top w:val="none" w:sz="0" w:space="0" w:color="auto"/>
            <w:left w:val="none" w:sz="0" w:space="0" w:color="auto"/>
            <w:bottom w:val="none" w:sz="0" w:space="0" w:color="auto"/>
            <w:right w:val="none" w:sz="0" w:space="0" w:color="auto"/>
          </w:divBdr>
        </w:div>
        <w:div w:id="345714978">
          <w:marLeft w:val="0"/>
          <w:marRight w:val="0"/>
          <w:marTop w:val="0"/>
          <w:marBottom w:val="0"/>
          <w:divBdr>
            <w:top w:val="none" w:sz="0" w:space="0" w:color="auto"/>
            <w:left w:val="none" w:sz="0" w:space="0" w:color="auto"/>
            <w:bottom w:val="none" w:sz="0" w:space="0" w:color="auto"/>
            <w:right w:val="none" w:sz="0" w:space="0" w:color="auto"/>
          </w:divBdr>
        </w:div>
        <w:div w:id="1906797777">
          <w:marLeft w:val="0"/>
          <w:marRight w:val="0"/>
          <w:marTop w:val="0"/>
          <w:marBottom w:val="0"/>
          <w:divBdr>
            <w:top w:val="none" w:sz="0" w:space="0" w:color="auto"/>
            <w:left w:val="none" w:sz="0" w:space="0" w:color="auto"/>
            <w:bottom w:val="none" w:sz="0" w:space="0" w:color="auto"/>
            <w:right w:val="none" w:sz="0" w:space="0" w:color="auto"/>
          </w:divBdr>
        </w:div>
        <w:div w:id="1042902216">
          <w:marLeft w:val="0"/>
          <w:marRight w:val="0"/>
          <w:marTop w:val="0"/>
          <w:marBottom w:val="0"/>
          <w:divBdr>
            <w:top w:val="none" w:sz="0" w:space="0" w:color="auto"/>
            <w:left w:val="none" w:sz="0" w:space="0" w:color="auto"/>
            <w:bottom w:val="none" w:sz="0" w:space="0" w:color="auto"/>
            <w:right w:val="none" w:sz="0" w:space="0" w:color="auto"/>
          </w:divBdr>
        </w:div>
        <w:div w:id="1847741406">
          <w:marLeft w:val="0"/>
          <w:marRight w:val="0"/>
          <w:marTop w:val="0"/>
          <w:marBottom w:val="0"/>
          <w:divBdr>
            <w:top w:val="none" w:sz="0" w:space="0" w:color="auto"/>
            <w:left w:val="none" w:sz="0" w:space="0" w:color="auto"/>
            <w:bottom w:val="none" w:sz="0" w:space="0" w:color="auto"/>
            <w:right w:val="none" w:sz="0" w:space="0" w:color="auto"/>
          </w:divBdr>
        </w:div>
      </w:divsChild>
    </w:div>
    <w:div w:id="793980799">
      <w:bodyDiv w:val="1"/>
      <w:marLeft w:val="0"/>
      <w:marRight w:val="0"/>
      <w:marTop w:val="0"/>
      <w:marBottom w:val="0"/>
      <w:divBdr>
        <w:top w:val="none" w:sz="0" w:space="0" w:color="auto"/>
        <w:left w:val="none" w:sz="0" w:space="0" w:color="auto"/>
        <w:bottom w:val="none" w:sz="0" w:space="0" w:color="auto"/>
        <w:right w:val="none" w:sz="0" w:space="0" w:color="auto"/>
      </w:divBdr>
      <w:divsChild>
        <w:div w:id="1988312692">
          <w:marLeft w:val="0"/>
          <w:marRight w:val="0"/>
          <w:marTop w:val="0"/>
          <w:marBottom w:val="0"/>
          <w:divBdr>
            <w:top w:val="none" w:sz="0" w:space="0" w:color="auto"/>
            <w:left w:val="none" w:sz="0" w:space="0" w:color="auto"/>
            <w:bottom w:val="none" w:sz="0" w:space="0" w:color="auto"/>
            <w:right w:val="none" w:sz="0" w:space="0" w:color="auto"/>
          </w:divBdr>
        </w:div>
        <w:div w:id="89468020">
          <w:marLeft w:val="0"/>
          <w:marRight w:val="0"/>
          <w:marTop w:val="0"/>
          <w:marBottom w:val="0"/>
          <w:divBdr>
            <w:top w:val="none" w:sz="0" w:space="0" w:color="auto"/>
            <w:left w:val="none" w:sz="0" w:space="0" w:color="auto"/>
            <w:bottom w:val="none" w:sz="0" w:space="0" w:color="auto"/>
            <w:right w:val="none" w:sz="0" w:space="0" w:color="auto"/>
          </w:divBdr>
        </w:div>
        <w:div w:id="1781561176">
          <w:marLeft w:val="0"/>
          <w:marRight w:val="0"/>
          <w:marTop w:val="0"/>
          <w:marBottom w:val="0"/>
          <w:divBdr>
            <w:top w:val="none" w:sz="0" w:space="0" w:color="auto"/>
            <w:left w:val="none" w:sz="0" w:space="0" w:color="auto"/>
            <w:bottom w:val="none" w:sz="0" w:space="0" w:color="auto"/>
            <w:right w:val="none" w:sz="0" w:space="0" w:color="auto"/>
          </w:divBdr>
        </w:div>
        <w:div w:id="147792444">
          <w:marLeft w:val="0"/>
          <w:marRight w:val="0"/>
          <w:marTop w:val="0"/>
          <w:marBottom w:val="0"/>
          <w:divBdr>
            <w:top w:val="none" w:sz="0" w:space="0" w:color="auto"/>
            <w:left w:val="none" w:sz="0" w:space="0" w:color="auto"/>
            <w:bottom w:val="none" w:sz="0" w:space="0" w:color="auto"/>
            <w:right w:val="none" w:sz="0" w:space="0" w:color="auto"/>
          </w:divBdr>
        </w:div>
        <w:div w:id="1658724475">
          <w:marLeft w:val="0"/>
          <w:marRight w:val="0"/>
          <w:marTop w:val="0"/>
          <w:marBottom w:val="0"/>
          <w:divBdr>
            <w:top w:val="none" w:sz="0" w:space="0" w:color="auto"/>
            <w:left w:val="none" w:sz="0" w:space="0" w:color="auto"/>
            <w:bottom w:val="none" w:sz="0" w:space="0" w:color="auto"/>
            <w:right w:val="none" w:sz="0" w:space="0" w:color="auto"/>
          </w:divBdr>
        </w:div>
        <w:div w:id="404107591">
          <w:marLeft w:val="0"/>
          <w:marRight w:val="0"/>
          <w:marTop w:val="0"/>
          <w:marBottom w:val="0"/>
          <w:divBdr>
            <w:top w:val="none" w:sz="0" w:space="0" w:color="auto"/>
            <w:left w:val="none" w:sz="0" w:space="0" w:color="auto"/>
            <w:bottom w:val="none" w:sz="0" w:space="0" w:color="auto"/>
            <w:right w:val="none" w:sz="0" w:space="0" w:color="auto"/>
          </w:divBdr>
        </w:div>
        <w:div w:id="336618351">
          <w:marLeft w:val="0"/>
          <w:marRight w:val="0"/>
          <w:marTop w:val="0"/>
          <w:marBottom w:val="0"/>
          <w:divBdr>
            <w:top w:val="none" w:sz="0" w:space="0" w:color="auto"/>
            <w:left w:val="none" w:sz="0" w:space="0" w:color="auto"/>
            <w:bottom w:val="none" w:sz="0" w:space="0" w:color="auto"/>
            <w:right w:val="none" w:sz="0" w:space="0" w:color="auto"/>
          </w:divBdr>
        </w:div>
      </w:divsChild>
    </w:div>
    <w:div w:id="876047278">
      <w:bodyDiv w:val="1"/>
      <w:marLeft w:val="0"/>
      <w:marRight w:val="0"/>
      <w:marTop w:val="0"/>
      <w:marBottom w:val="0"/>
      <w:divBdr>
        <w:top w:val="none" w:sz="0" w:space="0" w:color="auto"/>
        <w:left w:val="none" w:sz="0" w:space="0" w:color="auto"/>
        <w:bottom w:val="none" w:sz="0" w:space="0" w:color="auto"/>
        <w:right w:val="none" w:sz="0" w:space="0" w:color="auto"/>
      </w:divBdr>
    </w:div>
    <w:div w:id="1017927672">
      <w:bodyDiv w:val="1"/>
      <w:marLeft w:val="0"/>
      <w:marRight w:val="0"/>
      <w:marTop w:val="0"/>
      <w:marBottom w:val="0"/>
      <w:divBdr>
        <w:top w:val="none" w:sz="0" w:space="0" w:color="auto"/>
        <w:left w:val="none" w:sz="0" w:space="0" w:color="auto"/>
        <w:bottom w:val="none" w:sz="0" w:space="0" w:color="auto"/>
        <w:right w:val="none" w:sz="0" w:space="0" w:color="auto"/>
      </w:divBdr>
      <w:divsChild>
        <w:div w:id="2140951038">
          <w:marLeft w:val="0"/>
          <w:marRight w:val="0"/>
          <w:marTop w:val="0"/>
          <w:marBottom w:val="0"/>
          <w:divBdr>
            <w:top w:val="none" w:sz="0" w:space="0" w:color="auto"/>
            <w:left w:val="none" w:sz="0" w:space="0" w:color="auto"/>
            <w:bottom w:val="none" w:sz="0" w:space="0" w:color="auto"/>
            <w:right w:val="none" w:sz="0" w:space="0" w:color="auto"/>
          </w:divBdr>
        </w:div>
        <w:div w:id="631709488">
          <w:marLeft w:val="0"/>
          <w:marRight w:val="0"/>
          <w:marTop w:val="0"/>
          <w:marBottom w:val="0"/>
          <w:divBdr>
            <w:top w:val="none" w:sz="0" w:space="0" w:color="auto"/>
            <w:left w:val="none" w:sz="0" w:space="0" w:color="auto"/>
            <w:bottom w:val="none" w:sz="0" w:space="0" w:color="auto"/>
            <w:right w:val="none" w:sz="0" w:space="0" w:color="auto"/>
          </w:divBdr>
        </w:div>
        <w:div w:id="2057119220">
          <w:marLeft w:val="0"/>
          <w:marRight w:val="0"/>
          <w:marTop w:val="0"/>
          <w:marBottom w:val="0"/>
          <w:divBdr>
            <w:top w:val="none" w:sz="0" w:space="0" w:color="auto"/>
            <w:left w:val="none" w:sz="0" w:space="0" w:color="auto"/>
            <w:bottom w:val="none" w:sz="0" w:space="0" w:color="auto"/>
            <w:right w:val="none" w:sz="0" w:space="0" w:color="auto"/>
          </w:divBdr>
        </w:div>
        <w:div w:id="55516865">
          <w:marLeft w:val="0"/>
          <w:marRight w:val="0"/>
          <w:marTop w:val="0"/>
          <w:marBottom w:val="0"/>
          <w:divBdr>
            <w:top w:val="none" w:sz="0" w:space="0" w:color="auto"/>
            <w:left w:val="none" w:sz="0" w:space="0" w:color="auto"/>
            <w:bottom w:val="none" w:sz="0" w:space="0" w:color="auto"/>
            <w:right w:val="none" w:sz="0" w:space="0" w:color="auto"/>
          </w:divBdr>
        </w:div>
        <w:div w:id="1921792018">
          <w:marLeft w:val="0"/>
          <w:marRight w:val="0"/>
          <w:marTop w:val="0"/>
          <w:marBottom w:val="0"/>
          <w:divBdr>
            <w:top w:val="none" w:sz="0" w:space="0" w:color="auto"/>
            <w:left w:val="none" w:sz="0" w:space="0" w:color="auto"/>
            <w:bottom w:val="none" w:sz="0" w:space="0" w:color="auto"/>
            <w:right w:val="none" w:sz="0" w:space="0" w:color="auto"/>
          </w:divBdr>
        </w:div>
        <w:div w:id="311761193">
          <w:marLeft w:val="0"/>
          <w:marRight w:val="0"/>
          <w:marTop w:val="0"/>
          <w:marBottom w:val="0"/>
          <w:divBdr>
            <w:top w:val="none" w:sz="0" w:space="0" w:color="auto"/>
            <w:left w:val="none" w:sz="0" w:space="0" w:color="auto"/>
            <w:bottom w:val="none" w:sz="0" w:space="0" w:color="auto"/>
            <w:right w:val="none" w:sz="0" w:space="0" w:color="auto"/>
          </w:divBdr>
        </w:div>
      </w:divsChild>
    </w:div>
    <w:div w:id="1078019250">
      <w:bodyDiv w:val="1"/>
      <w:marLeft w:val="0"/>
      <w:marRight w:val="0"/>
      <w:marTop w:val="0"/>
      <w:marBottom w:val="0"/>
      <w:divBdr>
        <w:top w:val="none" w:sz="0" w:space="0" w:color="auto"/>
        <w:left w:val="none" w:sz="0" w:space="0" w:color="auto"/>
        <w:bottom w:val="none" w:sz="0" w:space="0" w:color="auto"/>
        <w:right w:val="none" w:sz="0" w:space="0" w:color="auto"/>
      </w:divBdr>
      <w:divsChild>
        <w:div w:id="2098820801">
          <w:marLeft w:val="1166"/>
          <w:marRight w:val="0"/>
          <w:marTop w:val="200"/>
          <w:marBottom w:val="0"/>
          <w:divBdr>
            <w:top w:val="none" w:sz="0" w:space="0" w:color="auto"/>
            <w:left w:val="none" w:sz="0" w:space="0" w:color="auto"/>
            <w:bottom w:val="none" w:sz="0" w:space="0" w:color="auto"/>
            <w:right w:val="none" w:sz="0" w:space="0" w:color="auto"/>
          </w:divBdr>
        </w:div>
        <w:div w:id="486017729">
          <w:marLeft w:val="1166"/>
          <w:marRight w:val="0"/>
          <w:marTop w:val="200"/>
          <w:marBottom w:val="0"/>
          <w:divBdr>
            <w:top w:val="none" w:sz="0" w:space="0" w:color="auto"/>
            <w:left w:val="none" w:sz="0" w:space="0" w:color="auto"/>
            <w:bottom w:val="none" w:sz="0" w:space="0" w:color="auto"/>
            <w:right w:val="none" w:sz="0" w:space="0" w:color="auto"/>
          </w:divBdr>
        </w:div>
        <w:div w:id="325595171">
          <w:marLeft w:val="1166"/>
          <w:marRight w:val="0"/>
          <w:marTop w:val="200"/>
          <w:marBottom w:val="0"/>
          <w:divBdr>
            <w:top w:val="none" w:sz="0" w:space="0" w:color="auto"/>
            <w:left w:val="none" w:sz="0" w:space="0" w:color="auto"/>
            <w:bottom w:val="none" w:sz="0" w:space="0" w:color="auto"/>
            <w:right w:val="none" w:sz="0" w:space="0" w:color="auto"/>
          </w:divBdr>
        </w:div>
      </w:divsChild>
    </w:div>
    <w:div w:id="1160384518">
      <w:bodyDiv w:val="1"/>
      <w:marLeft w:val="0"/>
      <w:marRight w:val="0"/>
      <w:marTop w:val="0"/>
      <w:marBottom w:val="0"/>
      <w:divBdr>
        <w:top w:val="none" w:sz="0" w:space="0" w:color="auto"/>
        <w:left w:val="none" w:sz="0" w:space="0" w:color="auto"/>
        <w:bottom w:val="none" w:sz="0" w:space="0" w:color="auto"/>
        <w:right w:val="none" w:sz="0" w:space="0" w:color="auto"/>
      </w:divBdr>
      <w:divsChild>
        <w:div w:id="1336768027">
          <w:marLeft w:val="0"/>
          <w:marRight w:val="0"/>
          <w:marTop w:val="0"/>
          <w:marBottom w:val="0"/>
          <w:divBdr>
            <w:top w:val="none" w:sz="0" w:space="0" w:color="auto"/>
            <w:left w:val="none" w:sz="0" w:space="0" w:color="auto"/>
            <w:bottom w:val="none" w:sz="0" w:space="0" w:color="auto"/>
            <w:right w:val="none" w:sz="0" w:space="0" w:color="auto"/>
          </w:divBdr>
        </w:div>
        <w:div w:id="173110982">
          <w:marLeft w:val="0"/>
          <w:marRight w:val="0"/>
          <w:marTop w:val="0"/>
          <w:marBottom w:val="0"/>
          <w:divBdr>
            <w:top w:val="none" w:sz="0" w:space="0" w:color="auto"/>
            <w:left w:val="none" w:sz="0" w:space="0" w:color="auto"/>
            <w:bottom w:val="none" w:sz="0" w:space="0" w:color="auto"/>
            <w:right w:val="none" w:sz="0" w:space="0" w:color="auto"/>
          </w:divBdr>
        </w:div>
        <w:div w:id="1035159494">
          <w:marLeft w:val="0"/>
          <w:marRight w:val="0"/>
          <w:marTop w:val="0"/>
          <w:marBottom w:val="0"/>
          <w:divBdr>
            <w:top w:val="none" w:sz="0" w:space="0" w:color="auto"/>
            <w:left w:val="none" w:sz="0" w:space="0" w:color="auto"/>
            <w:bottom w:val="none" w:sz="0" w:space="0" w:color="auto"/>
            <w:right w:val="none" w:sz="0" w:space="0" w:color="auto"/>
          </w:divBdr>
        </w:div>
        <w:div w:id="107742895">
          <w:marLeft w:val="0"/>
          <w:marRight w:val="0"/>
          <w:marTop w:val="0"/>
          <w:marBottom w:val="0"/>
          <w:divBdr>
            <w:top w:val="none" w:sz="0" w:space="0" w:color="auto"/>
            <w:left w:val="none" w:sz="0" w:space="0" w:color="auto"/>
            <w:bottom w:val="none" w:sz="0" w:space="0" w:color="auto"/>
            <w:right w:val="none" w:sz="0" w:space="0" w:color="auto"/>
          </w:divBdr>
        </w:div>
        <w:div w:id="1747604990">
          <w:marLeft w:val="0"/>
          <w:marRight w:val="0"/>
          <w:marTop w:val="0"/>
          <w:marBottom w:val="0"/>
          <w:divBdr>
            <w:top w:val="none" w:sz="0" w:space="0" w:color="auto"/>
            <w:left w:val="none" w:sz="0" w:space="0" w:color="auto"/>
            <w:bottom w:val="none" w:sz="0" w:space="0" w:color="auto"/>
            <w:right w:val="none" w:sz="0" w:space="0" w:color="auto"/>
          </w:divBdr>
        </w:div>
        <w:div w:id="589437041">
          <w:marLeft w:val="0"/>
          <w:marRight w:val="0"/>
          <w:marTop w:val="0"/>
          <w:marBottom w:val="0"/>
          <w:divBdr>
            <w:top w:val="none" w:sz="0" w:space="0" w:color="auto"/>
            <w:left w:val="none" w:sz="0" w:space="0" w:color="auto"/>
            <w:bottom w:val="none" w:sz="0" w:space="0" w:color="auto"/>
            <w:right w:val="none" w:sz="0" w:space="0" w:color="auto"/>
          </w:divBdr>
        </w:div>
      </w:divsChild>
    </w:div>
    <w:div w:id="1166744438">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sChild>
        <w:div w:id="1998607187">
          <w:marLeft w:val="0"/>
          <w:marRight w:val="0"/>
          <w:marTop w:val="0"/>
          <w:marBottom w:val="0"/>
          <w:divBdr>
            <w:top w:val="none" w:sz="0" w:space="0" w:color="auto"/>
            <w:left w:val="none" w:sz="0" w:space="0" w:color="auto"/>
            <w:bottom w:val="none" w:sz="0" w:space="0" w:color="auto"/>
            <w:right w:val="none" w:sz="0" w:space="0" w:color="auto"/>
          </w:divBdr>
        </w:div>
        <w:div w:id="1124079299">
          <w:marLeft w:val="0"/>
          <w:marRight w:val="0"/>
          <w:marTop w:val="0"/>
          <w:marBottom w:val="0"/>
          <w:divBdr>
            <w:top w:val="none" w:sz="0" w:space="0" w:color="auto"/>
            <w:left w:val="none" w:sz="0" w:space="0" w:color="auto"/>
            <w:bottom w:val="none" w:sz="0" w:space="0" w:color="auto"/>
            <w:right w:val="none" w:sz="0" w:space="0" w:color="auto"/>
          </w:divBdr>
        </w:div>
        <w:div w:id="847060251">
          <w:marLeft w:val="0"/>
          <w:marRight w:val="0"/>
          <w:marTop w:val="0"/>
          <w:marBottom w:val="0"/>
          <w:divBdr>
            <w:top w:val="none" w:sz="0" w:space="0" w:color="auto"/>
            <w:left w:val="none" w:sz="0" w:space="0" w:color="auto"/>
            <w:bottom w:val="none" w:sz="0" w:space="0" w:color="auto"/>
            <w:right w:val="none" w:sz="0" w:space="0" w:color="auto"/>
          </w:divBdr>
        </w:div>
        <w:div w:id="384986045">
          <w:marLeft w:val="0"/>
          <w:marRight w:val="0"/>
          <w:marTop w:val="0"/>
          <w:marBottom w:val="0"/>
          <w:divBdr>
            <w:top w:val="none" w:sz="0" w:space="0" w:color="auto"/>
            <w:left w:val="none" w:sz="0" w:space="0" w:color="auto"/>
            <w:bottom w:val="none" w:sz="0" w:space="0" w:color="auto"/>
            <w:right w:val="none" w:sz="0" w:space="0" w:color="auto"/>
          </w:divBdr>
        </w:div>
      </w:divsChild>
    </w:div>
    <w:div w:id="1192722305">
      <w:bodyDiv w:val="1"/>
      <w:marLeft w:val="0"/>
      <w:marRight w:val="0"/>
      <w:marTop w:val="0"/>
      <w:marBottom w:val="0"/>
      <w:divBdr>
        <w:top w:val="none" w:sz="0" w:space="0" w:color="auto"/>
        <w:left w:val="none" w:sz="0" w:space="0" w:color="auto"/>
        <w:bottom w:val="none" w:sz="0" w:space="0" w:color="auto"/>
        <w:right w:val="none" w:sz="0" w:space="0" w:color="auto"/>
      </w:divBdr>
      <w:divsChild>
        <w:div w:id="1604922641">
          <w:marLeft w:val="0"/>
          <w:marRight w:val="0"/>
          <w:marTop w:val="0"/>
          <w:marBottom w:val="0"/>
          <w:divBdr>
            <w:top w:val="none" w:sz="0" w:space="0" w:color="auto"/>
            <w:left w:val="none" w:sz="0" w:space="0" w:color="auto"/>
            <w:bottom w:val="none" w:sz="0" w:space="0" w:color="auto"/>
            <w:right w:val="none" w:sz="0" w:space="0" w:color="auto"/>
          </w:divBdr>
        </w:div>
        <w:div w:id="2025666778">
          <w:marLeft w:val="0"/>
          <w:marRight w:val="0"/>
          <w:marTop w:val="0"/>
          <w:marBottom w:val="0"/>
          <w:divBdr>
            <w:top w:val="none" w:sz="0" w:space="0" w:color="auto"/>
            <w:left w:val="none" w:sz="0" w:space="0" w:color="auto"/>
            <w:bottom w:val="none" w:sz="0" w:space="0" w:color="auto"/>
            <w:right w:val="none" w:sz="0" w:space="0" w:color="auto"/>
          </w:divBdr>
        </w:div>
        <w:div w:id="455954316">
          <w:marLeft w:val="0"/>
          <w:marRight w:val="0"/>
          <w:marTop w:val="0"/>
          <w:marBottom w:val="0"/>
          <w:divBdr>
            <w:top w:val="none" w:sz="0" w:space="0" w:color="auto"/>
            <w:left w:val="none" w:sz="0" w:space="0" w:color="auto"/>
            <w:bottom w:val="none" w:sz="0" w:space="0" w:color="auto"/>
            <w:right w:val="none" w:sz="0" w:space="0" w:color="auto"/>
          </w:divBdr>
        </w:div>
        <w:div w:id="1212840494">
          <w:marLeft w:val="0"/>
          <w:marRight w:val="0"/>
          <w:marTop w:val="0"/>
          <w:marBottom w:val="0"/>
          <w:divBdr>
            <w:top w:val="none" w:sz="0" w:space="0" w:color="auto"/>
            <w:left w:val="none" w:sz="0" w:space="0" w:color="auto"/>
            <w:bottom w:val="none" w:sz="0" w:space="0" w:color="auto"/>
            <w:right w:val="none" w:sz="0" w:space="0" w:color="auto"/>
          </w:divBdr>
        </w:div>
        <w:div w:id="1915696153">
          <w:marLeft w:val="0"/>
          <w:marRight w:val="0"/>
          <w:marTop w:val="0"/>
          <w:marBottom w:val="0"/>
          <w:divBdr>
            <w:top w:val="none" w:sz="0" w:space="0" w:color="auto"/>
            <w:left w:val="none" w:sz="0" w:space="0" w:color="auto"/>
            <w:bottom w:val="none" w:sz="0" w:space="0" w:color="auto"/>
            <w:right w:val="none" w:sz="0" w:space="0" w:color="auto"/>
          </w:divBdr>
        </w:div>
      </w:divsChild>
    </w:div>
    <w:div w:id="1234044646">
      <w:bodyDiv w:val="1"/>
      <w:marLeft w:val="0"/>
      <w:marRight w:val="0"/>
      <w:marTop w:val="0"/>
      <w:marBottom w:val="0"/>
      <w:divBdr>
        <w:top w:val="none" w:sz="0" w:space="0" w:color="auto"/>
        <w:left w:val="none" w:sz="0" w:space="0" w:color="auto"/>
        <w:bottom w:val="none" w:sz="0" w:space="0" w:color="auto"/>
        <w:right w:val="none" w:sz="0" w:space="0" w:color="auto"/>
      </w:divBdr>
    </w:div>
    <w:div w:id="1299872845">
      <w:bodyDiv w:val="1"/>
      <w:marLeft w:val="0"/>
      <w:marRight w:val="0"/>
      <w:marTop w:val="0"/>
      <w:marBottom w:val="0"/>
      <w:divBdr>
        <w:top w:val="none" w:sz="0" w:space="0" w:color="auto"/>
        <w:left w:val="none" w:sz="0" w:space="0" w:color="auto"/>
        <w:bottom w:val="none" w:sz="0" w:space="0" w:color="auto"/>
        <w:right w:val="none" w:sz="0" w:space="0" w:color="auto"/>
      </w:divBdr>
      <w:divsChild>
        <w:div w:id="1277132090">
          <w:marLeft w:val="0"/>
          <w:marRight w:val="0"/>
          <w:marTop w:val="0"/>
          <w:marBottom w:val="0"/>
          <w:divBdr>
            <w:top w:val="none" w:sz="0" w:space="0" w:color="auto"/>
            <w:left w:val="none" w:sz="0" w:space="0" w:color="auto"/>
            <w:bottom w:val="none" w:sz="0" w:space="0" w:color="auto"/>
            <w:right w:val="none" w:sz="0" w:space="0" w:color="auto"/>
          </w:divBdr>
        </w:div>
        <w:div w:id="1271931298">
          <w:marLeft w:val="0"/>
          <w:marRight w:val="0"/>
          <w:marTop w:val="0"/>
          <w:marBottom w:val="0"/>
          <w:divBdr>
            <w:top w:val="none" w:sz="0" w:space="0" w:color="auto"/>
            <w:left w:val="none" w:sz="0" w:space="0" w:color="auto"/>
            <w:bottom w:val="none" w:sz="0" w:space="0" w:color="auto"/>
            <w:right w:val="none" w:sz="0" w:space="0" w:color="auto"/>
          </w:divBdr>
        </w:div>
      </w:divsChild>
    </w:div>
    <w:div w:id="1512908456">
      <w:bodyDiv w:val="1"/>
      <w:marLeft w:val="0"/>
      <w:marRight w:val="0"/>
      <w:marTop w:val="0"/>
      <w:marBottom w:val="0"/>
      <w:divBdr>
        <w:top w:val="none" w:sz="0" w:space="0" w:color="auto"/>
        <w:left w:val="none" w:sz="0" w:space="0" w:color="auto"/>
        <w:bottom w:val="none" w:sz="0" w:space="0" w:color="auto"/>
        <w:right w:val="none" w:sz="0" w:space="0" w:color="auto"/>
      </w:divBdr>
      <w:divsChild>
        <w:div w:id="1918899566">
          <w:marLeft w:val="0"/>
          <w:marRight w:val="0"/>
          <w:marTop w:val="0"/>
          <w:marBottom w:val="0"/>
          <w:divBdr>
            <w:top w:val="none" w:sz="0" w:space="0" w:color="auto"/>
            <w:left w:val="none" w:sz="0" w:space="0" w:color="auto"/>
            <w:bottom w:val="none" w:sz="0" w:space="0" w:color="auto"/>
            <w:right w:val="none" w:sz="0" w:space="0" w:color="auto"/>
          </w:divBdr>
        </w:div>
        <w:div w:id="774710512">
          <w:marLeft w:val="0"/>
          <w:marRight w:val="0"/>
          <w:marTop w:val="0"/>
          <w:marBottom w:val="0"/>
          <w:divBdr>
            <w:top w:val="none" w:sz="0" w:space="0" w:color="auto"/>
            <w:left w:val="none" w:sz="0" w:space="0" w:color="auto"/>
            <w:bottom w:val="none" w:sz="0" w:space="0" w:color="auto"/>
            <w:right w:val="none" w:sz="0" w:space="0" w:color="auto"/>
          </w:divBdr>
        </w:div>
        <w:div w:id="770205813">
          <w:marLeft w:val="0"/>
          <w:marRight w:val="0"/>
          <w:marTop w:val="0"/>
          <w:marBottom w:val="0"/>
          <w:divBdr>
            <w:top w:val="none" w:sz="0" w:space="0" w:color="auto"/>
            <w:left w:val="none" w:sz="0" w:space="0" w:color="auto"/>
            <w:bottom w:val="none" w:sz="0" w:space="0" w:color="auto"/>
            <w:right w:val="none" w:sz="0" w:space="0" w:color="auto"/>
          </w:divBdr>
        </w:div>
        <w:div w:id="23094343">
          <w:marLeft w:val="0"/>
          <w:marRight w:val="0"/>
          <w:marTop w:val="0"/>
          <w:marBottom w:val="0"/>
          <w:divBdr>
            <w:top w:val="none" w:sz="0" w:space="0" w:color="auto"/>
            <w:left w:val="none" w:sz="0" w:space="0" w:color="auto"/>
            <w:bottom w:val="none" w:sz="0" w:space="0" w:color="auto"/>
            <w:right w:val="none" w:sz="0" w:space="0" w:color="auto"/>
          </w:divBdr>
        </w:div>
        <w:div w:id="819540144">
          <w:marLeft w:val="0"/>
          <w:marRight w:val="0"/>
          <w:marTop w:val="0"/>
          <w:marBottom w:val="0"/>
          <w:divBdr>
            <w:top w:val="none" w:sz="0" w:space="0" w:color="auto"/>
            <w:left w:val="none" w:sz="0" w:space="0" w:color="auto"/>
            <w:bottom w:val="none" w:sz="0" w:space="0" w:color="auto"/>
            <w:right w:val="none" w:sz="0" w:space="0" w:color="auto"/>
          </w:divBdr>
        </w:div>
      </w:divsChild>
    </w:div>
    <w:div w:id="1541478458">
      <w:bodyDiv w:val="1"/>
      <w:marLeft w:val="0"/>
      <w:marRight w:val="0"/>
      <w:marTop w:val="0"/>
      <w:marBottom w:val="0"/>
      <w:divBdr>
        <w:top w:val="none" w:sz="0" w:space="0" w:color="auto"/>
        <w:left w:val="none" w:sz="0" w:space="0" w:color="auto"/>
        <w:bottom w:val="none" w:sz="0" w:space="0" w:color="auto"/>
        <w:right w:val="none" w:sz="0" w:space="0" w:color="auto"/>
      </w:divBdr>
    </w:div>
    <w:div w:id="1549030124">
      <w:bodyDiv w:val="1"/>
      <w:marLeft w:val="0"/>
      <w:marRight w:val="0"/>
      <w:marTop w:val="0"/>
      <w:marBottom w:val="0"/>
      <w:divBdr>
        <w:top w:val="none" w:sz="0" w:space="0" w:color="auto"/>
        <w:left w:val="none" w:sz="0" w:space="0" w:color="auto"/>
        <w:bottom w:val="none" w:sz="0" w:space="0" w:color="auto"/>
        <w:right w:val="none" w:sz="0" w:space="0" w:color="auto"/>
      </w:divBdr>
      <w:divsChild>
        <w:div w:id="374353824">
          <w:marLeft w:val="0"/>
          <w:marRight w:val="0"/>
          <w:marTop w:val="0"/>
          <w:marBottom w:val="0"/>
          <w:divBdr>
            <w:top w:val="none" w:sz="0" w:space="0" w:color="auto"/>
            <w:left w:val="none" w:sz="0" w:space="0" w:color="auto"/>
            <w:bottom w:val="none" w:sz="0" w:space="0" w:color="auto"/>
            <w:right w:val="none" w:sz="0" w:space="0" w:color="auto"/>
          </w:divBdr>
        </w:div>
        <w:div w:id="370304644">
          <w:marLeft w:val="0"/>
          <w:marRight w:val="0"/>
          <w:marTop w:val="0"/>
          <w:marBottom w:val="0"/>
          <w:divBdr>
            <w:top w:val="none" w:sz="0" w:space="0" w:color="auto"/>
            <w:left w:val="none" w:sz="0" w:space="0" w:color="auto"/>
            <w:bottom w:val="none" w:sz="0" w:space="0" w:color="auto"/>
            <w:right w:val="none" w:sz="0" w:space="0" w:color="auto"/>
          </w:divBdr>
        </w:div>
        <w:div w:id="240527299">
          <w:marLeft w:val="0"/>
          <w:marRight w:val="0"/>
          <w:marTop w:val="0"/>
          <w:marBottom w:val="0"/>
          <w:divBdr>
            <w:top w:val="none" w:sz="0" w:space="0" w:color="auto"/>
            <w:left w:val="none" w:sz="0" w:space="0" w:color="auto"/>
            <w:bottom w:val="none" w:sz="0" w:space="0" w:color="auto"/>
            <w:right w:val="none" w:sz="0" w:space="0" w:color="auto"/>
          </w:divBdr>
        </w:div>
        <w:div w:id="1718972155">
          <w:marLeft w:val="0"/>
          <w:marRight w:val="0"/>
          <w:marTop w:val="0"/>
          <w:marBottom w:val="0"/>
          <w:divBdr>
            <w:top w:val="none" w:sz="0" w:space="0" w:color="auto"/>
            <w:left w:val="none" w:sz="0" w:space="0" w:color="auto"/>
            <w:bottom w:val="none" w:sz="0" w:space="0" w:color="auto"/>
            <w:right w:val="none" w:sz="0" w:space="0" w:color="auto"/>
          </w:divBdr>
        </w:div>
        <w:div w:id="1306544242">
          <w:marLeft w:val="0"/>
          <w:marRight w:val="0"/>
          <w:marTop w:val="0"/>
          <w:marBottom w:val="0"/>
          <w:divBdr>
            <w:top w:val="none" w:sz="0" w:space="0" w:color="auto"/>
            <w:left w:val="none" w:sz="0" w:space="0" w:color="auto"/>
            <w:bottom w:val="none" w:sz="0" w:space="0" w:color="auto"/>
            <w:right w:val="none" w:sz="0" w:space="0" w:color="auto"/>
          </w:divBdr>
        </w:div>
      </w:divsChild>
    </w:div>
    <w:div w:id="1570532997">
      <w:bodyDiv w:val="1"/>
      <w:marLeft w:val="0"/>
      <w:marRight w:val="0"/>
      <w:marTop w:val="0"/>
      <w:marBottom w:val="0"/>
      <w:divBdr>
        <w:top w:val="none" w:sz="0" w:space="0" w:color="auto"/>
        <w:left w:val="none" w:sz="0" w:space="0" w:color="auto"/>
        <w:bottom w:val="none" w:sz="0" w:space="0" w:color="auto"/>
        <w:right w:val="none" w:sz="0" w:space="0" w:color="auto"/>
      </w:divBdr>
      <w:divsChild>
        <w:div w:id="4522979">
          <w:marLeft w:val="0"/>
          <w:marRight w:val="0"/>
          <w:marTop w:val="0"/>
          <w:marBottom w:val="0"/>
          <w:divBdr>
            <w:top w:val="none" w:sz="0" w:space="0" w:color="auto"/>
            <w:left w:val="none" w:sz="0" w:space="0" w:color="auto"/>
            <w:bottom w:val="none" w:sz="0" w:space="0" w:color="auto"/>
            <w:right w:val="none" w:sz="0" w:space="0" w:color="auto"/>
          </w:divBdr>
        </w:div>
        <w:div w:id="811674311">
          <w:marLeft w:val="0"/>
          <w:marRight w:val="0"/>
          <w:marTop w:val="0"/>
          <w:marBottom w:val="0"/>
          <w:divBdr>
            <w:top w:val="none" w:sz="0" w:space="0" w:color="auto"/>
            <w:left w:val="none" w:sz="0" w:space="0" w:color="auto"/>
            <w:bottom w:val="none" w:sz="0" w:space="0" w:color="auto"/>
            <w:right w:val="none" w:sz="0" w:space="0" w:color="auto"/>
          </w:divBdr>
        </w:div>
        <w:div w:id="839924242">
          <w:marLeft w:val="0"/>
          <w:marRight w:val="0"/>
          <w:marTop w:val="0"/>
          <w:marBottom w:val="0"/>
          <w:divBdr>
            <w:top w:val="none" w:sz="0" w:space="0" w:color="auto"/>
            <w:left w:val="none" w:sz="0" w:space="0" w:color="auto"/>
            <w:bottom w:val="none" w:sz="0" w:space="0" w:color="auto"/>
            <w:right w:val="none" w:sz="0" w:space="0" w:color="auto"/>
          </w:divBdr>
        </w:div>
      </w:divsChild>
    </w:div>
    <w:div w:id="1608849330">
      <w:bodyDiv w:val="1"/>
      <w:marLeft w:val="0"/>
      <w:marRight w:val="0"/>
      <w:marTop w:val="0"/>
      <w:marBottom w:val="0"/>
      <w:divBdr>
        <w:top w:val="none" w:sz="0" w:space="0" w:color="auto"/>
        <w:left w:val="none" w:sz="0" w:space="0" w:color="auto"/>
        <w:bottom w:val="none" w:sz="0" w:space="0" w:color="auto"/>
        <w:right w:val="none" w:sz="0" w:space="0" w:color="auto"/>
      </w:divBdr>
      <w:divsChild>
        <w:div w:id="839587535">
          <w:marLeft w:val="0"/>
          <w:marRight w:val="0"/>
          <w:marTop w:val="0"/>
          <w:marBottom w:val="0"/>
          <w:divBdr>
            <w:top w:val="none" w:sz="0" w:space="0" w:color="auto"/>
            <w:left w:val="none" w:sz="0" w:space="0" w:color="auto"/>
            <w:bottom w:val="none" w:sz="0" w:space="0" w:color="auto"/>
            <w:right w:val="none" w:sz="0" w:space="0" w:color="auto"/>
          </w:divBdr>
        </w:div>
        <w:div w:id="333001278">
          <w:marLeft w:val="0"/>
          <w:marRight w:val="0"/>
          <w:marTop w:val="0"/>
          <w:marBottom w:val="0"/>
          <w:divBdr>
            <w:top w:val="none" w:sz="0" w:space="0" w:color="auto"/>
            <w:left w:val="none" w:sz="0" w:space="0" w:color="auto"/>
            <w:bottom w:val="none" w:sz="0" w:space="0" w:color="auto"/>
            <w:right w:val="none" w:sz="0" w:space="0" w:color="auto"/>
          </w:divBdr>
        </w:div>
        <w:div w:id="2079009440">
          <w:marLeft w:val="0"/>
          <w:marRight w:val="0"/>
          <w:marTop w:val="0"/>
          <w:marBottom w:val="0"/>
          <w:divBdr>
            <w:top w:val="none" w:sz="0" w:space="0" w:color="auto"/>
            <w:left w:val="none" w:sz="0" w:space="0" w:color="auto"/>
            <w:bottom w:val="none" w:sz="0" w:space="0" w:color="auto"/>
            <w:right w:val="none" w:sz="0" w:space="0" w:color="auto"/>
          </w:divBdr>
        </w:div>
        <w:div w:id="1602492521">
          <w:marLeft w:val="0"/>
          <w:marRight w:val="0"/>
          <w:marTop w:val="0"/>
          <w:marBottom w:val="0"/>
          <w:divBdr>
            <w:top w:val="none" w:sz="0" w:space="0" w:color="auto"/>
            <w:left w:val="none" w:sz="0" w:space="0" w:color="auto"/>
            <w:bottom w:val="none" w:sz="0" w:space="0" w:color="auto"/>
            <w:right w:val="none" w:sz="0" w:space="0" w:color="auto"/>
          </w:divBdr>
        </w:div>
        <w:div w:id="1980913339">
          <w:marLeft w:val="0"/>
          <w:marRight w:val="0"/>
          <w:marTop w:val="0"/>
          <w:marBottom w:val="0"/>
          <w:divBdr>
            <w:top w:val="none" w:sz="0" w:space="0" w:color="auto"/>
            <w:left w:val="none" w:sz="0" w:space="0" w:color="auto"/>
            <w:bottom w:val="none" w:sz="0" w:space="0" w:color="auto"/>
            <w:right w:val="none" w:sz="0" w:space="0" w:color="auto"/>
          </w:divBdr>
        </w:div>
      </w:divsChild>
    </w:div>
    <w:div w:id="1635985016">
      <w:bodyDiv w:val="1"/>
      <w:marLeft w:val="0"/>
      <w:marRight w:val="0"/>
      <w:marTop w:val="0"/>
      <w:marBottom w:val="0"/>
      <w:divBdr>
        <w:top w:val="none" w:sz="0" w:space="0" w:color="auto"/>
        <w:left w:val="none" w:sz="0" w:space="0" w:color="auto"/>
        <w:bottom w:val="none" w:sz="0" w:space="0" w:color="auto"/>
        <w:right w:val="none" w:sz="0" w:space="0" w:color="auto"/>
      </w:divBdr>
      <w:divsChild>
        <w:div w:id="1629120315">
          <w:marLeft w:val="0"/>
          <w:marRight w:val="0"/>
          <w:marTop w:val="0"/>
          <w:marBottom w:val="0"/>
          <w:divBdr>
            <w:top w:val="none" w:sz="0" w:space="0" w:color="auto"/>
            <w:left w:val="none" w:sz="0" w:space="0" w:color="auto"/>
            <w:bottom w:val="none" w:sz="0" w:space="0" w:color="auto"/>
            <w:right w:val="none" w:sz="0" w:space="0" w:color="auto"/>
          </w:divBdr>
        </w:div>
        <w:div w:id="1918856514">
          <w:marLeft w:val="0"/>
          <w:marRight w:val="0"/>
          <w:marTop w:val="0"/>
          <w:marBottom w:val="0"/>
          <w:divBdr>
            <w:top w:val="none" w:sz="0" w:space="0" w:color="auto"/>
            <w:left w:val="none" w:sz="0" w:space="0" w:color="auto"/>
            <w:bottom w:val="none" w:sz="0" w:space="0" w:color="auto"/>
            <w:right w:val="none" w:sz="0" w:space="0" w:color="auto"/>
          </w:divBdr>
        </w:div>
        <w:div w:id="644432202">
          <w:marLeft w:val="0"/>
          <w:marRight w:val="0"/>
          <w:marTop w:val="0"/>
          <w:marBottom w:val="0"/>
          <w:divBdr>
            <w:top w:val="none" w:sz="0" w:space="0" w:color="auto"/>
            <w:left w:val="none" w:sz="0" w:space="0" w:color="auto"/>
            <w:bottom w:val="none" w:sz="0" w:space="0" w:color="auto"/>
            <w:right w:val="none" w:sz="0" w:space="0" w:color="auto"/>
          </w:divBdr>
        </w:div>
      </w:divsChild>
    </w:div>
    <w:div w:id="1794053440">
      <w:bodyDiv w:val="1"/>
      <w:marLeft w:val="0"/>
      <w:marRight w:val="0"/>
      <w:marTop w:val="0"/>
      <w:marBottom w:val="0"/>
      <w:divBdr>
        <w:top w:val="none" w:sz="0" w:space="0" w:color="auto"/>
        <w:left w:val="none" w:sz="0" w:space="0" w:color="auto"/>
        <w:bottom w:val="none" w:sz="0" w:space="0" w:color="auto"/>
        <w:right w:val="none" w:sz="0" w:space="0" w:color="auto"/>
      </w:divBdr>
      <w:divsChild>
        <w:div w:id="878274022">
          <w:marLeft w:val="0"/>
          <w:marRight w:val="0"/>
          <w:marTop w:val="0"/>
          <w:marBottom w:val="0"/>
          <w:divBdr>
            <w:top w:val="none" w:sz="0" w:space="0" w:color="auto"/>
            <w:left w:val="none" w:sz="0" w:space="0" w:color="auto"/>
            <w:bottom w:val="none" w:sz="0" w:space="0" w:color="auto"/>
            <w:right w:val="none" w:sz="0" w:space="0" w:color="auto"/>
          </w:divBdr>
        </w:div>
        <w:div w:id="1249122948">
          <w:marLeft w:val="0"/>
          <w:marRight w:val="0"/>
          <w:marTop w:val="0"/>
          <w:marBottom w:val="0"/>
          <w:divBdr>
            <w:top w:val="none" w:sz="0" w:space="0" w:color="auto"/>
            <w:left w:val="none" w:sz="0" w:space="0" w:color="auto"/>
            <w:bottom w:val="none" w:sz="0" w:space="0" w:color="auto"/>
            <w:right w:val="none" w:sz="0" w:space="0" w:color="auto"/>
          </w:divBdr>
        </w:div>
        <w:div w:id="1200241564">
          <w:marLeft w:val="0"/>
          <w:marRight w:val="0"/>
          <w:marTop w:val="0"/>
          <w:marBottom w:val="0"/>
          <w:divBdr>
            <w:top w:val="none" w:sz="0" w:space="0" w:color="auto"/>
            <w:left w:val="none" w:sz="0" w:space="0" w:color="auto"/>
            <w:bottom w:val="none" w:sz="0" w:space="0" w:color="auto"/>
            <w:right w:val="none" w:sz="0" w:space="0" w:color="auto"/>
          </w:divBdr>
        </w:div>
        <w:div w:id="1449353511">
          <w:marLeft w:val="0"/>
          <w:marRight w:val="0"/>
          <w:marTop w:val="0"/>
          <w:marBottom w:val="0"/>
          <w:divBdr>
            <w:top w:val="none" w:sz="0" w:space="0" w:color="auto"/>
            <w:left w:val="none" w:sz="0" w:space="0" w:color="auto"/>
            <w:bottom w:val="none" w:sz="0" w:space="0" w:color="auto"/>
            <w:right w:val="none" w:sz="0" w:space="0" w:color="auto"/>
          </w:divBdr>
        </w:div>
        <w:div w:id="656958971">
          <w:marLeft w:val="0"/>
          <w:marRight w:val="0"/>
          <w:marTop w:val="0"/>
          <w:marBottom w:val="0"/>
          <w:divBdr>
            <w:top w:val="none" w:sz="0" w:space="0" w:color="auto"/>
            <w:left w:val="none" w:sz="0" w:space="0" w:color="auto"/>
            <w:bottom w:val="none" w:sz="0" w:space="0" w:color="auto"/>
            <w:right w:val="none" w:sz="0" w:space="0" w:color="auto"/>
          </w:divBdr>
        </w:div>
      </w:divsChild>
    </w:div>
    <w:div w:id="1827939692">
      <w:bodyDiv w:val="1"/>
      <w:marLeft w:val="0"/>
      <w:marRight w:val="0"/>
      <w:marTop w:val="0"/>
      <w:marBottom w:val="0"/>
      <w:divBdr>
        <w:top w:val="none" w:sz="0" w:space="0" w:color="auto"/>
        <w:left w:val="none" w:sz="0" w:space="0" w:color="auto"/>
        <w:bottom w:val="none" w:sz="0" w:space="0" w:color="auto"/>
        <w:right w:val="none" w:sz="0" w:space="0" w:color="auto"/>
      </w:divBdr>
    </w:div>
    <w:div w:id="1954357501">
      <w:bodyDiv w:val="1"/>
      <w:marLeft w:val="0"/>
      <w:marRight w:val="0"/>
      <w:marTop w:val="0"/>
      <w:marBottom w:val="0"/>
      <w:divBdr>
        <w:top w:val="none" w:sz="0" w:space="0" w:color="auto"/>
        <w:left w:val="none" w:sz="0" w:space="0" w:color="auto"/>
        <w:bottom w:val="none" w:sz="0" w:space="0" w:color="auto"/>
        <w:right w:val="none" w:sz="0" w:space="0" w:color="auto"/>
      </w:divBdr>
    </w:div>
    <w:div w:id="1986739943">
      <w:bodyDiv w:val="1"/>
      <w:marLeft w:val="0"/>
      <w:marRight w:val="0"/>
      <w:marTop w:val="0"/>
      <w:marBottom w:val="0"/>
      <w:divBdr>
        <w:top w:val="none" w:sz="0" w:space="0" w:color="auto"/>
        <w:left w:val="none" w:sz="0" w:space="0" w:color="auto"/>
        <w:bottom w:val="none" w:sz="0" w:space="0" w:color="auto"/>
        <w:right w:val="none" w:sz="0" w:space="0" w:color="auto"/>
      </w:divBdr>
      <w:divsChild>
        <w:div w:id="352996883">
          <w:marLeft w:val="0"/>
          <w:marRight w:val="0"/>
          <w:marTop w:val="0"/>
          <w:marBottom w:val="0"/>
          <w:divBdr>
            <w:top w:val="none" w:sz="0" w:space="0" w:color="auto"/>
            <w:left w:val="none" w:sz="0" w:space="0" w:color="auto"/>
            <w:bottom w:val="none" w:sz="0" w:space="0" w:color="auto"/>
            <w:right w:val="none" w:sz="0" w:space="0" w:color="auto"/>
          </w:divBdr>
        </w:div>
        <w:div w:id="1164975659">
          <w:marLeft w:val="0"/>
          <w:marRight w:val="0"/>
          <w:marTop w:val="0"/>
          <w:marBottom w:val="0"/>
          <w:divBdr>
            <w:top w:val="none" w:sz="0" w:space="0" w:color="auto"/>
            <w:left w:val="none" w:sz="0" w:space="0" w:color="auto"/>
            <w:bottom w:val="none" w:sz="0" w:space="0" w:color="auto"/>
            <w:right w:val="none" w:sz="0" w:space="0" w:color="auto"/>
          </w:divBdr>
        </w:div>
        <w:div w:id="1843079430">
          <w:marLeft w:val="0"/>
          <w:marRight w:val="0"/>
          <w:marTop w:val="0"/>
          <w:marBottom w:val="0"/>
          <w:divBdr>
            <w:top w:val="none" w:sz="0" w:space="0" w:color="auto"/>
            <w:left w:val="none" w:sz="0" w:space="0" w:color="auto"/>
            <w:bottom w:val="none" w:sz="0" w:space="0" w:color="auto"/>
            <w:right w:val="none" w:sz="0" w:space="0" w:color="auto"/>
          </w:divBdr>
        </w:div>
        <w:div w:id="1584333725">
          <w:marLeft w:val="0"/>
          <w:marRight w:val="0"/>
          <w:marTop w:val="0"/>
          <w:marBottom w:val="0"/>
          <w:divBdr>
            <w:top w:val="none" w:sz="0" w:space="0" w:color="auto"/>
            <w:left w:val="none" w:sz="0" w:space="0" w:color="auto"/>
            <w:bottom w:val="none" w:sz="0" w:space="0" w:color="auto"/>
            <w:right w:val="none" w:sz="0" w:space="0" w:color="auto"/>
          </w:divBdr>
        </w:div>
        <w:div w:id="635376234">
          <w:marLeft w:val="0"/>
          <w:marRight w:val="0"/>
          <w:marTop w:val="0"/>
          <w:marBottom w:val="0"/>
          <w:divBdr>
            <w:top w:val="none" w:sz="0" w:space="0" w:color="auto"/>
            <w:left w:val="none" w:sz="0" w:space="0" w:color="auto"/>
            <w:bottom w:val="none" w:sz="0" w:space="0" w:color="auto"/>
            <w:right w:val="none" w:sz="0" w:space="0" w:color="auto"/>
          </w:divBdr>
        </w:div>
      </w:divsChild>
    </w:div>
    <w:div w:id="2063484104">
      <w:bodyDiv w:val="1"/>
      <w:marLeft w:val="0"/>
      <w:marRight w:val="0"/>
      <w:marTop w:val="0"/>
      <w:marBottom w:val="0"/>
      <w:divBdr>
        <w:top w:val="none" w:sz="0" w:space="0" w:color="auto"/>
        <w:left w:val="none" w:sz="0" w:space="0" w:color="auto"/>
        <w:bottom w:val="none" w:sz="0" w:space="0" w:color="auto"/>
        <w:right w:val="none" w:sz="0" w:space="0" w:color="auto"/>
      </w:divBdr>
      <w:divsChild>
        <w:div w:id="1929345863">
          <w:marLeft w:val="0"/>
          <w:marRight w:val="0"/>
          <w:marTop w:val="0"/>
          <w:marBottom w:val="0"/>
          <w:divBdr>
            <w:top w:val="none" w:sz="0" w:space="0" w:color="auto"/>
            <w:left w:val="none" w:sz="0" w:space="0" w:color="auto"/>
            <w:bottom w:val="none" w:sz="0" w:space="0" w:color="auto"/>
            <w:right w:val="none" w:sz="0" w:space="0" w:color="auto"/>
          </w:divBdr>
        </w:div>
        <w:div w:id="31000042">
          <w:marLeft w:val="0"/>
          <w:marRight w:val="0"/>
          <w:marTop w:val="0"/>
          <w:marBottom w:val="0"/>
          <w:divBdr>
            <w:top w:val="none" w:sz="0" w:space="0" w:color="auto"/>
            <w:left w:val="none" w:sz="0" w:space="0" w:color="auto"/>
            <w:bottom w:val="none" w:sz="0" w:space="0" w:color="auto"/>
            <w:right w:val="none" w:sz="0" w:space="0" w:color="auto"/>
          </w:divBdr>
        </w:div>
        <w:div w:id="2023969418">
          <w:marLeft w:val="0"/>
          <w:marRight w:val="0"/>
          <w:marTop w:val="0"/>
          <w:marBottom w:val="0"/>
          <w:divBdr>
            <w:top w:val="none" w:sz="0" w:space="0" w:color="auto"/>
            <w:left w:val="none" w:sz="0" w:space="0" w:color="auto"/>
            <w:bottom w:val="none" w:sz="0" w:space="0" w:color="auto"/>
            <w:right w:val="none" w:sz="0" w:space="0" w:color="auto"/>
          </w:divBdr>
        </w:div>
        <w:div w:id="252738977">
          <w:marLeft w:val="0"/>
          <w:marRight w:val="0"/>
          <w:marTop w:val="0"/>
          <w:marBottom w:val="0"/>
          <w:divBdr>
            <w:top w:val="none" w:sz="0" w:space="0" w:color="auto"/>
            <w:left w:val="none" w:sz="0" w:space="0" w:color="auto"/>
            <w:bottom w:val="none" w:sz="0" w:space="0" w:color="auto"/>
            <w:right w:val="none" w:sz="0" w:space="0" w:color="auto"/>
          </w:divBdr>
        </w:div>
        <w:div w:id="1159007380">
          <w:marLeft w:val="0"/>
          <w:marRight w:val="0"/>
          <w:marTop w:val="0"/>
          <w:marBottom w:val="0"/>
          <w:divBdr>
            <w:top w:val="none" w:sz="0" w:space="0" w:color="auto"/>
            <w:left w:val="none" w:sz="0" w:space="0" w:color="auto"/>
            <w:bottom w:val="none" w:sz="0" w:space="0" w:color="auto"/>
            <w:right w:val="none" w:sz="0" w:space="0" w:color="auto"/>
          </w:divBdr>
        </w:div>
        <w:div w:id="100493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032E5-DECB-4DC8-A0A1-1C2F46D7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3856</Words>
  <Characters>21984</Characters>
  <Application>Microsoft Office Word</Application>
  <DocSecurity>0</DocSecurity>
  <Lines>183</Lines>
  <Paragraphs>51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Plamen Ninov</dc:creator>
  <cp:lastModifiedBy>Едибе Ахмедова</cp:lastModifiedBy>
  <cp:revision>3</cp:revision>
  <cp:lastPrinted>2025-07-30T12:22:00Z</cp:lastPrinted>
  <dcterms:created xsi:type="dcterms:W3CDTF">2025-07-16T07:32:00Z</dcterms:created>
  <dcterms:modified xsi:type="dcterms:W3CDTF">2025-07-30T12:22:00Z</dcterms:modified>
</cp:coreProperties>
</file>