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4DA" w:rsidRDefault="00122483">
      <w:pPr>
        <w:pStyle w:val="3"/>
        <w:spacing w:after="321"/>
        <w:jc w:val="center"/>
        <w:rPr>
          <w:b/>
          <w:bCs/>
          <w:sz w:val="36"/>
          <w:szCs w:val="36"/>
        </w:rPr>
      </w:pPr>
      <w:r>
        <w:rPr>
          <w:b/>
          <w:bCs/>
          <w:sz w:val="36"/>
          <w:szCs w:val="36"/>
        </w:rPr>
        <w:t>НАРЕДБА № 21 за управление и разпореждане с имотите общинска собственост на територията на "Бизнес зона "Перистър" гр. Разград</w:t>
      </w:r>
    </w:p>
    <w:p w:rsidR="004704DA" w:rsidRDefault="00122483">
      <w:pPr>
        <w:spacing w:before="120"/>
        <w:ind w:firstLine="990"/>
        <w:jc w:val="both"/>
        <w:rPr>
          <w:lang w:val="en-US"/>
        </w:rPr>
      </w:pPr>
      <w:r>
        <w:rPr>
          <w:lang w:val="en-US"/>
        </w:rPr>
        <w:t>ОБЩИНСКИ СЪВЕТ РАЗГРАД</w:t>
      </w:r>
    </w:p>
    <w:p w:rsidR="004704DA" w:rsidRDefault="00122483">
      <w:pPr>
        <w:spacing w:before="120"/>
        <w:ind w:firstLine="990"/>
        <w:jc w:val="both"/>
        <w:rPr>
          <w:lang w:val="en-US"/>
        </w:rPr>
      </w:pPr>
      <w:proofErr w:type="gramStart"/>
      <w:r>
        <w:rPr>
          <w:lang w:val="en-US"/>
        </w:rPr>
        <w:t>Приета с Решение № 638 по Протокол № 36 от 30.03.</w:t>
      </w:r>
      <w:proofErr w:type="gramEnd"/>
      <w:r>
        <w:rPr>
          <w:lang w:val="en-US"/>
        </w:rPr>
        <w:t xml:space="preserve"> </w:t>
      </w:r>
      <w:proofErr w:type="gramStart"/>
      <w:r>
        <w:rPr>
          <w:lang w:val="en-US"/>
        </w:rPr>
        <w:t>2010 г. на Общински съвет Разград, изм.</w:t>
      </w:r>
      <w:proofErr w:type="gramEnd"/>
      <w:r>
        <w:rPr>
          <w:lang w:val="en-US"/>
        </w:rPr>
        <w:t xml:space="preserve"> </w:t>
      </w:r>
      <w:proofErr w:type="gramStart"/>
      <w:r>
        <w:rPr>
          <w:lang w:val="en-US"/>
        </w:rPr>
        <w:t>с</w:t>
      </w:r>
      <w:proofErr w:type="gramEnd"/>
      <w:r>
        <w:rPr>
          <w:lang w:val="en-US"/>
        </w:rPr>
        <w:t xml:space="preserve"> Решение № 885 от 22.02.2011г., по Протокол № 48 на Об.С; изм. </w:t>
      </w:r>
      <w:proofErr w:type="gramStart"/>
      <w:r>
        <w:rPr>
          <w:lang w:val="en-US"/>
        </w:rPr>
        <w:t>и</w:t>
      </w:r>
      <w:proofErr w:type="gramEnd"/>
      <w:r>
        <w:rPr>
          <w:lang w:val="en-US"/>
        </w:rPr>
        <w:t xml:space="preserve"> доп. </w:t>
      </w:r>
      <w:proofErr w:type="gramStart"/>
      <w:r>
        <w:rPr>
          <w:lang w:val="en-US"/>
        </w:rPr>
        <w:t>с</w:t>
      </w:r>
      <w:proofErr w:type="gramEnd"/>
      <w:r>
        <w:rPr>
          <w:lang w:val="en-US"/>
        </w:rPr>
        <w:t xml:space="preserve"> Решение № 916 по Протокол № 50 от 26.04.2011 г., изм. </w:t>
      </w:r>
      <w:proofErr w:type="gramStart"/>
      <w:r>
        <w:rPr>
          <w:lang w:val="en-US"/>
        </w:rPr>
        <w:t>с</w:t>
      </w:r>
      <w:proofErr w:type="gramEnd"/>
      <w:r>
        <w:rPr>
          <w:lang w:val="en-US"/>
        </w:rPr>
        <w:t xml:space="preserve"> Решение № 83 по Протокол № 8 от 20.02.2012 г. на Об.С, изм. </w:t>
      </w:r>
      <w:proofErr w:type="gramStart"/>
      <w:r>
        <w:rPr>
          <w:lang w:val="en-US"/>
        </w:rPr>
        <w:t>с</w:t>
      </w:r>
      <w:proofErr w:type="gramEnd"/>
      <w:r>
        <w:rPr>
          <w:lang w:val="en-US"/>
        </w:rPr>
        <w:t xml:space="preserve"> Решение № 289 по Протокол № 22 от 26.02.2013 г. на Об.С; изм. </w:t>
      </w:r>
      <w:proofErr w:type="gramStart"/>
      <w:r>
        <w:rPr>
          <w:lang w:val="en-US"/>
        </w:rPr>
        <w:t>и</w:t>
      </w:r>
      <w:proofErr w:type="gramEnd"/>
      <w:r>
        <w:rPr>
          <w:lang w:val="en-US"/>
        </w:rPr>
        <w:t xml:space="preserve"> доп. </w:t>
      </w:r>
      <w:proofErr w:type="gramStart"/>
      <w:r>
        <w:rPr>
          <w:lang w:val="en-US"/>
        </w:rPr>
        <w:t>с</w:t>
      </w:r>
      <w:proofErr w:type="gramEnd"/>
      <w:r>
        <w:rPr>
          <w:lang w:val="en-US"/>
        </w:rPr>
        <w:t xml:space="preserve"> Решение № 558 по Протокол № 41 от 29.04.2014 г. на Об.С; изм. </w:t>
      </w:r>
      <w:proofErr w:type="gramStart"/>
      <w:r>
        <w:rPr>
          <w:lang w:val="en-US"/>
        </w:rPr>
        <w:t>и</w:t>
      </w:r>
      <w:proofErr w:type="gramEnd"/>
      <w:r>
        <w:rPr>
          <w:lang w:val="en-US"/>
        </w:rPr>
        <w:t xml:space="preserve"> доп. </w:t>
      </w:r>
      <w:proofErr w:type="gramStart"/>
      <w:r>
        <w:rPr>
          <w:lang w:val="en-US"/>
        </w:rPr>
        <w:t>с</w:t>
      </w:r>
      <w:proofErr w:type="gramEnd"/>
      <w:r>
        <w:rPr>
          <w:lang w:val="en-US"/>
        </w:rPr>
        <w:t xml:space="preserve"> Решение № 285 по Протокол № 21 от 31.01.2017 г. на Об.С; изм. </w:t>
      </w:r>
      <w:proofErr w:type="gramStart"/>
      <w:r>
        <w:rPr>
          <w:lang w:val="en-US"/>
        </w:rPr>
        <w:t>с</w:t>
      </w:r>
      <w:proofErr w:type="gramEnd"/>
      <w:r>
        <w:rPr>
          <w:lang w:val="en-US"/>
        </w:rPr>
        <w:t xml:space="preserve"> Решение № 525 от Протокол № 39 от 27.03.2018 г. на Об.С, изм. </w:t>
      </w:r>
      <w:proofErr w:type="gramStart"/>
      <w:r>
        <w:rPr>
          <w:lang w:val="en-US"/>
        </w:rPr>
        <w:t>с</w:t>
      </w:r>
      <w:proofErr w:type="gramEnd"/>
      <w:r>
        <w:rPr>
          <w:lang w:val="en-US"/>
        </w:rPr>
        <w:t xml:space="preserve"> Решение № 698 от Протокол № 53 от 26.03.2019 г. на Об.С, изм. </w:t>
      </w:r>
      <w:proofErr w:type="gramStart"/>
      <w:r>
        <w:rPr>
          <w:lang w:val="en-US"/>
        </w:rPr>
        <w:t>и</w:t>
      </w:r>
      <w:proofErr w:type="gramEnd"/>
      <w:r>
        <w:rPr>
          <w:lang w:val="en-US"/>
        </w:rPr>
        <w:t xml:space="preserve"> доп. </w:t>
      </w:r>
      <w:proofErr w:type="gramStart"/>
      <w:r>
        <w:rPr>
          <w:lang w:val="en-US"/>
        </w:rPr>
        <w:t>с</w:t>
      </w:r>
      <w:proofErr w:type="gramEnd"/>
      <w:r>
        <w:rPr>
          <w:lang w:val="en-US"/>
        </w:rPr>
        <w:t xml:space="preserve"> Решение № 132 от Протокол № 10 от 28.07.2020 г. на Об.С, изм. </w:t>
      </w:r>
      <w:proofErr w:type="gramStart"/>
      <w:r>
        <w:rPr>
          <w:lang w:val="en-US"/>
        </w:rPr>
        <w:t>с</w:t>
      </w:r>
      <w:proofErr w:type="gramEnd"/>
      <w:r>
        <w:rPr>
          <w:lang w:val="en-US"/>
        </w:rPr>
        <w:t xml:space="preserve"> Решение № 456 от Протокол № 33 от 15.04.2022 г. на Об.С, изм. </w:t>
      </w:r>
      <w:proofErr w:type="gramStart"/>
      <w:r>
        <w:rPr>
          <w:lang w:val="en-US"/>
        </w:rPr>
        <w:t>с</w:t>
      </w:r>
      <w:proofErr w:type="gramEnd"/>
      <w:r>
        <w:rPr>
          <w:lang w:val="en-US"/>
        </w:rPr>
        <w:t xml:space="preserve"> Решение № 647 от Протокол № 46 от 25.04.2023 г. на Об.С, изм. </w:t>
      </w:r>
      <w:proofErr w:type="gramStart"/>
      <w:r>
        <w:rPr>
          <w:lang w:val="en-US"/>
        </w:rPr>
        <w:t>с</w:t>
      </w:r>
      <w:proofErr w:type="gramEnd"/>
      <w:r>
        <w:rPr>
          <w:lang w:val="en-US"/>
        </w:rPr>
        <w:t xml:space="preserve"> Решение № 55 от Протокол № 7 от 26.03.2024 г. на Об.С, изм. </w:t>
      </w:r>
      <w:proofErr w:type="gramStart"/>
      <w:r>
        <w:rPr>
          <w:lang w:val="en-US"/>
        </w:rPr>
        <w:t>и</w:t>
      </w:r>
      <w:proofErr w:type="gramEnd"/>
      <w:r>
        <w:rPr>
          <w:lang w:val="en-US"/>
        </w:rPr>
        <w:t xml:space="preserve"> доп. </w:t>
      </w:r>
      <w:proofErr w:type="gramStart"/>
      <w:r>
        <w:rPr>
          <w:lang w:val="en-US"/>
        </w:rPr>
        <w:t>с</w:t>
      </w:r>
      <w:proofErr w:type="gramEnd"/>
      <w:r>
        <w:rPr>
          <w:lang w:val="en-US"/>
        </w:rPr>
        <w:t xml:space="preserve"> Решение № 258 от Протокол № 19 от 25.03.2025 г. на Об.С, изм. </w:t>
      </w:r>
      <w:proofErr w:type="gramStart"/>
      <w:r>
        <w:rPr>
          <w:lang w:val="en-US"/>
        </w:rPr>
        <w:t>с</w:t>
      </w:r>
      <w:proofErr w:type="gramEnd"/>
      <w:r>
        <w:rPr>
          <w:lang w:val="en-US"/>
        </w:rPr>
        <w:t xml:space="preserve"> Решение № 471 по Протокол № 33 от 28.04.2026 г.</w:t>
      </w:r>
    </w:p>
    <w:p w:rsidR="004704DA" w:rsidRPr="00C918D2" w:rsidRDefault="00122483">
      <w:pPr>
        <w:pStyle w:val="3"/>
        <w:spacing w:after="321"/>
        <w:jc w:val="center"/>
        <w:rPr>
          <w:b/>
          <w:bCs/>
          <w:sz w:val="32"/>
          <w:szCs w:val="32"/>
        </w:rPr>
      </w:pPr>
      <w:r w:rsidRPr="00C918D2">
        <w:rPr>
          <w:b/>
          <w:bCs/>
          <w:sz w:val="32"/>
          <w:szCs w:val="32"/>
        </w:rPr>
        <w:t>Глава първа</w:t>
      </w:r>
      <w:r w:rsidRPr="00C918D2">
        <w:rPr>
          <w:b/>
          <w:bCs/>
          <w:sz w:val="32"/>
          <w:szCs w:val="32"/>
        </w:rPr>
        <w:br/>
        <w:t>ОБЩИ ПОЛОЖЕНИЯ</w:t>
      </w:r>
    </w:p>
    <w:p w:rsidR="004704DA" w:rsidRDefault="00122483">
      <w:pPr>
        <w:spacing w:before="120"/>
        <w:ind w:firstLine="990"/>
        <w:jc w:val="both"/>
        <w:rPr>
          <w:lang w:val="en-US"/>
        </w:rPr>
      </w:pPr>
      <w:proofErr w:type="gramStart"/>
      <w:r>
        <w:rPr>
          <w:lang w:val="en-US"/>
        </w:rPr>
        <w:t>Чл. 1.</w:t>
      </w:r>
      <w:proofErr w:type="gramEnd"/>
      <w:r>
        <w:rPr>
          <w:lang w:val="en-US"/>
        </w:rPr>
        <w:t xml:space="preserve"> (1) Тази наредба има за цел, да определи реда за управление и разпореждане с имотите, съставляващи частна общинска собственост, находящи се на територията на "Бизнес зона "Перистър”, в съответствие с изискванията на Закона за общинската собственост, Наредба № 2 на Общински съвет Разград за придобиване, управление и разпореждане с имоти и вещи - общинска собственост, Наредба № 3 на Общински съвет Разград за осъществяване на стопанската дейност на Община Разград чрез търговски дружества с общинско участие и чрез общински предприятия и други действащи законови и подзаконови нормативни актове.</w:t>
      </w:r>
    </w:p>
    <w:p w:rsidR="004704DA" w:rsidRDefault="00122483">
      <w:pPr>
        <w:jc w:val="both"/>
        <w:rPr>
          <w:lang w:val="en-US"/>
        </w:rPr>
      </w:pPr>
      <w:r>
        <w:rPr>
          <w:lang w:val="en-US"/>
        </w:rPr>
        <w:t xml:space="preserve">(2) Бизнес зона "Перистър” е територия, находяща се в гр. </w:t>
      </w:r>
      <w:proofErr w:type="gramStart"/>
      <w:r>
        <w:rPr>
          <w:lang w:val="en-US"/>
        </w:rPr>
        <w:t>Разград, представляваща УПИ ІХ-2519 по плана на гр.</w:t>
      </w:r>
      <w:proofErr w:type="gramEnd"/>
      <w:r>
        <w:rPr>
          <w:lang w:val="en-US"/>
        </w:rPr>
        <w:t xml:space="preserve"> </w:t>
      </w:r>
      <w:proofErr w:type="gramStart"/>
      <w:r>
        <w:rPr>
          <w:lang w:val="en-US"/>
        </w:rPr>
        <w:t>Разград и съставляваща земя от 202 188.250 кв.м, сгради и инженерна инфраструктура.</w:t>
      </w:r>
      <w:proofErr w:type="gramEnd"/>
    </w:p>
    <w:p w:rsidR="004704DA" w:rsidRDefault="00122483">
      <w:pPr>
        <w:jc w:val="both"/>
        <w:rPr>
          <w:lang w:val="en-US"/>
        </w:rPr>
      </w:pPr>
      <w:r>
        <w:rPr>
          <w:lang w:val="en-US"/>
        </w:rPr>
        <w:t>(3) Бизнес зона "Перистър” се създава в изпълнение на проект BG 2004/016-711.11.03.01.01. "Конверсия на бивши военни бази – Разград”, финансиран по Програма "ФАР” за подпомагане на бизнеса с ясни правила, добри управленски практики и равноправно партньорство чрез предоставяне на пакет от активи и услуги на български и чуждестранни физически и юридически лица, извършващи екологосъобразна дейност и осигуряващи трайна заетост с цел повишаване благосъстоянието на жителите и условията за бизнес в Община Разград.</w:t>
      </w:r>
    </w:p>
    <w:p w:rsidR="004704DA" w:rsidRDefault="00122483">
      <w:pPr>
        <w:jc w:val="both"/>
        <w:rPr>
          <w:lang w:val="en-US"/>
        </w:rPr>
      </w:pPr>
      <w:r>
        <w:rPr>
          <w:lang w:val="en-US"/>
        </w:rPr>
        <w:t>(4) Стратегически цели на Бизнес зона "Перистър”:</w:t>
      </w:r>
    </w:p>
    <w:p w:rsidR="004704DA" w:rsidRDefault="00122483">
      <w:pPr>
        <w:jc w:val="both"/>
        <w:rPr>
          <w:lang w:val="en-US"/>
        </w:rPr>
      </w:pPr>
      <w:r>
        <w:rPr>
          <w:lang w:val="en-US"/>
        </w:rPr>
        <w:t>• Подобряване на условията за бизнес в общината</w:t>
      </w:r>
    </w:p>
    <w:p w:rsidR="004704DA" w:rsidRDefault="00122483">
      <w:pPr>
        <w:jc w:val="both"/>
        <w:rPr>
          <w:lang w:val="en-US"/>
        </w:rPr>
      </w:pPr>
      <w:r>
        <w:rPr>
          <w:lang w:val="en-US"/>
        </w:rPr>
        <w:t>• Осигуряване на трайна заетост и високи доходи</w:t>
      </w:r>
    </w:p>
    <w:p w:rsidR="004704DA" w:rsidRDefault="00122483">
      <w:pPr>
        <w:jc w:val="both"/>
        <w:rPr>
          <w:lang w:val="en-US"/>
        </w:rPr>
      </w:pPr>
      <w:r>
        <w:rPr>
          <w:lang w:val="en-US"/>
        </w:rPr>
        <w:t>• Повишаване на благосъстоянието на жителите</w:t>
      </w:r>
    </w:p>
    <w:p w:rsidR="004704DA" w:rsidRDefault="00122483">
      <w:pPr>
        <w:jc w:val="both"/>
        <w:rPr>
          <w:lang w:val="en-US"/>
        </w:rPr>
      </w:pPr>
      <w:r>
        <w:rPr>
          <w:lang w:val="en-US"/>
        </w:rPr>
        <w:t>• Извършване на екологосъобразна дейност</w:t>
      </w:r>
    </w:p>
    <w:p w:rsidR="004704DA" w:rsidRDefault="00122483">
      <w:pPr>
        <w:jc w:val="both"/>
        <w:rPr>
          <w:lang w:val="en-US"/>
        </w:rPr>
      </w:pPr>
      <w:r>
        <w:rPr>
          <w:lang w:val="en-US"/>
        </w:rPr>
        <w:t>• Стимулиране на конкуренцията и подобряване на продуктите и услугите</w:t>
      </w:r>
    </w:p>
    <w:p w:rsidR="004704DA" w:rsidRDefault="00122483">
      <w:pPr>
        <w:jc w:val="both"/>
        <w:rPr>
          <w:lang w:val="en-US"/>
        </w:rPr>
      </w:pPr>
      <w:r>
        <w:rPr>
          <w:lang w:val="en-US"/>
        </w:rPr>
        <w:t>• Осигуряване на средства за допълнителни инвестиции</w:t>
      </w:r>
    </w:p>
    <w:p w:rsidR="004704DA" w:rsidRDefault="00122483">
      <w:pPr>
        <w:jc w:val="both"/>
        <w:rPr>
          <w:lang w:val="en-US"/>
        </w:rPr>
      </w:pPr>
      <w:r>
        <w:rPr>
          <w:lang w:val="en-US"/>
        </w:rPr>
        <w:t>• Привличане на външни финансови ресурси</w:t>
      </w:r>
    </w:p>
    <w:p w:rsidR="004704DA" w:rsidRDefault="00122483">
      <w:pPr>
        <w:jc w:val="both"/>
        <w:rPr>
          <w:lang w:val="en-US"/>
        </w:rPr>
      </w:pPr>
      <w:r>
        <w:rPr>
          <w:lang w:val="en-US"/>
        </w:rPr>
        <w:t>• Ефективно партньорство с външни организации</w:t>
      </w:r>
    </w:p>
    <w:p w:rsidR="004704DA" w:rsidRDefault="00122483">
      <w:pPr>
        <w:jc w:val="both"/>
        <w:rPr>
          <w:lang w:val="en-US"/>
        </w:rPr>
      </w:pPr>
      <w:r>
        <w:rPr>
          <w:lang w:val="en-US"/>
        </w:rPr>
        <w:t>• Трансфер на знания и добри практики към други ОБЗ</w:t>
      </w:r>
    </w:p>
    <w:p w:rsidR="004704DA" w:rsidRDefault="00122483">
      <w:pPr>
        <w:jc w:val="both"/>
        <w:rPr>
          <w:lang w:val="en-US"/>
        </w:rPr>
      </w:pPr>
      <w:r>
        <w:rPr>
          <w:lang w:val="en-US"/>
        </w:rPr>
        <w:lastRenderedPageBreak/>
        <w:t>• Изграждане, поддръжка и доизграждане на зоната</w:t>
      </w:r>
    </w:p>
    <w:p w:rsidR="004704DA" w:rsidRDefault="00122483">
      <w:pPr>
        <w:jc w:val="both"/>
        <w:rPr>
          <w:lang w:val="en-US"/>
        </w:rPr>
      </w:pPr>
      <w:r>
        <w:rPr>
          <w:lang w:val="en-US"/>
        </w:rPr>
        <w:t>• Развитие на нови услуги</w:t>
      </w:r>
    </w:p>
    <w:p w:rsidR="004704DA" w:rsidRDefault="00122483">
      <w:pPr>
        <w:jc w:val="both"/>
        <w:rPr>
          <w:lang w:val="en-US"/>
        </w:rPr>
      </w:pPr>
      <w:r>
        <w:rPr>
          <w:lang w:val="en-US"/>
        </w:rPr>
        <w:t>• Разработка и управление на проекти с външно финансиране</w:t>
      </w:r>
    </w:p>
    <w:p w:rsidR="004704DA" w:rsidRDefault="00122483">
      <w:pPr>
        <w:jc w:val="both"/>
        <w:rPr>
          <w:lang w:val="en-US"/>
        </w:rPr>
      </w:pPr>
      <w:r>
        <w:rPr>
          <w:lang w:val="en-US"/>
        </w:rPr>
        <w:t>• Участие в съвместни проекти с външни партньори</w:t>
      </w:r>
    </w:p>
    <w:p w:rsidR="004704DA" w:rsidRDefault="00122483">
      <w:pPr>
        <w:jc w:val="both"/>
        <w:rPr>
          <w:lang w:val="en-US"/>
        </w:rPr>
      </w:pPr>
      <w:proofErr w:type="gramStart"/>
      <w:r>
        <w:rPr>
          <w:lang w:val="en-US"/>
        </w:rPr>
        <w:t>• Извеждане и систематизиране на добри практики.</w:t>
      </w:r>
      <w:proofErr w:type="gramEnd"/>
    </w:p>
    <w:p w:rsidR="004704DA" w:rsidRPr="00C918D2" w:rsidRDefault="00122483">
      <w:pPr>
        <w:pStyle w:val="3"/>
        <w:spacing w:after="321"/>
        <w:jc w:val="center"/>
        <w:rPr>
          <w:b/>
          <w:bCs/>
          <w:sz w:val="32"/>
          <w:szCs w:val="32"/>
        </w:rPr>
      </w:pPr>
      <w:r>
        <w:rPr>
          <w:b/>
          <w:bCs/>
          <w:sz w:val="36"/>
          <w:szCs w:val="36"/>
        </w:rPr>
        <w:t>Глава втора</w:t>
      </w:r>
      <w:r>
        <w:rPr>
          <w:b/>
          <w:bCs/>
          <w:sz w:val="36"/>
          <w:szCs w:val="36"/>
        </w:rPr>
        <w:br/>
      </w:r>
      <w:r w:rsidRPr="00C918D2">
        <w:rPr>
          <w:b/>
          <w:bCs/>
          <w:sz w:val="32"/>
          <w:szCs w:val="32"/>
        </w:rPr>
        <w:t>УПРАВЛЕНИЕ НА БИЗНЕС ЗОНА "ПЕРИСТЪР”</w:t>
      </w:r>
    </w:p>
    <w:p w:rsidR="004704DA" w:rsidRPr="00C918D2" w:rsidRDefault="00122483">
      <w:pPr>
        <w:pStyle w:val="3"/>
        <w:spacing w:after="321"/>
        <w:jc w:val="center"/>
        <w:rPr>
          <w:b/>
          <w:bCs/>
          <w:sz w:val="32"/>
          <w:szCs w:val="32"/>
        </w:rPr>
      </w:pPr>
      <w:r w:rsidRPr="00C918D2">
        <w:rPr>
          <w:b/>
          <w:bCs/>
          <w:sz w:val="32"/>
          <w:szCs w:val="32"/>
        </w:rPr>
        <w:t>Раздел І</w:t>
      </w:r>
      <w:r w:rsidRPr="00C918D2">
        <w:rPr>
          <w:b/>
          <w:bCs/>
          <w:sz w:val="32"/>
          <w:szCs w:val="32"/>
        </w:rPr>
        <w:br/>
        <w:t>ОБЩИ РАЗПОРЕДБИ</w:t>
      </w:r>
    </w:p>
    <w:p w:rsidR="004704DA" w:rsidRDefault="00122483">
      <w:pPr>
        <w:spacing w:before="120"/>
        <w:ind w:firstLine="990"/>
        <w:jc w:val="both"/>
        <w:rPr>
          <w:lang w:val="en-US"/>
        </w:rPr>
      </w:pPr>
      <w:proofErr w:type="gramStart"/>
      <w:r>
        <w:rPr>
          <w:lang w:val="en-US"/>
        </w:rPr>
        <w:t>Чл. 2.</w:t>
      </w:r>
      <w:proofErr w:type="gramEnd"/>
      <w:r>
        <w:rPr>
          <w:lang w:val="en-US"/>
        </w:rPr>
        <w:t xml:space="preserve"> (1) Управлението на Бизнес зона "Перистър” се осъществява от общинско предприятие, създадено по реда на чл. </w:t>
      </w:r>
      <w:proofErr w:type="gramStart"/>
      <w:r>
        <w:rPr>
          <w:lang w:val="en-US"/>
        </w:rPr>
        <w:t>52 от Закона за общинската собственост и глава ІІІ от Наредба № 3 на Общински съвет Разград за осъществяване на стопанската дейност на Община Разград чрез търговски дружества с общинско участие и чрез общински предприятия.</w:t>
      </w:r>
      <w:proofErr w:type="gramEnd"/>
    </w:p>
    <w:p w:rsidR="004704DA" w:rsidRDefault="00122483">
      <w:pPr>
        <w:jc w:val="both"/>
        <w:rPr>
          <w:lang w:val="en-US"/>
        </w:rPr>
      </w:pPr>
      <w:r>
        <w:rPr>
          <w:lang w:val="en-US"/>
        </w:rPr>
        <w:t>(2) /изм. с Решение № 285 по Протокол № 21 от 31.01.2017 г. на Об.С/ Общинското предприятие е второстепенен разпоредител с бюджет, което осъществява дейността си въз основа на правилник, приет от Общинския съвет.</w:t>
      </w:r>
    </w:p>
    <w:p w:rsidR="004704DA" w:rsidRDefault="00122483">
      <w:pPr>
        <w:jc w:val="both"/>
        <w:rPr>
          <w:lang w:val="en-US"/>
        </w:rPr>
      </w:pPr>
      <w:r>
        <w:rPr>
          <w:lang w:val="en-US"/>
        </w:rPr>
        <w:t xml:space="preserve">(3) /доп. с Решение № 558 по Протокол № 41 от 29.04.2014 г. на Об.С/ За подпомагане дейността по управление на Бизнес зона "Перистър” кметът на общината определя със заповед комисия в състав от /7/ седем души, както следва: 3 общински съветници, определени с Решение на Общински съвет – Разград, 3 представители на общинската администрация, единият от които правоспособен юрист и ръководителя на Общинското предприятие. </w:t>
      </w:r>
      <w:proofErr w:type="gramStart"/>
      <w:r>
        <w:rPr>
          <w:lang w:val="en-US"/>
        </w:rPr>
        <w:t>В заседанията на комисията, със съвещателен глас участие взема Главният архитект на общината, когато на разглеждане подлежат заявления за учредяване на ограничени вещни права върху имот или върху част от него.</w:t>
      </w:r>
      <w:proofErr w:type="gramEnd"/>
    </w:p>
    <w:p w:rsidR="004704DA" w:rsidRDefault="00122483">
      <w:pPr>
        <w:jc w:val="both"/>
        <w:rPr>
          <w:lang w:val="en-US"/>
        </w:rPr>
      </w:pPr>
      <w:r>
        <w:rPr>
          <w:lang w:val="en-US"/>
        </w:rPr>
        <w:t xml:space="preserve">(4) Комисията по ал. </w:t>
      </w:r>
      <w:proofErr w:type="gramStart"/>
      <w:r>
        <w:rPr>
          <w:lang w:val="en-US"/>
        </w:rPr>
        <w:t>3 прави предложения до кмета на общината за управление и разпореждане с имотите.</w:t>
      </w:r>
      <w:proofErr w:type="gramEnd"/>
    </w:p>
    <w:p w:rsidR="004704DA" w:rsidRDefault="00122483">
      <w:pPr>
        <w:pStyle w:val="3"/>
        <w:spacing w:after="321"/>
        <w:jc w:val="center"/>
        <w:rPr>
          <w:b/>
          <w:bCs/>
          <w:sz w:val="36"/>
          <w:szCs w:val="36"/>
        </w:rPr>
      </w:pPr>
      <w:r>
        <w:rPr>
          <w:b/>
          <w:bCs/>
          <w:sz w:val="36"/>
          <w:szCs w:val="36"/>
        </w:rPr>
        <w:t>Раздел ІІ</w:t>
      </w:r>
      <w:r>
        <w:rPr>
          <w:b/>
          <w:bCs/>
          <w:sz w:val="36"/>
          <w:szCs w:val="36"/>
        </w:rPr>
        <w:br/>
        <w:t>УПРАВЛЕНИЕ НА ИМОТИТЕ НА ТЕРИТОРИЯТА НА БИЗНЕС ЗОНА "ПЕРИСТЪР”</w:t>
      </w:r>
    </w:p>
    <w:p w:rsidR="004704DA" w:rsidRDefault="00122483">
      <w:pPr>
        <w:spacing w:before="120"/>
        <w:ind w:firstLine="990"/>
        <w:jc w:val="both"/>
        <w:rPr>
          <w:lang w:val="en-US"/>
        </w:rPr>
      </w:pPr>
      <w:proofErr w:type="gramStart"/>
      <w:r>
        <w:rPr>
          <w:lang w:val="en-US"/>
        </w:rPr>
        <w:t>Чл. 3.</w:t>
      </w:r>
      <w:proofErr w:type="gramEnd"/>
      <w:r>
        <w:rPr>
          <w:lang w:val="en-US"/>
        </w:rPr>
        <w:t xml:space="preserve"> Съществуващият сграден фонд на територията на Бизнес зона "Перистър” или части от нея се отдават под наем чрез публичен търг или публично оповестен конкурс по реда на глава седма от Наредба № 2 на Общински съвет Разград за придобиване, управление и разпореждане с имоти и вещи - общинска собственост.</w:t>
      </w:r>
    </w:p>
    <w:p w:rsidR="004704DA" w:rsidRDefault="00122483">
      <w:pPr>
        <w:spacing w:before="120"/>
        <w:ind w:firstLine="990"/>
        <w:jc w:val="both"/>
        <w:rPr>
          <w:lang w:val="en-US"/>
        </w:rPr>
      </w:pPr>
      <w:proofErr w:type="gramStart"/>
      <w:r>
        <w:rPr>
          <w:lang w:val="en-US"/>
        </w:rPr>
        <w:t>Чл. 4.</w:t>
      </w:r>
      <w:proofErr w:type="gramEnd"/>
      <w:r>
        <w:rPr>
          <w:lang w:val="en-US"/>
        </w:rPr>
        <w:t xml:space="preserve"> </w:t>
      </w:r>
      <w:proofErr w:type="gramStart"/>
      <w:r>
        <w:rPr>
          <w:lang w:val="en-US"/>
        </w:rPr>
        <w:t>Освен посочените в Наредба № 2 на Общински съвет- Разград елементи на тръжната, респ.</w:t>
      </w:r>
      <w:proofErr w:type="gramEnd"/>
      <w:r>
        <w:rPr>
          <w:lang w:val="en-US"/>
        </w:rPr>
        <w:t xml:space="preserve"> </w:t>
      </w:r>
      <w:proofErr w:type="gramStart"/>
      <w:r>
        <w:rPr>
          <w:lang w:val="en-US"/>
        </w:rPr>
        <w:t>конкурсната</w:t>
      </w:r>
      <w:proofErr w:type="gramEnd"/>
      <w:r>
        <w:rPr>
          <w:lang w:val="en-US"/>
        </w:rPr>
        <w:t xml:space="preserve"> документация, същата може да съдържа и следните специални условия:</w:t>
      </w:r>
    </w:p>
    <w:p w:rsidR="004704DA" w:rsidRDefault="00122483">
      <w:pPr>
        <w:jc w:val="both"/>
        <w:rPr>
          <w:lang w:val="en-US"/>
        </w:rPr>
      </w:pPr>
      <w:r>
        <w:rPr>
          <w:lang w:val="en-US"/>
        </w:rPr>
        <w:t>1. Ползването на имота от наемателя да се осъществява срещу задължението му да извърши довършителни СМР и всички необходими дейности, свързани с въвеждане на обекта в експлоатация.</w:t>
      </w:r>
    </w:p>
    <w:p w:rsidR="004704DA" w:rsidRDefault="00122483">
      <w:pPr>
        <w:jc w:val="both"/>
        <w:rPr>
          <w:lang w:val="en-US"/>
        </w:rPr>
      </w:pPr>
      <w:r>
        <w:rPr>
          <w:lang w:val="en-US"/>
        </w:rPr>
        <w:t xml:space="preserve">2. Участие на наемателя в поддържане и ремонт на техническата инфраструктура, зелените площи, осветление и др. </w:t>
      </w:r>
      <w:proofErr w:type="gramStart"/>
      <w:r>
        <w:rPr>
          <w:lang w:val="en-US"/>
        </w:rPr>
        <w:t>п</w:t>
      </w:r>
      <w:proofErr w:type="gramEnd"/>
      <w:r>
        <w:rPr>
          <w:lang w:val="en-US"/>
        </w:rPr>
        <w:t>.</w:t>
      </w:r>
    </w:p>
    <w:p w:rsidR="004704DA" w:rsidRDefault="00122483">
      <w:pPr>
        <w:jc w:val="both"/>
        <w:rPr>
          <w:lang w:val="en-US"/>
        </w:rPr>
      </w:pPr>
      <w:r>
        <w:rPr>
          <w:lang w:val="en-US"/>
        </w:rPr>
        <w:t>3. Определено предназначение на бъдещия обект;</w:t>
      </w:r>
    </w:p>
    <w:p w:rsidR="004704DA" w:rsidRDefault="00122483">
      <w:pPr>
        <w:jc w:val="both"/>
        <w:rPr>
          <w:lang w:val="en-US"/>
        </w:rPr>
      </w:pPr>
      <w:r>
        <w:rPr>
          <w:lang w:val="en-US"/>
        </w:rPr>
        <w:t xml:space="preserve">4. Извършените разходи от наемателя за подобрения на имота, удостоверени с писменото съгласие на наемодателя, с които се е увеличила стойността на имота, да </w:t>
      </w:r>
      <w:r>
        <w:rPr>
          <w:lang w:val="en-US"/>
        </w:rPr>
        <w:lastRenderedPageBreak/>
        <w:t>бъдат за сметка на наемната цена в размер не по-голям от 75% от договорената месечна наемна цена, за период не по-дълъг от 5 /пет/ години.</w:t>
      </w:r>
    </w:p>
    <w:p w:rsidR="004704DA" w:rsidRDefault="00122483">
      <w:pPr>
        <w:spacing w:before="120"/>
        <w:ind w:firstLine="990"/>
        <w:jc w:val="both"/>
        <w:rPr>
          <w:lang w:val="en-US"/>
        </w:rPr>
      </w:pPr>
      <w:r>
        <w:rPr>
          <w:lang w:val="en-US"/>
        </w:rPr>
        <w:t xml:space="preserve">Чл. 5 (изм. с Решение № 885 от 22.02.2011 г., по Протокол № 48 на Об.С; доп. с Решение № 916 по Протокол № 50 от 26.04.2011 г.) (1) (Изм. с Решение № 83 по Протокол № 8 от 20.02.2012 г. на Об.С; изм. с Решение № 289 по Протокол № 22 от 26.02.2013 г. на Об.С; изм. с Решение № 525 от Протокол № 39 от 27.03.2018 г. на Об.С; изм. с Решение № 698 от Протокол № 53 от 26.03.2019 г. на Об.С, изм. и доп. с Решение № 132 от Протокол № 10 от 28.07.2020 г. на Об.С, изм. с Решение № 456 от Протокол № 33 от 15.04.2022 г. на Об.С, изм. с Решение № 647 от Протокол № 46 от 25.04.2023 г. на Об.С, изм. с Решение № 55 от Протокол № 7 от 26.03.2024 г. на Об.С, изм. и доп. с Решение № 258 от Протокол № 19 от 25.03.2025 г. на Об.С, изм. с Решение № 471 по Протокол № 33 от 28.04.2026 г.) </w:t>
      </w:r>
      <w:proofErr w:type="gramStart"/>
      <w:r>
        <w:rPr>
          <w:lang w:val="en-US"/>
        </w:rPr>
        <w:t>Размерът на началната месечна наемна цена се определя в евро/кв.</w:t>
      </w:r>
      <w:proofErr w:type="gramEnd"/>
      <w:r>
        <w:rPr>
          <w:lang w:val="en-US"/>
        </w:rPr>
        <w:t xml:space="preserve"> м. РЗП, както следва: </w:t>
      </w:r>
    </w:p>
    <w:p w:rsidR="004704DA" w:rsidRDefault="00122483">
      <w:pPr>
        <w:jc w:val="both"/>
        <w:rPr>
          <w:lang w:val="en-US"/>
        </w:rPr>
      </w:pPr>
      <w:r>
        <w:rPr>
          <w:lang w:val="en-US"/>
        </w:rPr>
        <w:t xml:space="preserve">- </w:t>
      </w:r>
      <w:proofErr w:type="gramStart"/>
      <w:r>
        <w:rPr>
          <w:lang w:val="en-US"/>
        </w:rPr>
        <w:t>за</w:t>
      </w:r>
      <w:proofErr w:type="gramEnd"/>
      <w:r>
        <w:rPr>
          <w:lang w:val="en-US"/>
        </w:rPr>
        <w:t xml:space="preserve"> помещения за производствена дейност и услуги – 1,43 евро/кв.м; </w:t>
      </w:r>
    </w:p>
    <w:p w:rsidR="004704DA" w:rsidRDefault="00122483">
      <w:pPr>
        <w:jc w:val="both"/>
        <w:rPr>
          <w:lang w:val="en-US"/>
        </w:rPr>
      </w:pPr>
      <w:r>
        <w:rPr>
          <w:lang w:val="en-US"/>
        </w:rPr>
        <w:t xml:space="preserve">- </w:t>
      </w:r>
      <w:proofErr w:type="gramStart"/>
      <w:r>
        <w:rPr>
          <w:lang w:val="en-US"/>
        </w:rPr>
        <w:t>за</w:t>
      </w:r>
      <w:proofErr w:type="gramEnd"/>
      <w:r>
        <w:rPr>
          <w:lang w:val="en-US"/>
        </w:rPr>
        <w:t xml:space="preserve"> помещения за административни дейности – 1,26 евро/кв.м;</w:t>
      </w:r>
    </w:p>
    <w:p w:rsidR="004704DA" w:rsidRDefault="00122483">
      <w:pPr>
        <w:jc w:val="both"/>
        <w:rPr>
          <w:lang w:val="en-US"/>
        </w:rPr>
      </w:pPr>
      <w:r>
        <w:rPr>
          <w:lang w:val="en-US"/>
        </w:rPr>
        <w:t xml:space="preserve">- </w:t>
      </w:r>
      <w:proofErr w:type="gramStart"/>
      <w:r>
        <w:rPr>
          <w:lang w:val="en-US"/>
        </w:rPr>
        <w:t>за</w:t>
      </w:r>
      <w:proofErr w:type="gramEnd"/>
      <w:r>
        <w:rPr>
          <w:lang w:val="en-US"/>
        </w:rPr>
        <w:t xml:space="preserve"> търговска площ в сгради – 1,43 евро/кв.м;</w:t>
      </w:r>
    </w:p>
    <w:p w:rsidR="004704DA" w:rsidRDefault="00122483">
      <w:pPr>
        <w:jc w:val="both"/>
        <w:rPr>
          <w:lang w:val="en-US"/>
        </w:rPr>
      </w:pPr>
      <w:r>
        <w:rPr>
          <w:lang w:val="en-US"/>
        </w:rPr>
        <w:t xml:space="preserve">- </w:t>
      </w:r>
      <w:proofErr w:type="gramStart"/>
      <w:r>
        <w:rPr>
          <w:lang w:val="en-US"/>
        </w:rPr>
        <w:t>за</w:t>
      </w:r>
      <w:proofErr w:type="gramEnd"/>
      <w:r>
        <w:rPr>
          <w:lang w:val="en-US"/>
        </w:rPr>
        <w:t xml:space="preserve"> заведения за хранене и развлечения – 1,96 евро/кв.м; </w:t>
      </w:r>
    </w:p>
    <w:p w:rsidR="004704DA" w:rsidRDefault="00122483">
      <w:pPr>
        <w:jc w:val="both"/>
        <w:rPr>
          <w:lang w:val="en-US"/>
        </w:rPr>
      </w:pPr>
      <w:r>
        <w:rPr>
          <w:lang w:val="en-US"/>
        </w:rPr>
        <w:t xml:space="preserve">- </w:t>
      </w:r>
      <w:proofErr w:type="gramStart"/>
      <w:r>
        <w:rPr>
          <w:lang w:val="en-US"/>
        </w:rPr>
        <w:t>за</w:t>
      </w:r>
      <w:proofErr w:type="gramEnd"/>
      <w:r>
        <w:rPr>
          <w:lang w:val="en-US"/>
        </w:rPr>
        <w:t xml:space="preserve"> незастроени имоти или части от тях – 0,21 евро/кв.м; </w:t>
      </w:r>
    </w:p>
    <w:p w:rsidR="004704DA" w:rsidRDefault="00122483">
      <w:pPr>
        <w:jc w:val="both"/>
        <w:rPr>
          <w:lang w:val="en-US"/>
        </w:rPr>
      </w:pPr>
      <w:r>
        <w:rPr>
          <w:lang w:val="en-US"/>
        </w:rPr>
        <w:t xml:space="preserve">- </w:t>
      </w:r>
      <w:proofErr w:type="gramStart"/>
      <w:r>
        <w:rPr>
          <w:lang w:val="en-US"/>
        </w:rPr>
        <w:t>за</w:t>
      </w:r>
      <w:proofErr w:type="gramEnd"/>
      <w:r>
        <w:rPr>
          <w:lang w:val="en-US"/>
        </w:rPr>
        <w:t xml:space="preserve"> поставяне на преместваеми обекти – 1,39 евро/кв.м;</w:t>
      </w:r>
    </w:p>
    <w:p w:rsidR="004704DA" w:rsidRDefault="00122483">
      <w:pPr>
        <w:jc w:val="both"/>
        <w:rPr>
          <w:lang w:val="en-US"/>
        </w:rPr>
      </w:pPr>
      <w:r>
        <w:rPr>
          <w:lang w:val="en-US"/>
        </w:rPr>
        <w:t xml:space="preserve">- </w:t>
      </w:r>
      <w:proofErr w:type="gramStart"/>
      <w:r>
        <w:rPr>
          <w:lang w:val="en-US"/>
        </w:rPr>
        <w:t>за</w:t>
      </w:r>
      <w:proofErr w:type="gramEnd"/>
      <w:r>
        <w:rPr>
          <w:lang w:val="en-US"/>
        </w:rPr>
        <w:t xml:space="preserve"> поставяне на автомати за напитки и пакетирани храни – 1,96 евро/кв. </w:t>
      </w:r>
      <w:proofErr w:type="gramStart"/>
      <w:r>
        <w:rPr>
          <w:lang w:val="en-US"/>
        </w:rPr>
        <w:t>м</w:t>
      </w:r>
      <w:proofErr w:type="gramEnd"/>
      <w:r>
        <w:rPr>
          <w:lang w:val="en-US"/>
        </w:rPr>
        <w:t>.</w:t>
      </w:r>
    </w:p>
    <w:p w:rsidR="004704DA" w:rsidRDefault="00122483">
      <w:pPr>
        <w:jc w:val="both"/>
        <w:rPr>
          <w:lang w:val="en-US"/>
        </w:rPr>
      </w:pPr>
      <w:r>
        <w:rPr>
          <w:lang w:val="en-US"/>
        </w:rPr>
        <w:t>(2) (Отменена с Решение № 132 от Протокол № 10 от 28.07.2020 г. на Об.С)</w:t>
      </w:r>
    </w:p>
    <w:p w:rsidR="004704DA" w:rsidRDefault="00122483">
      <w:pPr>
        <w:jc w:val="both"/>
        <w:rPr>
          <w:lang w:val="en-US"/>
        </w:rPr>
      </w:pPr>
      <w:r>
        <w:rPr>
          <w:lang w:val="en-US"/>
        </w:rPr>
        <w:t>(3) (Нова - Решение № 916 по Протокол № 50 от 26.04.2011 г., отменена с Решение № 132 от Протокол № 10 от 28.07.2020 г. на Об.С)</w:t>
      </w:r>
    </w:p>
    <w:p w:rsidR="004704DA" w:rsidRDefault="00122483">
      <w:pPr>
        <w:spacing w:before="120"/>
        <w:ind w:firstLine="990"/>
        <w:jc w:val="both"/>
        <w:rPr>
          <w:lang w:val="en-US"/>
        </w:rPr>
      </w:pPr>
      <w:proofErr w:type="gramStart"/>
      <w:r>
        <w:rPr>
          <w:lang w:val="en-US"/>
        </w:rPr>
        <w:t>Чл. 6.</w:t>
      </w:r>
      <w:proofErr w:type="gramEnd"/>
      <w:r>
        <w:rPr>
          <w:lang w:val="en-US"/>
        </w:rPr>
        <w:t xml:space="preserve"> </w:t>
      </w:r>
      <w:proofErr w:type="gramStart"/>
      <w:r>
        <w:rPr>
          <w:lang w:val="en-US"/>
        </w:rPr>
        <w:t>/изм.</w:t>
      </w:r>
      <w:proofErr w:type="gramEnd"/>
      <w:r>
        <w:rPr>
          <w:lang w:val="en-US"/>
        </w:rPr>
        <w:t xml:space="preserve"> </w:t>
      </w:r>
      <w:proofErr w:type="gramStart"/>
      <w:r>
        <w:rPr>
          <w:lang w:val="en-US"/>
        </w:rPr>
        <w:t>с</w:t>
      </w:r>
      <w:proofErr w:type="gramEnd"/>
      <w:r>
        <w:rPr>
          <w:lang w:val="en-US"/>
        </w:rPr>
        <w:t xml:space="preserve"> Решение № 916 по Протокол № 50 от 26.04.2011 г.; доп. </w:t>
      </w:r>
      <w:proofErr w:type="gramStart"/>
      <w:r>
        <w:rPr>
          <w:lang w:val="en-US"/>
        </w:rPr>
        <w:t>с</w:t>
      </w:r>
      <w:proofErr w:type="gramEnd"/>
      <w:r>
        <w:rPr>
          <w:lang w:val="en-US"/>
        </w:rPr>
        <w:t xml:space="preserve"> Решение № 558 по Протокол № 41 от 29.04.2014 г. на Об.С/ (1.) </w:t>
      </w:r>
      <w:proofErr w:type="gramStart"/>
      <w:r>
        <w:rPr>
          <w:lang w:val="en-US"/>
        </w:rPr>
        <w:t>Въз основа на резултатите от търга, респ.</w:t>
      </w:r>
      <w:proofErr w:type="gramEnd"/>
      <w:r>
        <w:rPr>
          <w:lang w:val="en-US"/>
        </w:rPr>
        <w:t xml:space="preserve"> </w:t>
      </w:r>
      <w:proofErr w:type="gramStart"/>
      <w:r>
        <w:rPr>
          <w:lang w:val="en-US"/>
        </w:rPr>
        <w:t>конкурса</w:t>
      </w:r>
      <w:proofErr w:type="gramEnd"/>
      <w:r>
        <w:rPr>
          <w:lang w:val="en-US"/>
        </w:rPr>
        <w:t>, кметът на общината сключва договор за наем за срок до 5 /пет/ години за преместваемите обекти, а за всички останали случаи 10 /десет/ години.</w:t>
      </w:r>
    </w:p>
    <w:p w:rsidR="004704DA" w:rsidRDefault="00122483">
      <w:pPr>
        <w:jc w:val="both"/>
        <w:rPr>
          <w:lang w:val="en-US"/>
        </w:rPr>
      </w:pPr>
      <w:r>
        <w:rPr>
          <w:lang w:val="en-US"/>
        </w:rPr>
        <w:t>(2) /отменена с Решение № 558 по Протокол № 41 от 29.04.2014 г. на Об.С/.</w:t>
      </w:r>
    </w:p>
    <w:p w:rsidR="004704DA" w:rsidRDefault="00122483">
      <w:pPr>
        <w:spacing w:before="120"/>
        <w:ind w:firstLine="990"/>
        <w:jc w:val="both"/>
        <w:rPr>
          <w:lang w:val="en-US"/>
        </w:rPr>
      </w:pPr>
      <w:proofErr w:type="gramStart"/>
      <w:r>
        <w:rPr>
          <w:lang w:val="en-US"/>
        </w:rPr>
        <w:t>Чл. 7.</w:t>
      </w:r>
      <w:proofErr w:type="gramEnd"/>
      <w:r>
        <w:rPr>
          <w:lang w:val="en-US"/>
        </w:rPr>
        <w:t xml:space="preserve"> </w:t>
      </w:r>
      <w:proofErr w:type="gramStart"/>
      <w:r>
        <w:rPr>
          <w:lang w:val="en-US"/>
        </w:rPr>
        <w:t>Наемната цена се актуализира ежегодно от 01.03.</w:t>
      </w:r>
      <w:proofErr w:type="gramEnd"/>
      <w:r>
        <w:rPr>
          <w:lang w:val="en-US"/>
        </w:rPr>
        <w:t xml:space="preserve"> </w:t>
      </w:r>
      <w:proofErr w:type="gramStart"/>
      <w:r>
        <w:rPr>
          <w:lang w:val="en-US"/>
        </w:rPr>
        <w:t>в</w:t>
      </w:r>
      <w:proofErr w:type="gramEnd"/>
      <w:r>
        <w:rPr>
          <w:lang w:val="en-US"/>
        </w:rPr>
        <w:t xml:space="preserve"> съответствие със статистическия отчетен индекс на инфлация за предходната година след решение на Общинския съвет.</w:t>
      </w:r>
    </w:p>
    <w:p w:rsidR="004704DA" w:rsidRDefault="00122483">
      <w:pPr>
        <w:spacing w:before="120"/>
        <w:ind w:firstLine="990"/>
        <w:jc w:val="both"/>
        <w:rPr>
          <w:lang w:val="en-US"/>
        </w:rPr>
      </w:pPr>
      <w:proofErr w:type="gramStart"/>
      <w:r>
        <w:rPr>
          <w:lang w:val="en-US"/>
        </w:rPr>
        <w:t>Чл. 8.</w:t>
      </w:r>
      <w:proofErr w:type="gramEnd"/>
      <w:r>
        <w:rPr>
          <w:lang w:val="en-US"/>
        </w:rPr>
        <w:t xml:space="preserve"> </w:t>
      </w:r>
      <w:proofErr w:type="gramStart"/>
      <w:r>
        <w:rPr>
          <w:lang w:val="en-US"/>
        </w:rPr>
        <w:t>/изм.</w:t>
      </w:r>
      <w:proofErr w:type="gramEnd"/>
      <w:r>
        <w:rPr>
          <w:lang w:val="en-US"/>
        </w:rPr>
        <w:t xml:space="preserve"> с Решение № 916 по Протокол № 50 от 26.04.2011 г.; отменен с Решение № 558 по Протокол № 41 от 29.04.2014 г. на Об.С/.</w:t>
      </w:r>
    </w:p>
    <w:p w:rsidR="004704DA" w:rsidRDefault="00122483">
      <w:pPr>
        <w:pStyle w:val="3"/>
        <w:spacing w:after="321"/>
        <w:jc w:val="center"/>
        <w:rPr>
          <w:b/>
          <w:bCs/>
          <w:sz w:val="36"/>
          <w:szCs w:val="36"/>
        </w:rPr>
      </w:pPr>
      <w:r>
        <w:rPr>
          <w:b/>
          <w:bCs/>
          <w:sz w:val="36"/>
          <w:szCs w:val="36"/>
        </w:rPr>
        <w:t>Глава трета</w:t>
      </w:r>
      <w:r>
        <w:rPr>
          <w:b/>
          <w:bCs/>
          <w:sz w:val="36"/>
          <w:szCs w:val="36"/>
        </w:rPr>
        <w:br/>
        <w:t>РАЗПОРЕЖДАНЕ С ИМОТИТЕ НА ТЕРИТОРИЯТА НА БИЗНЕС ЗОНА "ПЕРИСТЪР”</w:t>
      </w:r>
    </w:p>
    <w:p w:rsidR="004704DA" w:rsidRDefault="00122483">
      <w:pPr>
        <w:pStyle w:val="3"/>
        <w:spacing w:after="321"/>
        <w:jc w:val="center"/>
        <w:rPr>
          <w:b/>
          <w:bCs/>
          <w:sz w:val="36"/>
          <w:szCs w:val="36"/>
        </w:rPr>
      </w:pPr>
      <w:r>
        <w:rPr>
          <w:b/>
          <w:bCs/>
          <w:sz w:val="36"/>
          <w:szCs w:val="36"/>
        </w:rPr>
        <w:t>Раздел І</w:t>
      </w:r>
      <w:r>
        <w:rPr>
          <w:b/>
          <w:bCs/>
          <w:sz w:val="36"/>
          <w:szCs w:val="36"/>
        </w:rPr>
        <w:br/>
        <w:t>ОБЩИ РАЗПОРЕДБИ</w:t>
      </w:r>
    </w:p>
    <w:p w:rsidR="004704DA" w:rsidRDefault="00122483">
      <w:pPr>
        <w:spacing w:before="120"/>
        <w:ind w:firstLine="990"/>
        <w:jc w:val="both"/>
        <w:rPr>
          <w:lang w:val="en-US"/>
        </w:rPr>
      </w:pPr>
      <w:proofErr w:type="gramStart"/>
      <w:r>
        <w:rPr>
          <w:lang w:val="en-US"/>
        </w:rPr>
        <w:t>Чл. 9.</w:t>
      </w:r>
      <w:proofErr w:type="gramEnd"/>
      <w:r>
        <w:rPr>
          <w:lang w:val="en-US"/>
        </w:rPr>
        <w:t xml:space="preserve"> (1) Разпореждане с имотите на територията на Бизнес зона "Перистър” се осъществява чрез продажба, делба, възмездно учредяване на ограничени вещни права или по друг начин, определен със закон.</w:t>
      </w:r>
    </w:p>
    <w:p w:rsidR="004704DA" w:rsidRDefault="00122483">
      <w:pPr>
        <w:jc w:val="both"/>
        <w:rPr>
          <w:lang w:val="en-US"/>
        </w:rPr>
      </w:pPr>
      <w:r>
        <w:rPr>
          <w:lang w:val="en-US"/>
        </w:rPr>
        <w:t>(2) Договорите за разпореждане се сключват в писмена форма от кмета на общината и подлежат на вписване от лицата - приобретатели в службата по вписванията.</w:t>
      </w:r>
    </w:p>
    <w:p w:rsidR="004704DA" w:rsidRDefault="00122483">
      <w:pPr>
        <w:spacing w:before="120"/>
        <w:ind w:firstLine="990"/>
        <w:jc w:val="both"/>
        <w:rPr>
          <w:lang w:val="en-US"/>
        </w:rPr>
      </w:pPr>
      <w:proofErr w:type="gramStart"/>
      <w:r>
        <w:rPr>
          <w:lang w:val="en-US"/>
        </w:rPr>
        <w:lastRenderedPageBreak/>
        <w:t>Чл. 10.</w:t>
      </w:r>
      <w:proofErr w:type="gramEnd"/>
      <w:r>
        <w:rPr>
          <w:lang w:val="en-US"/>
        </w:rPr>
        <w:t xml:space="preserve"> </w:t>
      </w:r>
      <w:proofErr w:type="gramStart"/>
      <w:r>
        <w:rPr>
          <w:lang w:val="en-US"/>
        </w:rPr>
        <w:t>Предложения за разпореждане се правят по реда и при условията на чл.</w:t>
      </w:r>
      <w:proofErr w:type="gramEnd"/>
      <w:r>
        <w:rPr>
          <w:lang w:val="en-US"/>
        </w:rPr>
        <w:t xml:space="preserve"> </w:t>
      </w:r>
      <w:proofErr w:type="gramStart"/>
      <w:r>
        <w:rPr>
          <w:lang w:val="en-US"/>
        </w:rPr>
        <w:t>26 от Наредба № 2 на Общински съвет- Разград.</w:t>
      </w:r>
      <w:proofErr w:type="gramEnd"/>
    </w:p>
    <w:p w:rsidR="004704DA" w:rsidRDefault="00122483">
      <w:pPr>
        <w:spacing w:before="120"/>
        <w:ind w:firstLine="990"/>
        <w:jc w:val="both"/>
        <w:rPr>
          <w:lang w:val="en-US"/>
        </w:rPr>
      </w:pPr>
      <w:proofErr w:type="gramStart"/>
      <w:r>
        <w:rPr>
          <w:lang w:val="en-US"/>
        </w:rPr>
        <w:t>Чл. 11.</w:t>
      </w:r>
      <w:proofErr w:type="gramEnd"/>
      <w:r>
        <w:rPr>
          <w:lang w:val="en-US"/>
        </w:rPr>
        <w:t xml:space="preserve"> </w:t>
      </w:r>
      <w:proofErr w:type="gramStart"/>
      <w:r>
        <w:rPr>
          <w:lang w:val="en-US"/>
        </w:rPr>
        <w:t>Разпоредителни сделки с имоти и вещни права се извършват въз основа на пазарни оценки, определени по реда на чл.</w:t>
      </w:r>
      <w:proofErr w:type="gramEnd"/>
      <w:r>
        <w:rPr>
          <w:lang w:val="en-US"/>
        </w:rPr>
        <w:t xml:space="preserve"> </w:t>
      </w:r>
      <w:proofErr w:type="gramStart"/>
      <w:r>
        <w:rPr>
          <w:lang w:val="en-US"/>
        </w:rPr>
        <w:t>22 ал.</w:t>
      </w:r>
      <w:proofErr w:type="gramEnd"/>
      <w:r>
        <w:rPr>
          <w:lang w:val="en-US"/>
        </w:rPr>
        <w:t xml:space="preserve"> </w:t>
      </w:r>
      <w:proofErr w:type="gramStart"/>
      <w:r>
        <w:rPr>
          <w:lang w:val="en-US"/>
        </w:rPr>
        <w:t>3 от Закона за общинската собственост.</w:t>
      </w:r>
      <w:proofErr w:type="gramEnd"/>
      <w:r>
        <w:rPr>
          <w:lang w:val="en-US"/>
        </w:rPr>
        <w:t xml:space="preserve"> </w:t>
      </w:r>
      <w:proofErr w:type="gramStart"/>
      <w:r>
        <w:rPr>
          <w:lang w:val="en-US"/>
        </w:rPr>
        <w:t>Оценките се одобряват от Общинския съвет и не могат да бъдат по-ниски от данъчните.</w:t>
      </w:r>
      <w:proofErr w:type="gramEnd"/>
      <w:r>
        <w:rPr>
          <w:lang w:val="en-US"/>
        </w:rPr>
        <w:t xml:space="preserve"> </w:t>
      </w:r>
      <w:proofErr w:type="gramStart"/>
      <w:r>
        <w:rPr>
          <w:lang w:val="en-US"/>
        </w:rPr>
        <w:t>Общинският съвет може да определи и по-висока оценка освен ако по закон е установено друго.</w:t>
      </w:r>
      <w:proofErr w:type="gramEnd"/>
      <w:r>
        <w:rPr>
          <w:lang w:val="en-US"/>
        </w:rPr>
        <w:t xml:space="preserve"> </w:t>
      </w:r>
      <w:proofErr w:type="gramStart"/>
      <w:r>
        <w:rPr>
          <w:lang w:val="en-US"/>
        </w:rPr>
        <w:t>Началните цени при провеждането на търгове или конкурси не могат да бъдат по-ниски от определените от Общинския съвет.</w:t>
      </w:r>
      <w:proofErr w:type="gramEnd"/>
    </w:p>
    <w:p w:rsidR="004704DA" w:rsidRDefault="00122483">
      <w:pPr>
        <w:spacing w:before="120"/>
        <w:ind w:firstLine="990"/>
        <w:jc w:val="both"/>
        <w:rPr>
          <w:lang w:val="en-US"/>
        </w:rPr>
      </w:pPr>
      <w:proofErr w:type="gramStart"/>
      <w:r>
        <w:rPr>
          <w:lang w:val="en-US"/>
        </w:rPr>
        <w:t>Чл. 12.</w:t>
      </w:r>
      <w:proofErr w:type="gramEnd"/>
      <w:r>
        <w:rPr>
          <w:lang w:val="en-US"/>
        </w:rPr>
        <w:t xml:space="preserve"> /отменен с Решение № 132 от Протокол № 10 от 28.07.2020 г. на Об.С/</w:t>
      </w:r>
    </w:p>
    <w:p w:rsidR="004704DA" w:rsidRDefault="00122483">
      <w:pPr>
        <w:pStyle w:val="3"/>
        <w:spacing w:after="321"/>
        <w:jc w:val="center"/>
        <w:rPr>
          <w:b/>
          <w:bCs/>
          <w:sz w:val="36"/>
          <w:szCs w:val="36"/>
        </w:rPr>
      </w:pPr>
      <w:r>
        <w:rPr>
          <w:b/>
          <w:bCs/>
          <w:sz w:val="36"/>
          <w:szCs w:val="36"/>
        </w:rPr>
        <w:t>Раздел ІІ</w:t>
      </w:r>
      <w:r>
        <w:rPr>
          <w:b/>
          <w:bCs/>
          <w:sz w:val="36"/>
          <w:szCs w:val="36"/>
        </w:rPr>
        <w:br/>
        <w:t>ПРАВО НА ПОЛЗВАНЕ</w:t>
      </w:r>
    </w:p>
    <w:p w:rsidR="004704DA" w:rsidRDefault="00122483">
      <w:pPr>
        <w:spacing w:before="120"/>
        <w:ind w:firstLine="990"/>
        <w:jc w:val="both"/>
        <w:rPr>
          <w:lang w:val="en-US"/>
        </w:rPr>
      </w:pPr>
      <w:proofErr w:type="gramStart"/>
      <w:r>
        <w:rPr>
          <w:lang w:val="en-US"/>
        </w:rPr>
        <w:t>Чл. 13.</w:t>
      </w:r>
      <w:proofErr w:type="gramEnd"/>
      <w:r>
        <w:rPr>
          <w:lang w:val="en-US"/>
        </w:rPr>
        <w:t xml:space="preserve"> </w:t>
      </w:r>
      <w:proofErr w:type="gramStart"/>
      <w:r>
        <w:rPr>
          <w:lang w:val="en-US"/>
        </w:rPr>
        <w:t>Право на ползване се учредява върху сградния фонд на територията на Бизнес зона "Перистър” или върху части от него.</w:t>
      </w:r>
      <w:proofErr w:type="gramEnd"/>
    </w:p>
    <w:p w:rsidR="004704DA" w:rsidRDefault="00122483">
      <w:pPr>
        <w:spacing w:before="120"/>
        <w:ind w:firstLine="990"/>
        <w:jc w:val="both"/>
        <w:rPr>
          <w:lang w:val="en-US"/>
        </w:rPr>
      </w:pPr>
      <w:proofErr w:type="gramStart"/>
      <w:r>
        <w:rPr>
          <w:lang w:val="en-US"/>
        </w:rPr>
        <w:t>Чл. 14.</w:t>
      </w:r>
      <w:proofErr w:type="gramEnd"/>
      <w:r>
        <w:rPr>
          <w:lang w:val="en-US"/>
        </w:rPr>
        <w:t xml:space="preserve"> Право на ползване се учредява след решение на Общинския съвет от кмета на общината чрез търг или конкурс за срок не по-дълъг от 10 /десет/ години, по реда на глава VІІ от Наредба № 2 на Общински съвет Разград.</w:t>
      </w:r>
    </w:p>
    <w:p w:rsidR="004704DA" w:rsidRDefault="00122483">
      <w:pPr>
        <w:spacing w:before="120"/>
        <w:ind w:firstLine="990"/>
        <w:jc w:val="both"/>
        <w:rPr>
          <w:lang w:val="en-US"/>
        </w:rPr>
      </w:pPr>
      <w:proofErr w:type="gramStart"/>
      <w:r>
        <w:rPr>
          <w:lang w:val="en-US"/>
        </w:rPr>
        <w:t>Чл. 15.</w:t>
      </w:r>
      <w:proofErr w:type="gramEnd"/>
      <w:r>
        <w:rPr>
          <w:lang w:val="en-US"/>
        </w:rPr>
        <w:t xml:space="preserve"> </w:t>
      </w:r>
      <w:proofErr w:type="gramStart"/>
      <w:r>
        <w:rPr>
          <w:lang w:val="en-US"/>
        </w:rPr>
        <w:t>Освен посочените в Наредба № 2 на Общински съвет – Разград елементи на тръжната респективно конкурсната документация, същата може да включва специалните условия регламентирани в чл.</w:t>
      </w:r>
      <w:proofErr w:type="gramEnd"/>
      <w:r>
        <w:rPr>
          <w:lang w:val="en-US"/>
        </w:rPr>
        <w:t xml:space="preserve"> </w:t>
      </w:r>
      <w:proofErr w:type="gramStart"/>
      <w:r>
        <w:rPr>
          <w:lang w:val="en-US"/>
        </w:rPr>
        <w:t>4 от настоящата наредба.</w:t>
      </w:r>
      <w:proofErr w:type="gramEnd"/>
    </w:p>
    <w:p w:rsidR="004704DA" w:rsidRDefault="00122483">
      <w:pPr>
        <w:spacing w:before="120"/>
        <w:ind w:firstLine="990"/>
        <w:jc w:val="both"/>
        <w:rPr>
          <w:lang w:val="en-US"/>
        </w:rPr>
      </w:pPr>
      <w:proofErr w:type="gramStart"/>
      <w:r>
        <w:rPr>
          <w:lang w:val="en-US"/>
        </w:rPr>
        <w:t>Чл. 16.</w:t>
      </w:r>
      <w:proofErr w:type="gramEnd"/>
      <w:r>
        <w:rPr>
          <w:lang w:val="en-US"/>
        </w:rPr>
        <w:t xml:space="preserve"> </w:t>
      </w:r>
      <w:proofErr w:type="gramStart"/>
      <w:r>
        <w:rPr>
          <w:lang w:val="en-US"/>
        </w:rPr>
        <w:t>Цената на правото на ползване се заплаща ежемесечно и се определя в размери регламентирани в чл.</w:t>
      </w:r>
      <w:proofErr w:type="gramEnd"/>
      <w:r>
        <w:rPr>
          <w:lang w:val="en-US"/>
        </w:rPr>
        <w:t xml:space="preserve"> </w:t>
      </w:r>
      <w:proofErr w:type="gramStart"/>
      <w:r>
        <w:rPr>
          <w:lang w:val="en-US"/>
        </w:rPr>
        <w:t>5 от настоящата наредба.</w:t>
      </w:r>
      <w:proofErr w:type="gramEnd"/>
    </w:p>
    <w:p w:rsidR="004704DA" w:rsidRDefault="00122483">
      <w:pPr>
        <w:pStyle w:val="3"/>
        <w:spacing w:after="321"/>
        <w:jc w:val="center"/>
        <w:rPr>
          <w:b/>
          <w:bCs/>
          <w:sz w:val="36"/>
          <w:szCs w:val="36"/>
        </w:rPr>
      </w:pPr>
      <w:r>
        <w:rPr>
          <w:b/>
          <w:bCs/>
          <w:sz w:val="36"/>
          <w:szCs w:val="36"/>
        </w:rPr>
        <w:t>Раздел ІІІ</w:t>
      </w:r>
      <w:r>
        <w:rPr>
          <w:b/>
          <w:bCs/>
          <w:sz w:val="36"/>
          <w:szCs w:val="36"/>
        </w:rPr>
        <w:br/>
        <w:t>ПРАВО НА СТРОЕЖ, ПРАВО НА НАДСТРОЯВАНЕ И /ИЛИ/ ПРИСТРОЯВАНЕ</w:t>
      </w:r>
    </w:p>
    <w:p w:rsidR="004704DA" w:rsidRDefault="00122483">
      <w:pPr>
        <w:spacing w:before="120"/>
        <w:ind w:firstLine="990"/>
        <w:jc w:val="both"/>
        <w:rPr>
          <w:lang w:val="en-US"/>
        </w:rPr>
      </w:pPr>
      <w:proofErr w:type="gramStart"/>
      <w:r>
        <w:rPr>
          <w:lang w:val="en-US"/>
        </w:rPr>
        <w:t>Чл. 17.</w:t>
      </w:r>
      <w:proofErr w:type="gramEnd"/>
      <w:r>
        <w:rPr>
          <w:lang w:val="en-US"/>
        </w:rPr>
        <w:t xml:space="preserve"> </w:t>
      </w:r>
      <w:proofErr w:type="gramStart"/>
      <w:r>
        <w:rPr>
          <w:lang w:val="en-US"/>
        </w:rPr>
        <w:t>Право на строеж, право на надстрояване и /или/ пристрояване се учредява по реда на чл.</w:t>
      </w:r>
      <w:proofErr w:type="gramEnd"/>
      <w:r>
        <w:rPr>
          <w:lang w:val="en-US"/>
        </w:rPr>
        <w:t xml:space="preserve"> </w:t>
      </w:r>
      <w:proofErr w:type="gramStart"/>
      <w:r>
        <w:rPr>
          <w:lang w:val="en-US"/>
        </w:rPr>
        <w:t>33, чл.</w:t>
      </w:r>
      <w:proofErr w:type="gramEnd"/>
      <w:r>
        <w:rPr>
          <w:lang w:val="en-US"/>
        </w:rPr>
        <w:t xml:space="preserve"> </w:t>
      </w:r>
      <w:proofErr w:type="gramStart"/>
      <w:r>
        <w:rPr>
          <w:lang w:val="en-US"/>
        </w:rPr>
        <w:t>36 и чл.</w:t>
      </w:r>
      <w:proofErr w:type="gramEnd"/>
      <w:r>
        <w:rPr>
          <w:lang w:val="en-US"/>
        </w:rPr>
        <w:t xml:space="preserve"> </w:t>
      </w:r>
      <w:proofErr w:type="gramStart"/>
      <w:r>
        <w:rPr>
          <w:lang w:val="en-US"/>
        </w:rPr>
        <w:t>38 от Наредба № 2 на Общински съвет – Разград.</w:t>
      </w:r>
      <w:proofErr w:type="gramEnd"/>
    </w:p>
    <w:p w:rsidR="004704DA" w:rsidRDefault="00122483">
      <w:pPr>
        <w:pStyle w:val="3"/>
        <w:spacing w:after="321"/>
        <w:jc w:val="center"/>
        <w:rPr>
          <w:b/>
          <w:bCs/>
          <w:sz w:val="36"/>
          <w:szCs w:val="36"/>
        </w:rPr>
      </w:pPr>
      <w:r>
        <w:rPr>
          <w:b/>
          <w:bCs/>
          <w:sz w:val="36"/>
          <w:szCs w:val="36"/>
        </w:rPr>
        <w:t>Раздел ІV</w:t>
      </w:r>
      <w:r>
        <w:rPr>
          <w:b/>
          <w:bCs/>
          <w:sz w:val="36"/>
          <w:szCs w:val="36"/>
        </w:rPr>
        <w:br/>
        <w:t>ПРОДАЖБА</w:t>
      </w:r>
    </w:p>
    <w:p w:rsidR="004704DA" w:rsidRDefault="00122483">
      <w:pPr>
        <w:spacing w:before="120"/>
        <w:ind w:firstLine="990"/>
        <w:jc w:val="both"/>
        <w:rPr>
          <w:lang w:val="en-US"/>
        </w:rPr>
      </w:pPr>
      <w:proofErr w:type="gramStart"/>
      <w:r>
        <w:rPr>
          <w:lang w:val="en-US"/>
        </w:rPr>
        <w:t>Чл. 18.</w:t>
      </w:r>
      <w:proofErr w:type="gramEnd"/>
      <w:r>
        <w:rPr>
          <w:lang w:val="en-US"/>
        </w:rPr>
        <w:t xml:space="preserve"> </w:t>
      </w:r>
      <w:proofErr w:type="gramStart"/>
      <w:r>
        <w:rPr>
          <w:lang w:val="en-US"/>
        </w:rPr>
        <w:t>Продажба на земя и сгради на територията на Бизнес зона "Перистър” се извършва по реда на Закона за общинската собственост след 1.01.2020 г.</w:t>
      </w:r>
      <w:proofErr w:type="gramEnd"/>
    </w:p>
    <w:p w:rsidR="004704DA" w:rsidRDefault="00122483">
      <w:pPr>
        <w:pStyle w:val="3"/>
        <w:spacing w:after="321"/>
        <w:jc w:val="center"/>
        <w:rPr>
          <w:b/>
          <w:bCs/>
          <w:sz w:val="36"/>
          <w:szCs w:val="36"/>
        </w:rPr>
      </w:pPr>
      <w:r>
        <w:rPr>
          <w:b/>
          <w:bCs/>
          <w:sz w:val="36"/>
          <w:szCs w:val="36"/>
        </w:rPr>
        <w:t>Глава четвърта</w:t>
      </w:r>
      <w:r>
        <w:rPr>
          <w:b/>
          <w:bCs/>
          <w:sz w:val="36"/>
          <w:szCs w:val="36"/>
        </w:rPr>
        <w:br/>
        <w:t>АДМИНИСТРАТИВНОНАКАЗАТЕЛНИ РАЗПОРЕДБИ</w:t>
      </w:r>
    </w:p>
    <w:p w:rsidR="004704DA" w:rsidRDefault="00122483">
      <w:pPr>
        <w:spacing w:before="120"/>
        <w:ind w:firstLine="990"/>
        <w:jc w:val="both"/>
        <w:rPr>
          <w:lang w:val="en-US"/>
        </w:rPr>
      </w:pPr>
      <w:proofErr w:type="gramStart"/>
      <w:r>
        <w:rPr>
          <w:lang w:val="en-US"/>
        </w:rPr>
        <w:t>Чл. 19.</w:t>
      </w:r>
      <w:proofErr w:type="gramEnd"/>
      <w:r>
        <w:rPr>
          <w:lang w:val="en-US"/>
        </w:rPr>
        <w:t xml:space="preserve"> </w:t>
      </w:r>
      <w:proofErr w:type="gramStart"/>
      <w:r>
        <w:rPr>
          <w:lang w:val="en-US"/>
        </w:rPr>
        <w:t>За нарушения по тази наредба се прилагат предвидените в чл.</w:t>
      </w:r>
      <w:proofErr w:type="gramEnd"/>
      <w:r>
        <w:rPr>
          <w:lang w:val="en-US"/>
        </w:rPr>
        <w:t xml:space="preserve"> </w:t>
      </w:r>
      <w:proofErr w:type="gramStart"/>
      <w:r>
        <w:rPr>
          <w:lang w:val="en-US"/>
        </w:rPr>
        <w:t>22 ал.</w:t>
      </w:r>
      <w:proofErr w:type="gramEnd"/>
      <w:r>
        <w:rPr>
          <w:lang w:val="en-US"/>
        </w:rPr>
        <w:t xml:space="preserve"> </w:t>
      </w:r>
      <w:proofErr w:type="gramStart"/>
      <w:r>
        <w:rPr>
          <w:lang w:val="en-US"/>
        </w:rPr>
        <w:t>4 от ЗМСМА санкции.</w:t>
      </w:r>
      <w:proofErr w:type="gramEnd"/>
    </w:p>
    <w:p w:rsidR="004704DA" w:rsidRDefault="00122483">
      <w:pPr>
        <w:spacing w:before="120"/>
        <w:ind w:firstLine="990"/>
        <w:jc w:val="both"/>
        <w:rPr>
          <w:lang w:val="en-US"/>
        </w:rPr>
      </w:pPr>
      <w:proofErr w:type="gramStart"/>
      <w:r>
        <w:rPr>
          <w:lang w:val="en-US"/>
        </w:rPr>
        <w:t>Чл. 20.</w:t>
      </w:r>
      <w:proofErr w:type="gramEnd"/>
      <w:r>
        <w:rPr>
          <w:lang w:val="en-US"/>
        </w:rPr>
        <w:t xml:space="preserve"> (1) Актовете за установяване на нарушенията се съставят от длъжностни лица, определени от кмета на общината.</w:t>
      </w:r>
    </w:p>
    <w:p w:rsidR="004704DA" w:rsidRDefault="00122483">
      <w:pPr>
        <w:jc w:val="both"/>
        <w:rPr>
          <w:lang w:val="en-US"/>
        </w:rPr>
      </w:pPr>
      <w:r>
        <w:rPr>
          <w:lang w:val="en-US"/>
        </w:rPr>
        <w:lastRenderedPageBreak/>
        <w:t>(2) Наказателните постановления се издават от кмета на общината или от оправомощен от него заместник кмет.</w:t>
      </w:r>
    </w:p>
    <w:p w:rsidR="004704DA" w:rsidRDefault="00122483">
      <w:pPr>
        <w:jc w:val="both"/>
        <w:rPr>
          <w:lang w:val="en-US"/>
        </w:rPr>
      </w:pPr>
      <w:r>
        <w:rPr>
          <w:lang w:val="en-US"/>
        </w:rPr>
        <w:t>(3) Установяването на нарушенията, издаването, обжалването и изпълнението на наказателните постановления се извършва по реда на Закона за административните нарушения и наказания.</w:t>
      </w:r>
    </w:p>
    <w:p w:rsidR="00C918D2" w:rsidRDefault="00C918D2">
      <w:pPr>
        <w:jc w:val="both"/>
        <w:rPr>
          <w:lang w:val="en-US"/>
        </w:rPr>
      </w:pPr>
    </w:p>
    <w:p w:rsidR="004704DA" w:rsidRDefault="00122483">
      <w:pPr>
        <w:pStyle w:val="3"/>
        <w:spacing w:after="321"/>
        <w:jc w:val="center"/>
        <w:rPr>
          <w:b/>
          <w:bCs/>
          <w:sz w:val="36"/>
          <w:szCs w:val="36"/>
        </w:rPr>
      </w:pPr>
      <w:r>
        <w:rPr>
          <w:b/>
          <w:bCs/>
          <w:sz w:val="36"/>
          <w:szCs w:val="36"/>
        </w:rPr>
        <w:t>ЗАКЛЮЧИТЕЛНА РАЗПОРЕДБА</w:t>
      </w:r>
    </w:p>
    <w:p w:rsidR="004704DA" w:rsidRDefault="00122483">
      <w:pPr>
        <w:spacing w:before="120"/>
        <w:ind w:firstLine="990"/>
        <w:jc w:val="both"/>
        <w:rPr>
          <w:lang w:val="en-US"/>
        </w:rPr>
      </w:pPr>
      <w:r>
        <w:rPr>
          <w:lang w:val="en-US"/>
        </w:rPr>
        <w:t xml:space="preserve">§ 1. </w:t>
      </w:r>
      <w:proofErr w:type="gramStart"/>
      <w:r>
        <w:rPr>
          <w:lang w:val="en-US"/>
        </w:rPr>
        <w:t>/изм.</w:t>
      </w:r>
      <w:proofErr w:type="gramEnd"/>
      <w:r>
        <w:rPr>
          <w:lang w:val="en-US"/>
        </w:rPr>
        <w:t xml:space="preserve"> с Решение № 285 по Протокол № 21 от 31.01.2017 г. на Об.С/ Приходите от наеми, цени за поддържане, както и приходите от разпоредителни сделки остават като преходен остатък по бюджета на общината и се използват приоритетно за финансиране на дейностите по управление, поддържане и изграждане на нова инфраструктура на Бизнес зона "Перистър” в съответствие с изискванията на Закона за държавния бюджет на Република България за съответната година, Закона за публичните финанси и свързаните с тях законови и подзаконови актове.</w:t>
      </w:r>
    </w:p>
    <w:p w:rsidR="004704DA" w:rsidRDefault="00122483">
      <w:pPr>
        <w:spacing w:before="120"/>
        <w:ind w:firstLine="990"/>
        <w:jc w:val="both"/>
        <w:rPr>
          <w:lang w:val="en-US"/>
        </w:rPr>
      </w:pPr>
      <w:proofErr w:type="gramStart"/>
      <w:r>
        <w:rPr>
          <w:lang w:val="en-US"/>
        </w:rPr>
        <w:t>Настоящата Наредба е приета с Решение 638 от Протокол 36 от 30.03.2010 г. на Общински съвет Разград.</w:t>
      </w:r>
      <w:proofErr w:type="gramEnd"/>
    </w:p>
    <w:p w:rsidR="00C918D2" w:rsidRDefault="00C918D2">
      <w:pPr>
        <w:spacing w:before="120"/>
        <w:ind w:firstLine="990"/>
        <w:jc w:val="both"/>
        <w:rPr>
          <w:lang w:val="en-US"/>
        </w:rPr>
      </w:pPr>
    </w:p>
    <w:p w:rsidR="004704DA" w:rsidRDefault="00122483">
      <w:pPr>
        <w:pStyle w:val="3"/>
        <w:spacing w:after="321"/>
        <w:jc w:val="center"/>
        <w:rPr>
          <w:b/>
          <w:bCs/>
          <w:sz w:val="36"/>
          <w:szCs w:val="36"/>
        </w:rPr>
      </w:pPr>
      <w:r>
        <w:rPr>
          <w:b/>
          <w:bCs/>
          <w:sz w:val="36"/>
          <w:szCs w:val="36"/>
        </w:rPr>
        <w:t>ПРЕХОДНИ И ЗАКЛЮЧИТЕЛНИ РАЗПОРЕДБИ</w:t>
      </w:r>
    </w:p>
    <w:p w:rsidR="004704DA" w:rsidRDefault="00122483">
      <w:pPr>
        <w:spacing w:before="120"/>
        <w:ind w:firstLine="990"/>
        <w:jc w:val="both"/>
        <w:rPr>
          <w:lang w:val="en-US"/>
        </w:rPr>
      </w:pPr>
      <w:r>
        <w:rPr>
          <w:lang w:val="en-US"/>
        </w:rPr>
        <w:t>към Наредбата за изменение и допълнение на Наредба № 21 на Общински съвет Разград за управление и разпореждане с имотите общинска собственост на територията на Бизнес зона "Перистър" град Разград, приета с Решение № 258 от Протокол № 19 от 25.03.2025 г. на Общински съвет Разград.</w:t>
      </w:r>
    </w:p>
    <w:p w:rsidR="004704DA" w:rsidRDefault="00122483">
      <w:pPr>
        <w:spacing w:before="120"/>
        <w:ind w:firstLine="990"/>
        <w:jc w:val="both"/>
        <w:rPr>
          <w:lang w:val="en-US"/>
        </w:rPr>
      </w:pPr>
      <w:r>
        <w:rPr>
          <w:lang w:val="en-US"/>
        </w:rPr>
        <w:t xml:space="preserve">§ 2. </w:t>
      </w:r>
      <w:proofErr w:type="gramStart"/>
      <w:r>
        <w:rPr>
          <w:lang w:val="en-US"/>
        </w:rPr>
        <w:t>Определените в наредбата начални месечни наемни цени се превалутират от левове в евро по реда, в сроковете и при условията на Закона за въвеждане на еврото в Република България.</w:t>
      </w:r>
      <w:proofErr w:type="gramEnd"/>
    </w:p>
    <w:p w:rsidR="004704DA" w:rsidRDefault="00122483">
      <w:pPr>
        <w:spacing w:before="120"/>
        <w:ind w:firstLine="990"/>
        <w:jc w:val="both"/>
        <w:rPr>
          <w:lang w:val="en-US"/>
        </w:rPr>
      </w:pPr>
      <w:r>
        <w:rPr>
          <w:lang w:val="en-US"/>
        </w:rPr>
        <w:t xml:space="preserve">§ 3. Наредбата за изменение и допълнение на Наредба № 21 на Общински съвет Разград за управление и разпореждане с имотите общинска собственост на територията на "Бизнес зона "Перистър" гр. </w:t>
      </w:r>
      <w:proofErr w:type="gramStart"/>
      <w:r>
        <w:rPr>
          <w:lang w:val="en-US"/>
        </w:rPr>
        <w:t>Разград влиза в сила три дни от разгласяването й чрез местните печатни издания или по друг подходящ начин, съгласно разпоредбата на чл.</w:t>
      </w:r>
      <w:proofErr w:type="gramEnd"/>
      <w:r>
        <w:rPr>
          <w:lang w:val="en-US"/>
        </w:rPr>
        <w:t xml:space="preserve"> </w:t>
      </w:r>
      <w:proofErr w:type="gramStart"/>
      <w:r>
        <w:rPr>
          <w:lang w:val="en-US"/>
        </w:rPr>
        <w:t>78, ал.</w:t>
      </w:r>
      <w:proofErr w:type="gramEnd"/>
      <w:r>
        <w:rPr>
          <w:lang w:val="en-US"/>
        </w:rPr>
        <w:t xml:space="preserve"> 3 от АПК, с изключение на § </w:t>
      </w:r>
      <w:proofErr w:type="gramStart"/>
      <w:r>
        <w:rPr>
          <w:lang w:val="en-US"/>
        </w:rPr>
        <w:t>2.,</w:t>
      </w:r>
      <w:proofErr w:type="gramEnd"/>
      <w:r>
        <w:rPr>
          <w:lang w:val="en-US"/>
        </w:rPr>
        <w:t xml:space="preserve"> който влиза в сила от датата, определена в Решение на Съвета на Европейския съюз за приемането на еврото от Република България, прието в съответствие с чл. </w:t>
      </w:r>
      <w:proofErr w:type="gramStart"/>
      <w:r>
        <w:rPr>
          <w:lang w:val="en-US"/>
        </w:rPr>
        <w:t>140, параграф 2 от Договора за функционирането на Европейския съюз, и Регламент на Съвета на Европейския съюз, приет в съответствие с чл.</w:t>
      </w:r>
      <w:proofErr w:type="gramEnd"/>
      <w:r>
        <w:rPr>
          <w:lang w:val="en-US"/>
        </w:rPr>
        <w:t xml:space="preserve"> </w:t>
      </w:r>
      <w:proofErr w:type="gramStart"/>
      <w:r>
        <w:rPr>
          <w:lang w:val="en-US"/>
        </w:rPr>
        <w:t>140, параграф 3 от Договора за функционирането на Европейския съюз.</w:t>
      </w:r>
      <w:proofErr w:type="gramEnd"/>
    </w:p>
    <w:p w:rsidR="00C918D2" w:rsidRDefault="00C918D2">
      <w:pPr>
        <w:spacing w:before="120"/>
        <w:ind w:firstLine="990"/>
        <w:jc w:val="both"/>
        <w:rPr>
          <w:lang w:val="en-US"/>
        </w:rPr>
      </w:pPr>
    </w:p>
    <w:p w:rsidR="004704DA" w:rsidRDefault="00122483">
      <w:pPr>
        <w:pStyle w:val="3"/>
        <w:spacing w:after="321"/>
        <w:jc w:val="center"/>
        <w:rPr>
          <w:b/>
          <w:bCs/>
          <w:sz w:val="36"/>
          <w:szCs w:val="36"/>
        </w:rPr>
      </w:pPr>
      <w:r>
        <w:rPr>
          <w:b/>
          <w:bCs/>
          <w:sz w:val="36"/>
          <w:szCs w:val="36"/>
        </w:rPr>
        <w:t xml:space="preserve">Заключителна разпоредба към Наредбата за изменение на Наредба № 21 за управление и разпореждане с имотите общинска собственост на територията на "Бизнес зона "Перистър" гр. </w:t>
      </w:r>
      <w:proofErr w:type="gramStart"/>
      <w:r>
        <w:rPr>
          <w:b/>
          <w:bCs/>
          <w:sz w:val="36"/>
          <w:szCs w:val="36"/>
        </w:rPr>
        <w:t>Разград, приета с Решение № 471 по Протокол № 33 от 28.04.2026 г.</w:t>
      </w:r>
      <w:proofErr w:type="gramEnd"/>
    </w:p>
    <w:p w:rsidR="00C918D2" w:rsidRDefault="00122483">
      <w:pPr>
        <w:spacing w:before="120"/>
        <w:ind w:firstLine="990"/>
        <w:jc w:val="both"/>
        <w:rPr>
          <w:lang w:val="en-US"/>
        </w:rPr>
      </w:pPr>
      <w:r>
        <w:rPr>
          <w:lang w:val="en-US"/>
        </w:rPr>
        <w:lastRenderedPageBreak/>
        <w:t xml:space="preserve">§ 2. Наредбата за изменение на Наредба № 21 на Общински съвет Разград за управление и разпореждане с имотите общинска собственост на територията на "Бизнес зона "Перистър" гр. </w:t>
      </w:r>
      <w:proofErr w:type="gramStart"/>
      <w:r>
        <w:rPr>
          <w:lang w:val="en-US"/>
        </w:rPr>
        <w:t>Разград влиза в сила три дни от разгласяването й чрез местните печатни издания или по друг подходящ начин, съгласно разпоредбата на чл.</w:t>
      </w:r>
      <w:proofErr w:type="gramEnd"/>
      <w:r>
        <w:rPr>
          <w:lang w:val="en-US"/>
        </w:rPr>
        <w:t xml:space="preserve"> </w:t>
      </w:r>
      <w:proofErr w:type="gramStart"/>
      <w:r>
        <w:rPr>
          <w:lang w:val="en-US"/>
        </w:rPr>
        <w:t>78, ал.</w:t>
      </w:r>
      <w:proofErr w:type="gramEnd"/>
      <w:r>
        <w:rPr>
          <w:lang w:val="en-US"/>
        </w:rPr>
        <w:t xml:space="preserve"> </w:t>
      </w:r>
      <w:proofErr w:type="gramStart"/>
      <w:r>
        <w:rPr>
          <w:lang w:val="en-US"/>
        </w:rPr>
        <w:t>3 от АПК.</w:t>
      </w:r>
      <w:proofErr w:type="gramEnd"/>
    </w:p>
    <w:p w:rsidR="00C918D2" w:rsidRDefault="00C918D2">
      <w:pPr>
        <w:spacing w:before="120"/>
        <w:ind w:firstLine="990"/>
        <w:jc w:val="both"/>
        <w:rPr>
          <w:lang w:val="en-US"/>
        </w:rPr>
      </w:pPr>
    </w:p>
    <w:p w:rsidR="00C918D2" w:rsidRDefault="00C918D2">
      <w:pPr>
        <w:spacing w:before="120"/>
        <w:ind w:firstLine="990"/>
        <w:jc w:val="both"/>
        <w:rPr>
          <w:lang w:val="en-US"/>
        </w:rPr>
      </w:pPr>
    </w:p>
    <w:p w:rsidR="00C918D2" w:rsidRDefault="00C918D2" w:rsidP="00C918D2">
      <w:pPr>
        <w:rPr>
          <w:lang w:val="en-US"/>
        </w:rPr>
      </w:pPr>
    </w:p>
    <w:p w:rsidR="00C918D2" w:rsidRPr="00C918D2" w:rsidRDefault="00C918D2" w:rsidP="00C918D2">
      <w:pPr>
        <w:ind w:left="3540" w:firstLine="708"/>
        <w:jc w:val="both"/>
        <w:rPr>
          <w:b/>
          <w:lang w:val="ru-RU"/>
        </w:rPr>
      </w:pPr>
      <w:r>
        <w:rPr>
          <w:lang w:val="en-US"/>
        </w:rPr>
        <w:tab/>
      </w:r>
      <w:r w:rsidRPr="00C918D2">
        <w:rPr>
          <w:b/>
          <w:lang w:val="ru-RU"/>
        </w:rPr>
        <w:t xml:space="preserve">ПРЕДСЕДАТЕЛ </w:t>
      </w:r>
    </w:p>
    <w:p w:rsidR="00C918D2" w:rsidRPr="00C918D2" w:rsidRDefault="00C918D2" w:rsidP="00C918D2">
      <w:pPr>
        <w:overflowPunct w:val="0"/>
        <w:autoSpaceDE w:val="0"/>
        <w:autoSpaceDN w:val="0"/>
        <w:adjustRightInd w:val="0"/>
        <w:ind w:left="3540" w:firstLine="708"/>
        <w:jc w:val="both"/>
        <w:rPr>
          <w:b/>
          <w:lang w:val="ru-RU"/>
        </w:rPr>
      </w:pPr>
      <w:r w:rsidRPr="00C918D2">
        <w:rPr>
          <w:b/>
          <w:lang w:val="ru-RU"/>
        </w:rPr>
        <w:t>НА ОБЩИНСКИ СЪВЕТ:</w:t>
      </w:r>
    </w:p>
    <w:p w:rsidR="00C918D2" w:rsidRPr="00C918D2" w:rsidRDefault="00C918D2" w:rsidP="00C918D2">
      <w:pPr>
        <w:overflowPunct w:val="0"/>
        <w:autoSpaceDE w:val="0"/>
        <w:autoSpaceDN w:val="0"/>
        <w:adjustRightInd w:val="0"/>
        <w:jc w:val="both"/>
        <w:rPr>
          <w:b/>
          <w:lang w:val="ru-RU"/>
        </w:rPr>
      </w:pPr>
    </w:p>
    <w:p w:rsidR="00C918D2" w:rsidRPr="00C918D2" w:rsidRDefault="00C918D2" w:rsidP="00C918D2">
      <w:pPr>
        <w:overflowPunct w:val="0"/>
        <w:autoSpaceDE w:val="0"/>
        <w:autoSpaceDN w:val="0"/>
        <w:adjustRightInd w:val="0"/>
        <w:ind w:right="70"/>
        <w:jc w:val="both"/>
        <w:rPr>
          <w:b/>
        </w:rPr>
      </w:pPr>
      <w:r w:rsidRPr="00C918D2">
        <w:rPr>
          <w:b/>
          <w:lang w:val="ru-RU"/>
        </w:rPr>
        <w:tab/>
      </w:r>
      <w:r w:rsidRPr="00C918D2">
        <w:rPr>
          <w:b/>
          <w:lang w:val="ru-RU"/>
        </w:rPr>
        <w:tab/>
      </w:r>
      <w:r w:rsidRPr="00C918D2">
        <w:rPr>
          <w:b/>
          <w:lang w:val="ru-RU"/>
        </w:rPr>
        <w:tab/>
      </w:r>
      <w:r w:rsidRPr="00C918D2">
        <w:rPr>
          <w:b/>
          <w:lang w:val="ru-RU"/>
        </w:rPr>
        <w:tab/>
      </w:r>
      <w:r w:rsidRPr="00C918D2">
        <w:rPr>
          <w:b/>
          <w:lang w:val="ru-RU"/>
        </w:rPr>
        <w:tab/>
      </w:r>
      <w:r w:rsidRPr="00C918D2">
        <w:rPr>
          <w:b/>
          <w:lang w:val="ru-RU"/>
        </w:rPr>
        <w:tab/>
      </w:r>
      <w:r w:rsidRPr="00C918D2">
        <w:rPr>
          <w:b/>
          <w:lang w:val="ru-RU"/>
        </w:rPr>
        <w:tab/>
      </w:r>
      <w:r w:rsidRPr="00C918D2">
        <w:rPr>
          <w:b/>
          <w:lang w:val="ru-RU"/>
        </w:rPr>
        <w:tab/>
        <w:t>/ГАЛИНА ГЕОРГИЕВА/</w:t>
      </w:r>
    </w:p>
    <w:p w:rsidR="00C918D2" w:rsidRPr="00C918D2" w:rsidRDefault="00C918D2" w:rsidP="00C918D2">
      <w:pPr>
        <w:rPr>
          <w:b/>
          <w:lang w:val="ru-RU"/>
        </w:rPr>
        <w:sectPr w:rsidR="00C918D2" w:rsidRPr="00C918D2">
          <w:pgSz w:w="11906" w:h="16838"/>
          <w:pgMar w:top="1079" w:right="1417" w:bottom="1417" w:left="1417" w:header="708" w:footer="708" w:gutter="0"/>
          <w:cols w:space="708"/>
        </w:sectPr>
      </w:pPr>
    </w:p>
    <w:p w:rsidR="004704DA" w:rsidRPr="00C918D2" w:rsidRDefault="004704DA" w:rsidP="00C918D2">
      <w:pPr>
        <w:tabs>
          <w:tab w:val="left" w:pos="3217"/>
        </w:tabs>
        <w:rPr>
          <w:lang w:val="en-US"/>
        </w:rPr>
      </w:pPr>
      <w:bookmarkStart w:id="0" w:name="_GoBack"/>
      <w:bookmarkEnd w:id="0"/>
    </w:p>
    <w:sectPr w:rsidR="004704DA" w:rsidRPr="00C918D2">
      <w:footerReference w:type="default" r:id="rId7"/>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AF6" w:rsidRDefault="006F2AF6">
      <w:r>
        <w:separator/>
      </w:r>
    </w:p>
  </w:endnote>
  <w:endnote w:type="continuationSeparator" w:id="0">
    <w:p w:rsidR="006F2AF6" w:rsidRDefault="006F2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9" w:type="dxa"/>
      <w:tblLayout w:type="fixed"/>
      <w:tblCellMar>
        <w:left w:w="0" w:type="dxa"/>
        <w:right w:w="0" w:type="dxa"/>
      </w:tblCellMar>
      <w:tblLook w:val="0000" w:firstRow="0" w:lastRow="0" w:firstColumn="0" w:lastColumn="0" w:noHBand="0" w:noVBand="0"/>
    </w:tblPr>
    <w:tblGrid>
      <w:gridCol w:w="9609"/>
    </w:tblGrid>
    <w:tr w:rsidR="004704DA">
      <w:tc>
        <w:tcPr>
          <w:tcW w:w="9609" w:type="dxa"/>
          <w:tcBorders>
            <w:top w:val="single" w:sz="6" w:space="0" w:color="BDBDBD"/>
            <w:left w:val="nil"/>
            <w:bottom w:val="nil"/>
            <w:right w:val="nil"/>
            <w:tl2br w:val="nil"/>
            <w:tr2bl w:val="nil"/>
          </w:tcBorders>
          <w:vAlign w:val="center"/>
        </w:tcPr>
        <w:p w:rsidR="004704DA" w:rsidRDefault="00122483">
          <w:pPr>
            <w:rPr>
              <w:rFonts w:ascii="Verdana" w:eastAsia="Verdana" w:hAnsi="Verdana" w:cs="Verdana"/>
              <w:color w:val="000000"/>
              <w:sz w:val="18"/>
              <w:szCs w:val="18"/>
              <w:lang w:val="en-US"/>
            </w:rPr>
          </w:pPr>
          <w:r>
            <w:rPr>
              <w:rFonts w:ascii="Verdana" w:eastAsia="Verdana" w:hAnsi="Verdana" w:cs="Verdana"/>
              <w:color w:val="000000"/>
              <w:sz w:val="18"/>
              <w:szCs w:val="18"/>
              <w:lang w:val="en-US"/>
            </w:rPr>
            <w:t xml:space="preserve">Нормативни актове - Община Разград </w:t>
          </w:r>
          <w:r>
            <w:rPr>
              <w:rFonts w:ascii="Verdana" w:eastAsia="Verdana" w:hAnsi="Verdana" w:cs="Verdana"/>
              <w:color w:val="000000"/>
              <w:sz w:val="18"/>
              <w:szCs w:val="18"/>
              <w:lang w:val="en-US"/>
            </w:rPr>
            <w:br/>
          </w:r>
          <w:r>
            <w:rPr>
              <w:rFonts w:ascii="Verdana" w:eastAsia="Verdana" w:hAnsi="Verdana" w:cs="Verdana"/>
              <w:color w:val="000000"/>
              <w:sz w:val="15"/>
              <w:szCs w:val="15"/>
              <w:lang w:val="en-US"/>
            </w:rPr>
            <w:t>https://razgrad.obshtini.bg</w:t>
          </w:r>
          <w:r>
            <w:rPr>
              <w:rFonts w:ascii="Verdana" w:eastAsia="Verdana" w:hAnsi="Verdana" w:cs="Verdana"/>
              <w:color w:val="000000"/>
              <w:sz w:val="18"/>
              <w:szCs w:val="18"/>
              <w:lang w:val="en-US"/>
            </w:rPr>
            <w:t xml:space="preserve"> </w:t>
          </w:r>
        </w:p>
      </w:tc>
    </w:tr>
  </w:tbl>
  <w:p w:rsidR="004704DA" w:rsidRDefault="00122483">
    <w:pPr>
      <w:jc w:val="right"/>
    </w:pPr>
    <w:r>
      <w:rPr>
        <w:sz w:val="20"/>
        <w:szCs w:val="20"/>
      </w:rPr>
      <w:t xml:space="preserve">стр. </w:t>
    </w:r>
    <w:r>
      <w:rPr>
        <w:sz w:val="20"/>
        <w:szCs w:val="20"/>
      </w:rPr>
      <w:fldChar w:fldCharType="begin"/>
    </w:r>
    <w:r>
      <w:rPr>
        <w:sz w:val="20"/>
        <w:szCs w:val="20"/>
      </w:rPr>
      <w:instrText xml:space="preserve"> PAGE</w:instrText>
    </w:r>
    <w:r>
      <w:rPr>
        <w:sz w:val="20"/>
        <w:szCs w:val="20"/>
      </w:rPr>
      <w:fldChar w:fldCharType="separate"/>
    </w:r>
    <w:r w:rsidR="00C918D2">
      <w:rPr>
        <w:noProof/>
        <w:sz w:val="20"/>
        <w:szCs w:val="20"/>
      </w:rPr>
      <w:t>7</w:t>
    </w:r>
    <w:r>
      <w:rPr>
        <w:sz w:val="20"/>
        <w:szCs w:val="20"/>
      </w:rPr>
      <w:fldChar w:fldCharType="end"/>
    </w:r>
    <w:r>
      <w:rPr>
        <w:sz w:val="20"/>
        <w:szCs w:val="20"/>
      </w:rPr>
      <w:t xml:space="preserve"> от </w:t>
    </w:r>
    <w:r>
      <w:rPr>
        <w:sz w:val="20"/>
        <w:szCs w:val="20"/>
      </w:rPr>
      <w:fldChar w:fldCharType="begin"/>
    </w:r>
    <w:r>
      <w:rPr>
        <w:sz w:val="20"/>
        <w:szCs w:val="20"/>
      </w:rPr>
      <w:instrText xml:space="preserve"> NUMPAGES</w:instrText>
    </w:r>
    <w:r>
      <w:rPr>
        <w:sz w:val="20"/>
        <w:szCs w:val="20"/>
      </w:rPr>
      <w:fldChar w:fldCharType="separate"/>
    </w:r>
    <w:r w:rsidR="00C918D2">
      <w:rPr>
        <w:noProof/>
        <w:sz w:val="20"/>
        <w:szCs w:val="20"/>
      </w:rPr>
      <w:t>7</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AF6" w:rsidRDefault="006F2AF6">
      <w:r>
        <w:separator/>
      </w:r>
    </w:p>
  </w:footnote>
  <w:footnote w:type="continuationSeparator" w:id="0">
    <w:p w:rsidR="006F2AF6" w:rsidRDefault="006F2A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grammar="clean"/>
  <w:defaultTabStop w:val="720"/>
  <w:hyphenationZone w:val="425"/>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4DA"/>
    <w:rsid w:val="00122483"/>
    <w:rsid w:val="003C56CA"/>
    <w:rsid w:val="004704DA"/>
    <w:rsid w:val="006F2AF6"/>
    <w:rsid w:val="00C918D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qFormat/>
    <w:pPr>
      <w:outlineLvl w:val="0"/>
    </w:pPr>
    <w:rPr>
      <w:lang w:val="en-US"/>
    </w:rPr>
  </w:style>
  <w:style w:type="paragraph" w:styleId="2">
    <w:name w:val="heading 2"/>
    <w:qFormat/>
    <w:pPr>
      <w:outlineLvl w:val="1"/>
    </w:pPr>
    <w:rPr>
      <w:lang w:val="en-US"/>
    </w:rPr>
  </w:style>
  <w:style w:type="paragraph" w:styleId="3">
    <w:name w:val="heading 3"/>
    <w:qFormat/>
    <w:pPr>
      <w:outlineLvl w:val="2"/>
    </w:pPr>
    <w:rPr>
      <w:lang w:val="en-US"/>
    </w:rPr>
  </w:style>
  <w:style w:type="paragraph" w:styleId="4">
    <w:name w:val="heading 4"/>
    <w:qFormat/>
    <w:pPr>
      <w:outlineLvl w:val="3"/>
    </w:pPr>
    <w:rPr>
      <w:lang w:val="en-US"/>
    </w:rPr>
  </w:style>
  <w:style w:type="paragraph" w:styleId="5">
    <w:name w:val="heading 5"/>
    <w:qFormat/>
    <w:pPr>
      <w:outlineLvl w:val="4"/>
    </w:pPr>
    <w:rPr>
      <w:lang w:val="en-US"/>
    </w:rPr>
  </w:style>
  <w:style w:type="paragraph" w:styleId="6">
    <w:name w:val="heading 6"/>
    <w:qFormat/>
    <w:pPr>
      <w:outlineLvl w:val="5"/>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qFormat/>
    <w:rPr>
      <w:lang w:val="en-US"/>
    </w:rPr>
  </w:style>
  <w:style w:type="paragraph" w:customStyle="1" w:styleId="heading21">
    <w:name w:val="heading 21"/>
    <w:qFormat/>
    <w:rPr>
      <w:lang w:val="en-US"/>
    </w:rPr>
  </w:style>
  <w:style w:type="paragraph" w:customStyle="1" w:styleId="heading31">
    <w:name w:val="heading 31"/>
    <w:qFormat/>
    <w:rPr>
      <w:lang w:val="en-US"/>
    </w:rPr>
  </w:style>
  <w:style w:type="paragraph" w:customStyle="1" w:styleId="heading41">
    <w:name w:val="heading 41"/>
    <w:qFormat/>
    <w:rPr>
      <w:lang w:val="en-US"/>
    </w:rPr>
  </w:style>
  <w:style w:type="paragraph" w:customStyle="1" w:styleId="heading51">
    <w:name w:val="heading 51"/>
    <w:qFormat/>
    <w:rPr>
      <w:lang w:val="en-US"/>
    </w:rPr>
  </w:style>
  <w:style w:type="paragraph" w:customStyle="1" w:styleId="heading61">
    <w:name w:val="heading 61"/>
    <w:qFormat/>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qFormat/>
    <w:pPr>
      <w:outlineLvl w:val="0"/>
    </w:pPr>
    <w:rPr>
      <w:lang w:val="en-US"/>
    </w:rPr>
  </w:style>
  <w:style w:type="paragraph" w:styleId="2">
    <w:name w:val="heading 2"/>
    <w:qFormat/>
    <w:pPr>
      <w:outlineLvl w:val="1"/>
    </w:pPr>
    <w:rPr>
      <w:lang w:val="en-US"/>
    </w:rPr>
  </w:style>
  <w:style w:type="paragraph" w:styleId="3">
    <w:name w:val="heading 3"/>
    <w:qFormat/>
    <w:pPr>
      <w:outlineLvl w:val="2"/>
    </w:pPr>
    <w:rPr>
      <w:lang w:val="en-US"/>
    </w:rPr>
  </w:style>
  <w:style w:type="paragraph" w:styleId="4">
    <w:name w:val="heading 4"/>
    <w:qFormat/>
    <w:pPr>
      <w:outlineLvl w:val="3"/>
    </w:pPr>
    <w:rPr>
      <w:lang w:val="en-US"/>
    </w:rPr>
  </w:style>
  <w:style w:type="paragraph" w:styleId="5">
    <w:name w:val="heading 5"/>
    <w:qFormat/>
    <w:pPr>
      <w:outlineLvl w:val="4"/>
    </w:pPr>
    <w:rPr>
      <w:lang w:val="en-US"/>
    </w:rPr>
  </w:style>
  <w:style w:type="paragraph" w:styleId="6">
    <w:name w:val="heading 6"/>
    <w:qFormat/>
    <w:pPr>
      <w:outlineLvl w:val="5"/>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qFormat/>
    <w:rPr>
      <w:lang w:val="en-US"/>
    </w:rPr>
  </w:style>
  <w:style w:type="paragraph" w:customStyle="1" w:styleId="heading21">
    <w:name w:val="heading 21"/>
    <w:qFormat/>
    <w:rPr>
      <w:lang w:val="en-US"/>
    </w:rPr>
  </w:style>
  <w:style w:type="paragraph" w:customStyle="1" w:styleId="heading31">
    <w:name w:val="heading 31"/>
    <w:qFormat/>
    <w:rPr>
      <w:lang w:val="en-US"/>
    </w:rPr>
  </w:style>
  <w:style w:type="paragraph" w:customStyle="1" w:styleId="heading41">
    <w:name w:val="heading 41"/>
    <w:qFormat/>
    <w:rPr>
      <w:lang w:val="en-US"/>
    </w:rPr>
  </w:style>
  <w:style w:type="paragraph" w:customStyle="1" w:styleId="heading51">
    <w:name w:val="heading 51"/>
    <w:qFormat/>
    <w:rPr>
      <w:lang w:val="en-US"/>
    </w:rPr>
  </w:style>
  <w:style w:type="paragraph" w:customStyle="1" w:styleId="heading61">
    <w:name w:val="heading 61"/>
    <w:qFormat/>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86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1978</Words>
  <Characters>11278</Characters>
  <Application>Microsoft Office Word</Application>
  <DocSecurity>0</DocSecurity>
  <Lines>93</Lines>
  <Paragraphs>26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Едибе Ахмедова</dc:creator>
  <cp:lastModifiedBy>Едибе Ахмедова</cp:lastModifiedBy>
  <cp:revision>4</cp:revision>
  <cp:lastPrinted>2026-07-06T10:35:00Z</cp:lastPrinted>
  <dcterms:created xsi:type="dcterms:W3CDTF">2026-07-06T10:18:00Z</dcterms:created>
  <dcterms:modified xsi:type="dcterms:W3CDTF">2026-07-06T10:35:00Z</dcterms:modified>
  <cp:contentStatus>Created by the \'abHTML to RTF .Net\'bb 7.4.4.30</cp:contentStatus>
</cp:coreProperties>
</file>