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E30" w:rsidRDefault="006E4E30" w:rsidP="006E4E30">
      <w:pPr>
        <w:spacing w:after="0"/>
        <w:jc w:val="center"/>
        <w:rPr>
          <w:rFonts w:ascii="Century Gothic" w:hAnsi="Century Gothic"/>
          <w:b/>
          <w:sz w:val="42"/>
          <w:szCs w:val="42"/>
          <w:lang w:val="bg-BG"/>
        </w:rPr>
      </w:pPr>
    </w:p>
    <w:p w:rsidR="00A64815" w:rsidRDefault="00486BB3" w:rsidP="006E4E30">
      <w:pPr>
        <w:spacing w:after="0"/>
        <w:jc w:val="center"/>
        <w:rPr>
          <w:rFonts w:ascii="Century Gothic" w:hAnsi="Century Gothic"/>
          <w:b/>
          <w:sz w:val="42"/>
          <w:szCs w:val="42"/>
          <w:lang w:val="bg-BG"/>
        </w:rPr>
      </w:pPr>
      <w:r>
        <w:rPr>
          <w:rFonts w:ascii="Century Gothic" w:hAnsi="Century Gothic"/>
          <w:b/>
          <w:sz w:val="42"/>
          <w:szCs w:val="42"/>
          <w:lang w:val="bg-BG"/>
        </w:rPr>
        <w:t xml:space="preserve">Т Е Х Н И Ч Е С К О   </w:t>
      </w:r>
      <w:r w:rsidR="00795022" w:rsidRPr="00B46ADC">
        <w:rPr>
          <w:rFonts w:ascii="Century Gothic" w:hAnsi="Century Gothic"/>
          <w:b/>
          <w:sz w:val="42"/>
          <w:szCs w:val="42"/>
          <w:lang w:val="bg-BG"/>
        </w:rPr>
        <w:t>З А Д А Н И Е</w:t>
      </w:r>
    </w:p>
    <w:p w:rsidR="00486BB3" w:rsidRDefault="00486BB3" w:rsidP="00486BB3">
      <w:pPr>
        <w:spacing w:after="0"/>
        <w:ind w:left="-142"/>
        <w:jc w:val="both"/>
        <w:rPr>
          <w:rFonts w:ascii="Century Gothic" w:hAnsi="Century Gothic"/>
          <w:i/>
          <w:sz w:val="28"/>
          <w:szCs w:val="28"/>
          <w:lang w:val="bg-BG"/>
        </w:rPr>
      </w:pPr>
    </w:p>
    <w:p w:rsidR="00486BB3" w:rsidRPr="00CE50E8" w:rsidRDefault="00486BB3" w:rsidP="00486BB3">
      <w:pPr>
        <w:spacing w:after="0"/>
        <w:ind w:left="-142"/>
        <w:jc w:val="both"/>
        <w:rPr>
          <w:rFonts w:ascii="Century Gothic" w:hAnsi="Century Gothic"/>
          <w:i/>
          <w:sz w:val="28"/>
          <w:szCs w:val="28"/>
          <w:lang w:val="bg-BG"/>
        </w:rPr>
      </w:pPr>
      <w:r w:rsidRPr="00CE50E8">
        <w:rPr>
          <w:rFonts w:ascii="Century Gothic" w:hAnsi="Century Gothic"/>
          <w:i/>
          <w:sz w:val="28"/>
          <w:szCs w:val="28"/>
          <w:lang w:val="bg-BG"/>
        </w:rPr>
        <w:t xml:space="preserve">За изработване на проект за подробен </w:t>
      </w:r>
      <w:proofErr w:type="spellStart"/>
      <w:r w:rsidRPr="00CE50E8">
        <w:rPr>
          <w:rFonts w:ascii="Century Gothic" w:hAnsi="Century Gothic"/>
          <w:i/>
          <w:sz w:val="28"/>
          <w:szCs w:val="28"/>
          <w:lang w:val="bg-BG"/>
        </w:rPr>
        <w:t>устройствен</w:t>
      </w:r>
      <w:proofErr w:type="spellEnd"/>
      <w:r w:rsidRPr="00CE50E8">
        <w:rPr>
          <w:rFonts w:ascii="Century Gothic" w:hAnsi="Century Gothic"/>
          <w:i/>
          <w:sz w:val="28"/>
          <w:szCs w:val="28"/>
          <w:lang w:val="bg-BG"/>
        </w:rPr>
        <w:t xml:space="preserve"> план /ПУП/ - </w:t>
      </w:r>
      <w:r w:rsidR="004667A3" w:rsidRPr="00CE50E8">
        <w:rPr>
          <w:rFonts w:ascii="Century Gothic" w:hAnsi="Century Gothic"/>
          <w:i/>
          <w:sz w:val="28"/>
          <w:szCs w:val="28"/>
          <w:lang w:val="bg-BG"/>
        </w:rPr>
        <w:t>план за застрояване /</w:t>
      </w:r>
      <w:r w:rsidRPr="00CE50E8">
        <w:rPr>
          <w:rFonts w:ascii="Century Gothic" w:hAnsi="Century Gothic"/>
          <w:i/>
          <w:sz w:val="28"/>
          <w:szCs w:val="28"/>
          <w:lang w:val="bg-BG"/>
        </w:rPr>
        <w:t>ПЗ</w:t>
      </w:r>
      <w:r w:rsidR="004667A3" w:rsidRPr="00CE50E8">
        <w:rPr>
          <w:rFonts w:ascii="Century Gothic" w:hAnsi="Century Gothic"/>
          <w:i/>
          <w:sz w:val="28"/>
          <w:szCs w:val="28"/>
          <w:lang w:val="bg-BG"/>
        </w:rPr>
        <w:t xml:space="preserve">/ на </w:t>
      </w:r>
      <w:r w:rsidR="004E7B71" w:rsidRPr="004E7B71">
        <w:rPr>
          <w:rFonts w:ascii="Century Gothic" w:hAnsi="Century Gothic"/>
          <w:i/>
          <w:sz w:val="28"/>
          <w:szCs w:val="28"/>
          <w:lang w:val="bg-BG"/>
        </w:rPr>
        <w:t>П</w:t>
      </w:r>
      <w:r w:rsidR="004D2E66">
        <w:rPr>
          <w:rFonts w:ascii="Century Gothic" w:hAnsi="Century Gothic"/>
          <w:i/>
          <w:sz w:val="28"/>
          <w:szCs w:val="28"/>
          <w:lang w:val="bg-BG"/>
        </w:rPr>
        <w:t>И с идентификатор 61710.609.</w:t>
      </w:r>
      <w:r w:rsidR="004F4951">
        <w:rPr>
          <w:rFonts w:ascii="Century Gothic" w:hAnsi="Century Gothic"/>
          <w:i/>
          <w:sz w:val="28"/>
          <w:szCs w:val="28"/>
          <w:lang w:val="bg-BG"/>
        </w:rPr>
        <w:t>4461</w:t>
      </w:r>
      <w:r w:rsidR="004E7B71" w:rsidRPr="004E7B71">
        <w:rPr>
          <w:rFonts w:ascii="Century Gothic" w:hAnsi="Century Gothic"/>
          <w:i/>
          <w:sz w:val="28"/>
          <w:szCs w:val="28"/>
          <w:lang w:val="bg-BG"/>
        </w:rPr>
        <w:t xml:space="preserve"> в м. „Арменски лозя”, землище гр. Разград, община Разград</w:t>
      </w:r>
    </w:p>
    <w:p w:rsidR="00486BB3" w:rsidRPr="00D12B56" w:rsidRDefault="00486BB3" w:rsidP="00A64815">
      <w:pPr>
        <w:spacing w:after="0"/>
        <w:ind w:left="-142"/>
        <w:rPr>
          <w:rFonts w:ascii="Century Gothic" w:hAnsi="Century Gothic"/>
          <w:b/>
          <w:sz w:val="23"/>
          <w:szCs w:val="23"/>
          <w:lang w:val="bg-BG"/>
        </w:rPr>
      </w:pPr>
    </w:p>
    <w:p w:rsidR="00A64815" w:rsidRPr="00D12B56" w:rsidRDefault="00486BB3" w:rsidP="00486BB3">
      <w:pPr>
        <w:pStyle w:val="a8"/>
        <w:numPr>
          <w:ilvl w:val="0"/>
          <w:numId w:val="2"/>
        </w:numPr>
        <w:spacing w:after="0"/>
        <w:rPr>
          <w:rFonts w:ascii="Century Gothic" w:hAnsi="Century Gothic"/>
          <w:b/>
          <w:sz w:val="23"/>
          <w:szCs w:val="23"/>
          <w:lang w:val="bg-BG"/>
        </w:rPr>
      </w:pPr>
      <w:r w:rsidRPr="00D12B56">
        <w:rPr>
          <w:rFonts w:ascii="Century Gothic" w:hAnsi="Century Gothic"/>
          <w:b/>
          <w:sz w:val="23"/>
          <w:szCs w:val="23"/>
          <w:lang w:val="bg-BG"/>
        </w:rPr>
        <w:t>Цел на проекта</w:t>
      </w:r>
    </w:p>
    <w:p w:rsidR="001057E8" w:rsidRPr="00D12B56" w:rsidRDefault="00486BB3" w:rsidP="00486BB3">
      <w:pPr>
        <w:spacing w:after="0"/>
        <w:ind w:left="-142" w:firstLine="360"/>
        <w:jc w:val="both"/>
        <w:rPr>
          <w:rFonts w:ascii="Century Gothic" w:hAnsi="Century Gothic"/>
          <w:sz w:val="23"/>
          <w:szCs w:val="23"/>
          <w:lang w:val="bg-BG"/>
        </w:rPr>
      </w:pPr>
      <w:r w:rsidRPr="00D12B56">
        <w:rPr>
          <w:rFonts w:ascii="Century Gothic" w:hAnsi="Century Gothic"/>
          <w:sz w:val="23"/>
          <w:szCs w:val="23"/>
          <w:lang w:val="bg-BG"/>
        </w:rPr>
        <w:t>Настоящото задание за проектиране е изготвено съгласно чл.125 от ЗУТ.</w:t>
      </w:r>
    </w:p>
    <w:p w:rsidR="00486BB3" w:rsidRPr="00D12B56" w:rsidRDefault="00486BB3" w:rsidP="00486BB3">
      <w:pPr>
        <w:spacing w:after="0"/>
        <w:ind w:left="-142" w:firstLine="360"/>
        <w:jc w:val="both"/>
        <w:rPr>
          <w:rFonts w:ascii="Century Gothic" w:hAnsi="Century Gothic"/>
          <w:sz w:val="23"/>
          <w:szCs w:val="23"/>
          <w:lang w:val="bg-BG"/>
        </w:rPr>
      </w:pPr>
      <w:r w:rsidRPr="00D12B56">
        <w:rPr>
          <w:rFonts w:ascii="Century Gothic" w:hAnsi="Century Gothic"/>
          <w:sz w:val="23"/>
          <w:szCs w:val="23"/>
          <w:lang w:val="bg-BG"/>
        </w:rPr>
        <w:t>С из</w:t>
      </w:r>
      <w:r w:rsidR="004750BE" w:rsidRPr="00D12B56">
        <w:rPr>
          <w:rFonts w:ascii="Century Gothic" w:hAnsi="Century Gothic"/>
          <w:sz w:val="23"/>
          <w:szCs w:val="23"/>
          <w:lang w:val="bg-BG"/>
        </w:rPr>
        <w:t>работването</w:t>
      </w:r>
      <w:r w:rsidRPr="00D12B56">
        <w:rPr>
          <w:rFonts w:ascii="Century Gothic" w:hAnsi="Century Gothic"/>
          <w:sz w:val="23"/>
          <w:szCs w:val="23"/>
          <w:lang w:val="bg-BG"/>
        </w:rPr>
        <w:t xml:space="preserve"> на подробния </w:t>
      </w:r>
      <w:proofErr w:type="spellStart"/>
      <w:r w:rsidRPr="00D12B56">
        <w:rPr>
          <w:rFonts w:ascii="Century Gothic" w:hAnsi="Century Gothic"/>
          <w:sz w:val="23"/>
          <w:szCs w:val="23"/>
          <w:lang w:val="bg-BG"/>
        </w:rPr>
        <w:t>устройствен</w:t>
      </w:r>
      <w:proofErr w:type="spellEnd"/>
      <w:r w:rsidRPr="00D12B56">
        <w:rPr>
          <w:rFonts w:ascii="Century Gothic" w:hAnsi="Century Gothic"/>
          <w:sz w:val="23"/>
          <w:szCs w:val="23"/>
          <w:lang w:val="bg-BG"/>
        </w:rPr>
        <w:t xml:space="preserve"> план да се </w:t>
      </w:r>
      <w:r w:rsidR="004750BE" w:rsidRPr="00D12B56">
        <w:rPr>
          <w:rFonts w:ascii="Century Gothic" w:hAnsi="Century Gothic"/>
          <w:sz w:val="23"/>
          <w:szCs w:val="23"/>
          <w:lang w:val="bg-BG"/>
        </w:rPr>
        <w:t xml:space="preserve">промени трайното предназначение на поземления имот за неземеделски </w:t>
      </w:r>
      <w:r w:rsidR="000E0B61" w:rsidRPr="00D12B56">
        <w:rPr>
          <w:rFonts w:ascii="Century Gothic" w:hAnsi="Century Gothic"/>
          <w:sz w:val="23"/>
          <w:szCs w:val="23"/>
          <w:lang w:val="bg-BG"/>
        </w:rPr>
        <w:t>нужди</w:t>
      </w:r>
      <w:r w:rsidR="004750BE" w:rsidRPr="00D12B56">
        <w:rPr>
          <w:rFonts w:ascii="Century Gothic" w:hAnsi="Century Gothic"/>
          <w:sz w:val="23"/>
          <w:szCs w:val="23"/>
          <w:lang w:val="bg-BG"/>
        </w:rPr>
        <w:t xml:space="preserve"> с отреждане „За </w:t>
      </w:r>
      <w:r w:rsidR="00AA74AB">
        <w:rPr>
          <w:rFonts w:ascii="Century Gothic" w:hAnsi="Century Gothic"/>
          <w:sz w:val="23"/>
          <w:szCs w:val="23"/>
          <w:lang w:val="bg-BG"/>
        </w:rPr>
        <w:t xml:space="preserve">жилищни </w:t>
      </w:r>
      <w:r w:rsidR="00BB44FF">
        <w:rPr>
          <w:rFonts w:ascii="Century Gothic" w:hAnsi="Century Gothic"/>
          <w:sz w:val="23"/>
          <w:szCs w:val="23"/>
          <w:lang w:val="bg-BG"/>
        </w:rPr>
        <w:t>функции</w:t>
      </w:r>
      <w:r w:rsidR="004750BE" w:rsidRPr="00D12B56">
        <w:rPr>
          <w:rFonts w:ascii="Century Gothic" w:hAnsi="Century Gothic"/>
          <w:sz w:val="23"/>
          <w:szCs w:val="23"/>
          <w:lang w:val="bg-BG"/>
        </w:rPr>
        <w:t xml:space="preserve">” с цел изграждане </w:t>
      </w:r>
      <w:r w:rsidR="00AB4989" w:rsidRPr="00D12B56">
        <w:rPr>
          <w:rFonts w:ascii="Century Gothic" w:hAnsi="Century Gothic"/>
          <w:sz w:val="23"/>
          <w:szCs w:val="23"/>
          <w:lang w:val="bg-BG"/>
        </w:rPr>
        <w:t xml:space="preserve">на </w:t>
      </w:r>
      <w:r w:rsidR="00AA74AB">
        <w:rPr>
          <w:rFonts w:ascii="Century Gothic" w:hAnsi="Century Gothic"/>
          <w:sz w:val="23"/>
          <w:szCs w:val="23"/>
          <w:lang w:val="bg-BG"/>
        </w:rPr>
        <w:t>еднофамилна жилищна сграда</w:t>
      </w:r>
      <w:r w:rsidR="004E7B71" w:rsidRPr="00D12B56">
        <w:rPr>
          <w:rFonts w:ascii="Century Gothic" w:hAnsi="Century Gothic"/>
          <w:sz w:val="23"/>
          <w:szCs w:val="23"/>
          <w:lang w:val="bg-BG"/>
        </w:rPr>
        <w:t>.</w:t>
      </w:r>
    </w:p>
    <w:p w:rsidR="00285830" w:rsidRPr="00D12B56" w:rsidRDefault="00285830" w:rsidP="00A64815">
      <w:pPr>
        <w:spacing w:after="0"/>
        <w:ind w:left="-142"/>
        <w:rPr>
          <w:rFonts w:ascii="Century Gothic" w:hAnsi="Century Gothic"/>
          <w:sz w:val="23"/>
          <w:szCs w:val="23"/>
          <w:lang w:val="bg-BG"/>
        </w:rPr>
      </w:pPr>
    </w:p>
    <w:p w:rsidR="00390985" w:rsidRPr="00D12B56" w:rsidRDefault="00912FE5" w:rsidP="00390985">
      <w:pPr>
        <w:pStyle w:val="a8"/>
        <w:numPr>
          <w:ilvl w:val="0"/>
          <w:numId w:val="2"/>
        </w:numPr>
        <w:spacing w:after="0"/>
        <w:rPr>
          <w:rFonts w:ascii="Century Gothic" w:hAnsi="Century Gothic"/>
          <w:b/>
          <w:sz w:val="23"/>
          <w:szCs w:val="23"/>
          <w:lang w:val="bg-BG"/>
        </w:rPr>
      </w:pPr>
      <w:r w:rsidRPr="00D12B56">
        <w:rPr>
          <w:rFonts w:ascii="Century Gothic" w:hAnsi="Century Gothic"/>
          <w:b/>
          <w:sz w:val="23"/>
          <w:szCs w:val="23"/>
          <w:lang w:val="bg-BG"/>
        </w:rPr>
        <w:t>Изходни данни</w:t>
      </w:r>
    </w:p>
    <w:p w:rsidR="004F4951" w:rsidRPr="004F4951" w:rsidRDefault="004F4951" w:rsidP="00DA4327">
      <w:pPr>
        <w:pStyle w:val="a8"/>
        <w:numPr>
          <w:ilvl w:val="0"/>
          <w:numId w:val="8"/>
        </w:numPr>
        <w:spacing w:after="0"/>
        <w:rPr>
          <w:rFonts w:ascii="Century Gothic" w:hAnsi="Century Gothic"/>
          <w:sz w:val="23"/>
          <w:szCs w:val="23"/>
          <w:lang w:val="bg-BG"/>
        </w:rPr>
      </w:pPr>
      <w:r w:rsidRPr="004F4951">
        <w:rPr>
          <w:rFonts w:ascii="Century Gothic" w:hAnsi="Century Gothic"/>
          <w:sz w:val="23"/>
          <w:szCs w:val="23"/>
          <w:lang w:val="bg-BG"/>
        </w:rPr>
        <w:t>Нот. Акт № 85 от 23.06.2023 г.</w:t>
      </w:r>
    </w:p>
    <w:p w:rsidR="004F4951" w:rsidRPr="004F4951" w:rsidRDefault="004F4951" w:rsidP="00DA4327">
      <w:pPr>
        <w:pStyle w:val="a8"/>
        <w:numPr>
          <w:ilvl w:val="0"/>
          <w:numId w:val="8"/>
        </w:numPr>
        <w:spacing w:after="0"/>
        <w:rPr>
          <w:rFonts w:ascii="Century Gothic" w:hAnsi="Century Gothic"/>
          <w:sz w:val="23"/>
          <w:szCs w:val="23"/>
          <w:lang w:val="bg-BG"/>
        </w:rPr>
      </w:pPr>
      <w:r w:rsidRPr="004F4951">
        <w:rPr>
          <w:rFonts w:ascii="Century Gothic" w:hAnsi="Century Gothic"/>
          <w:sz w:val="23"/>
          <w:szCs w:val="23"/>
          <w:lang w:val="bg-BG"/>
        </w:rPr>
        <w:t>Скица №15-1233926 от 20.11.2023г. на ПИ с идентификатор 61710.609.4461, издадена от СГКК - гр. Разград</w:t>
      </w:r>
    </w:p>
    <w:p w:rsidR="004F4951" w:rsidRPr="004F4951" w:rsidRDefault="004F4951" w:rsidP="00DA4327">
      <w:pPr>
        <w:pStyle w:val="a8"/>
        <w:numPr>
          <w:ilvl w:val="0"/>
          <w:numId w:val="8"/>
        </w:numPr>
        <w:spacing w:after="0"/>
        <w:rPr>
          <w:rFonts w:ascii="Century Gothic" w:hAnsi="Century Gothic"/>
          <w:sz w:val="23"/>
          <w:szCs w:val="23"/>
          <w:lang w:val="bg-BG"/>
        </w:rPr>
      </w:pPr>
      <w:r w:rsidRPr="004F4951">
        <w:rPr>
          <w:rFonts w:ascii="Century Gothic" w:hAnsi="Century Gothic"/>
          <w:sz w:val="23"/>
          <w:szCs w:val="23"/>
          <w:lang w:val="bg-BG"/>
        </w:rPr>
        <w:t xml:space="preserve">Удостоверение за факти и обстоятелства по териториално и селищно устройство № УТ-9 от 23.01.2024г., издадено от Община Разград </w:t>
      </w:r>
    </w:p>
    <w:p w:rsidR="004F4951" w:rsidRPr="004F4951" w:rsidRDefault="0033714B" w:rsidP="00DA4327">
      <w:pPr>
        <w:pStyle w:val="a8"/>
        <w:numPr>
          <w:ilvl w:val="0"/>
          <w:numId w:val="8"/>
        </w:numPr>
        <w:spacing w:after="0"/>
        <w:rPr>
          <w:rFonts w:ascii="Century Gothic" w:hAnsi="Century Gothic"/>
          <w:sz w:val="23"/>
          <w:szCs w:val="23"/>
          <w:lang w:val="bg-BG"/>
        </w:rPr>
      </w:pPr>
      <w:r>
        <w:rPr>
          <w:rFonts w:ascii="Century Gothic" w:hAnsi="Century Gothic"/>
          <w:sz w:val="23"/>
          <w:szCs w:val="23"/>
          <w:lang w:val="bg-BG"/>
        </w:rPr>
        <w:t>Копие -и</w:t>
      </w:r>
      <w:r w:rsidR="004F4951" w:rsidRPr="004F4951">
        <w:rPr>
          <w:rFonts w:ascii="Century Gothic" w:hAnsi="Century Gothic"/>
          <w:sz w:val="23"/>
          <w:szCs w:val="23"/>
          <w:lang w:val="bg-BG"/>
        </w:rPr>
        <w:t xml:space="preserve">звадка от проект за Общ </w:t>
      </w:r>
      <w:proofErr w:type="spellStart"/>
      <w:r w:rsidR="004F4951" w:rsidRPr="004F4951">
        <w:rPr>
          <w:rFonts w:ascii="Century Gothic" w:hAnsi="Century Gothic"/>
          <w:sz w:val="23"/>
          <w:szCs w:val="23"/>
          <w:lang w:val="bg-BG"/>
        </w:rPr>
        <w:t>устройствен</w:t>
      </w:r>
      <w:proofErr w:type="spellEnd"/>
      <w:r w:rsidR="004F4951" w:rsidRPr="004F4951">
        <w:rPr>
          <w:rFonts w:ascii="Century Gothic" w:hAnsi="Century Gothic"/>
          <w:sz w:val="23"/>
          <w:szCs w:val="23"/>
          <w:lang w:val="bg-BG"/>
        </w:rPr>
        <w:t xml:space="preserve"> план /ОУП/ на Община Разград от 23.01.2024г.</w:t>
      </w:r>
    </w:p>
    <w:p w:rsidR="00912FE5" w:rsidRPr="00D12B56" w:rsidRDefault="00912FE5" w:rsidP="00912FE5">
      <w:pPr>
        <w:pStyle w:val="a8"/>
        <w:spacing w:after="0"/>
        <w:ind w:left="218"/>
        <w:rPr>
          <w:rFonts w:ascii="Century Gothic" w:hAnsi="Century Gothic"/>
          <w:b/>
          <w:sz w:val="23"/>
          <w:szCs w:val="23"/>
          <w:lang w:val="bg-BG"/>
        </w:rPr>
      </w:pPr>
    </w:p>
    <w:p w:rsidR="00912FE5" w:rsidRPr="00D12B56" w:rsidRDefault="00912FE5" w:rsidP="001C7108">
      <w:pPr>
        <w:pStyle w:val="a8"/>
        <w:numPr>
          <w:ilvl w:val="0"/>
          <w:numId w:val="2"/>
        </w:numPr>
        <w:spacing w:after="0"/>
        <w:rPr>
          <w:rFonts w:ascii="Century Gothic" w:hAnsi="Century Gothic"/>
          <w:b/>
          <w:sz w:val="23"/>
          <w:szCs w:val="23"/>
          <w:lang w:val="bg-BG"/>
        </w:rPr>
      </w:pPr>
      <w:r w:rsidRPr="00D12B56">
        <w:rPr>
          <w:rFonts w:ascii="Century Gothic" w:hAnsi="Century Gothic"/>
          <w:b/>
          <w:sz w:val="23"/>
          <w:szCs w:val="23"/>
          <w:lang w:val="bg-BG"/>
        </w:rPr>
        <w:t>Съществуващо положение</w:t>
      </w:r>
    </w:p>
    <w:p w:rsidR="00C26E1C" w:rsidRPr="00D12B56" w:rsidRDefault="004750BE" w:rsidP="00737F3A">
      <w:pPr>
        <w:spacing w:after="0"/>
        <w:ind w:left="-142" w:firstLine="360"/>
        <w:jc w:val="both"/>
        <w:rPr>
          <w:rFonts w:ascii="Century Gothic" w:hAnsi="Century Gothic"/>
          <w:sz w:val="23"/>
          <w:szCs w:val="23"/>
          <w:lang w:val="bg-BG"/>
        </w:rPr>
      </w:pPr>
      <w:r w:rsidRPr="00D12B56">
        <w:rPr>
          <w:rFonts w:ascii="Century Gothic" w:hAnsi="Century Gothic"/>
          <w:sz w:val="23"/>
          <w:szCs w:val="23"/>
          <w:lang w:val="bg-BG"/>
        </w:rPr>
        <w:t xml:space="preserve">Поземленият имот с идентификатор </w:t>
      </w:r>
      <w:r w:rsidR="004E7B71" w:rsidRPr="00D12B56">
        <w:rPr>
          <w:rFonts w:ascii="Century Gothic" w:hAnsi="Century Gothic"/>
          <w:sz w:val="23"/>
          <w:szCs w:val="23"/>
          <w:lang w:val="bg-BG"/>
        </w:rPr>
        <w:t>61710.609.</w:t>
      </w:r>
      <w:r w:rsidR="00DA4327">
        <w:rPr>
          <w:rFonts w:ascii="Century Gothic" w:hAnsi="Century Gothic"/>
          <w:sz w:val="23"/>
          <w:szCs w:val="23"/>
          <w:lang w:val="bg-BG"/>
        </w:rPr>
        <w:t>4461</w:t>
      </w:r>
      <w:r w:rsidR="004E7B71" w:rsidRPr="00D12B56">
        <w:rPr>
          <w:rFonts w:ascii="Century Gothic" w:hAnsi="Century Gothic"/>
          <w:sz w:val="23"/>
          <w:szCs w:val="23"/>
          <w:lang w:val="bg-BG"/>
        </w:rPr>
        <w:t xml:space="preserve"> в м. „Арменски лозя”, землище гр. Разград, община Разград</w:t>
      </w:r>
      <w:r w:rsidR="004E1842">
        <w:rPr>
          <w:rFonts w:ascii="Century Gothic" w:hAnsi="Century Gothic"/>
          <w:sz w:val="23"/>
          <w:szCs w:val="23"/>
          <w:lang w:val="bg-BG"/>
        </w:rPr>
        <w:t xml:space="preserve"> /ЕКАТТЕ 61710, категория на населеното място 2/</w:t>
      </w:r>
      <w:r w:rsidR="00737F3A" w:rsidRPr="00D12B56">
        <w:rPr>
          <w:rFonts w:ascii="Century Gothic" w:hAnsi="Century Gothic"/>
          <w:sz w:val="23"/>
          <w:szCs w:val="23"/>
          <w:lang w:val="bg-BG"/>
        </w:rPr>
        <w:t xml:space="preserve">, собственост на възложителя </w:t>
      </w:r>
      <w:r w:rsidR="00264C09">
        <w:rPr>
          <w:rFonts w:ascii="Century Gothic" w:hAnsi="Century Gothic"/>
          <w:sz w:val="23"/>
          <w:szCs w:val="23"/>
          <w:lang w:val="bg-BG"/>
        </w:rPr>
        <w:t>Е. Г. К.</w:t>
      </w:r>
      <w:bookmarkStart w:id="0" w:name="_GoBack"/>
      <w:bookmarkEnd w:id="0"/>
      <w:r w:rsidR="00737F3A" w:rsidRPr="00D12B56">
        <w:rPr>
          <w:rFonts w:ascii="Century Gothic" w:hAnsi="Century Gothic"/>
          <w:sz w:val="23"/>
          <w:szCs w:val="23"/>
          <w:lang w:val="bg-BG"/>
        </w:rPr>
        <w:t>,</w:t>
      </w:r>
      <w:r w:rsidRPr="00D12B56">
        <w:rPr>
          <w:rFonts w:ascii="Century Gothic" w:hAnsi="Century Gothic"/>
          <w:sz w:val="23"/>
          <w:szCs w:val="23"/>
          <w:lang w:val="bg-BG"/>
        </w:rPr>
        <w:t xml:space="preserve"> е земеделска земя </w:t>
      </w:r>
      <w:r w:rsidR="004E1842">
        <w:rPr>
          <w:rFonts w:ascii="Century Gothic" w:hAnsi="Century Gothic"/>
          <w:sz w:val="23"/>
          <w:szCs w:val="23"/>
        </w:rPr>
        <w:t xml:space="preserve">IV </w:t>
      </w:r>
      <w:r w:rsidR="004E1842">
        <w:rPr>
          <w:rFonts w:ascii="Century Gothic" w:hAnsi="Century Gothic"/>
          <w:sz w:val="23"/>
          <w:szCs w:val="23"/>
          <w:lang w:val="bg-BG"/>
        </w:rPr>
        <w:t xml:space="preserve">категория </w:t>
      </w:r>
      <w:r w:rsidRPr="00D12B56">
        <w:rPr>
          <w:rFonts w:ascii="Century Gothic" w:hAnsi="Century Gothic"/>
          <w:sz w:val="23"/>
          <w:szCs w:val="23"/>
          <w:lang w:val="bg-BG"/>
        </w:rPr>
        <w:t>с начин на трайно ползване „л</w:t>
      </w:r>
      <w:r w:rsidR="004E7B71" w:rsidRPr="00D12B56">
        <w:rPr>
          <w:rFonts w:ascii="Century Gothic" w:hAnsi="Century Gothic"/>
          <w:sz w:val="23"/>
          <w:szCs w:val="23"/>
          <w:lang w:val="bg-BG"/>
        </w:rPr>
        <w:t>озе</w:t>
      </w:r>
      <w:r w:rsidRPr="00D12B56">
        <w:rPr>
          <w:rFonts w:ascii="Century Gothic" w:hAnsi="Century Gothic"/>
          <w:sz w:val="23"/>
          <w:szCs w:val="23"/>
          <w:lang w:val="bg-BG"/>
        </w:rPr>
        <w:t xml:space="preserve">”. Площта на имота е </w:t>
      </w:r>
      <w:r w:rsidR="00DA4327">
        <w:rPr>
          <w:rFonts w:ascii="Century Gothic" w:hAnsi="Century Gothic"/>
          <w:sz w:val="23"/>
          <w:szCs w:val="23"/>
          <w:lang w:val="bg-BG"/>
        </w:rPr>
        <w:t>800</w:t>
      </w:r>
      <w:r w:rsidRPr="00D12B56">
        <w:rPr>
          <w:rFonts w:ascii="Century Gothic" w:hAnsi="Century Gothic"/>
          <w:sz w:val="23"/>
          <w:szCs w:val="23"/>
          <w:lang w:val="bg-BG"/>
        </w:rPr>
        <w:t xml:space="preserve"> кв.м.</w:t>
      </w:r>
      <w:r w:rsidR="00861122" w:rsidRPr="00D12B56">
        <w:rPr>
          <w:rFonts w:ascii="Century Gothic" w:hAnsi="Century Gothic"/>
          <w:sz w:val="23"/>
          <w:szCs w:val="23"/>
          <w:lang w:val="bg-BG"/>
        </w:rPr>
        <w:t xml:space="preserve"> с граници определени по съществуващи имотни такива съгласно </w:t>
      </w:r>
      <w:r w:rsidR="00DA4327">
        <w:rPr>
          <w:rFonts w:ascii="Century Gothic" w:hAnsi="Century Gothic"/>
          <w:sz w:val="23"/>
          <w:szCs w:val="23"/>
          <w:lang w:val="bg-BG"/>
        </w:rPr>
        <w:t>Скица</w:t>
      </w:r>
      <w:r w:rsidR="00AA74AB">
        <w:rPr>
          <w:rFonts w:ascii="Century Gothic" w:hAnsi="Century Gothic"/>
          <w:sz w:val="23"/>
          <w:szCs w:val="23"/>
          <w:lang w:val="bg-BG"/>
        </w:rPr>
        <w:t xml:space="preserve"> </w:t>
      </w:r>
      <w:r w:rsidR="00DA4327">
        <w:rPr>
          <w:rFonts w:ascii="Century Gothic" w:hAnsi="Century Gothic"/>
          <w:sz w:val="23"/>
          <w:szCs w:val="23"/>
          <w:lang w:val="bg-BG"/>
        </w:rPr>
        <w:t>№15-1233926/</w:t>
      </w:r>
      <w:r w:rsidR="00DA4327" w:rsidRPr="004F4951">
        <w:rPr>
          <w:rFonts w:ascii="Century Gothic" w:hAnsi="Century Gothic"/>
          <w:sz w:val="23"/>
          <w:szCs w:val="23"/>
          <w:lang w:val="bg-BG"/>
        </w:rPr>
        <w:t>20.11.2023г.</w:t>
      </w:r>
      <w:r w:rsidR="00DA4327">
        <w:rPr>
          <w:rFonts w:ascii="Century Gothic" w:hAnsi="Century Gothic"/>
          <w:sz w:val="23"/>
          <w:szCs w:val="23"/>
          <w:lang w:val="bg-BG"/>
        </w:rPr>
        <w:t xml:space="preserve"> </w:t>
      </w:r>
      <w:r w:rsidR="004E7B71" w:rsidRPr="00D12B56">
        <w:rPr>
          <w:rFonts w:ascii="Century Gothic" w:hAnsi="Century Gothic"/>
          <w:sz w:val="23"/>
          <w:szCs w:val="23"/>
          <w:lang w:val="bg-BG"/>
        </w:rPr>
        <w:t>от СГКК - гр. Разград</w:t>
      </w:r>
      <w:r w:rsidR="00DA4327">
        <w:rPr>
          <w:rFonts w:ascii="Century Gothic" w:hAnsi="Century Gothic"/>
          <w:sz w:val="23"/>
          <w:szCs w:val="23"/>
          <w:lang w:val="bg-BG"/>
        </w:rPr>
        <w:t>. В</w:t>
      </w:r>
      <w:r w:rsidR="00880511" w:rsidRPr="00D12B56">
        <w:rPr>
          <w:rFonts w:ascii="Century Gothic" w:hAnsi="Century Gothic"/>
          <w:sz w:val="23"/>
          <w:szCs w:val="23"/>
          <w:lang w:val="bg-BG"/>
        </w:rPr>
        <w:t xml:space="preserve"> имота </w:t>
      </w:r>
      <w:r w:rsidR="00DA4327">
        <w:rPr>
          <w:rFonts w:ascii="Century Gothic" w:hAnsi="Century Gothic"/>
          <w:sz w:val="23"/>
          <w:szCs w:val="23"/>
          <w:lang w:val="bg-BG"/>
        </w:rPr>
        <w:t>ня</w:t>
      </w:r>
      <w:r w:rsidR="004E1842">
        <w:rPr>
          <w:rFonts w:ascii="Century Gothic" w:hAnsi="Century Gothic"/>
          <w:sz w:val="23"/>
          <w:szCs w:val="23"/>
          <w:lang w:val="bg-BG"/>
        </w:rPr>
        <w:t>ма съществува</w:t>
      </w:r>
      <w:r w:rsidR="00DA4327">
        <w:rPr>
          <w:rFonts w:ascii="Century Gothic" w:hAnsi="Century Gothic"/>
          <w:sz w:val="23"/>
          <w:szCs w:val="23"/>
          <w:lang w:val="bg-BG"/>
        </w:rPr>
        <w:t>щи постройки</w:t>
      </w:r>
      <w:r w:rsidR="00AA74AB">
        <w:rPr>
          <w:rFonts w:ascii="Century Gothic" w:hAnsi="Century Gothic"/>
          <w:sz w:val="23"/>
          <w:szCs w:val="23"/>
          <w:lang w:val="bg-BG"/>
        </w:rPr>
        <w:t>.</w:t>
      </w:r>
    </w:p>
    <w:p w:rsidR="00737F3A" w:rsidRPr="00D12B56" w:rsidRDefault="00737F3A" w:rsidP="00737F3A">
      <w:pPr>
        <w:spacing w:after="0"/>
        <w:ind w:left="-142" w:firstLine="360"/>
        <w:jc w:val="both"/>
        <w:rPr>
          <w:rFonts w:ascii="Century Gothic" w:hAnsi="Century Gothic"/>
          <w:sz w:val="23"/>
          <w:szCs w:val="23"/>
          <w:lang w:val="bg-BG"/>
        </w:rPr>
      </w:pPr>
    </w:p>
    <w:p w:rsidR="001057E8" w:rsidRPr="00D12B56" w:rsidRDefault="009B19B6" w:rsidP="00486BB3">
      <w:pPr>
        <w:pStyle w:val="a8"/>
        <w:numPr>
          <w:ilvl w:val="0"/>
          <w:numId w:val="2"/>
        </w:numPr>
        <w:spacing w:after="0"/>
        <w:rPr>
          <w:rFonts w:ascii="Century Gothic" w:hAnsi="Century Gothic"/>
          <w:b/>
          <w:sz w:val="23"/>
          <w:szCs w:val="23"/>
          <w:lang w:val="bg-BG"/>
        </w:rPr>
      </w:pPr>
      <w:r w:rsidRPr="00D12B56">
        <w:rPr>
          <w:rFonts w:ascii="Century Gothic" w:hAnsi="Century Gothic"/>
          <w:b/>
          <w:sz w:val="23"/>
          <w:szCs w:val="23"/>
          <w:lang w:val="bg-BG"/>
        </w:rPr>
        <w:t>Общи изисквания</w:t>
      </w:r>
    </w:p>
    <w:p w:rsidR="0098219A" w:rsidRPr="00D12B56" w:rsidRDefault="00737F3A" w:rsidP="0098219A">
      <w:pPr>
        <w:spacing w:after="0"/>
        <w:ind w:left="-142" w:firstLine="360"/>
        <w:jc w:val="both"/>
        <w:rPr>
          <w:rFonts w:ascii="Century Gothic" w:hAnsi="Century Gothic"/>
          <w:sz w:val="23"/>
          <w:szCs w:val="23"/>
          <w:lang w:val="bg-BG"/>
        </w:rPr>
      </w:pPr>
      <w:r w:rsidRPr="00D12B56">
        <w:rPr>
          <w:rFonts w:ascii="Century Gothic" w:hAnsi="Century Gothic"/>
          <w:sz w:val="23"/>
          <w:szCs w:val="23"/>
          <w:lang w:val="bg-BG"/>
        </w:rPr>
        <w:t xml:space="preserve">Да се промени трайното предназначение на поземления имот за неземеделски </w:t>
      </w:r>
      <w:r w:rsidR="00390985" w:rsidRPr="00D12B56">
        <w:rPr>
          <w:rFonts w:ascii="Century Gothic" w:hAnsi="Century Gothic"/>
          <w:sz w:val="23"/>
          <w:szCs w:val="23"/>
          <w:lang w:val="bg-BG"/>
        </w:rPr>
        <w:t>нужди</w:t>
      </w:r>
      <w:r w:rsidRPr="00D12B56">
        <w:rPr>
          <w:rFonts w:ascii="Century Gothic" w:hAnsi="Century Gothic"/>
          <w:sz w:val="23"/>
          <w:szCs w:val="23"/>
          <w:lang w:val="bg-BG"/>
        </w:rPr>
        <w:t xml:space="preserve"> с отреждане </w:t>
      </w:r>
      <w:r w:rsidR="00AA74AB">
        <w:rPr>
          <w:rFonts w:ascii="Century Gothic" w:hAnsi="Century Gothic"/>
          <w:sz w:val="23"/>
          <w:szCs w:val="23"/>
          <w:lang w:val="bg-BG"/>
        </w:rPr>
        <w:t>„За жилищни</w:t>
      </w:r>
      <w:r w:rsidR="00D12B56" w:rsidRPr="00D12B56">
        <w:rPr>
          <w:rFonts w:ascii="Century Gothic" w:hAnsi="Century Gothic"/>
          <w:sz w:val="23"/>
          <w:szCs w:val="23"/>
          <w:lang w:val="bg-BG"/>
        </w:rPr>
        <w:t xml:space="preserve"> </w:t>
      </w:r>
      <w:r w:rsidR="00BB44FF">
        <w:rPr>
          <w:rFonts w:ascii="Century Gothic" w:hAnsi="Century Gothic"/>
          <w:sz w:val="23"/>
          <w:szCs w:val="23"/>
          <w:lang w:val="bg-BG"/>
        </w:rPr>
        <w:t>функции</w:t>
      </w:r>
      <w:r w:rsidR="00880511" w:rsidRPr="00D12B56">
        <w:rPr>
          <w:rFonts w:ascii="Century Gothic" w:hAnsi="Century Gothic"/>
          <w:sz w:val="23"/>
          <w:szCs w:val="23"/>
          <w:lang w:val="bg-BG"/>
        </w:rPr>
        <w:t xml:space="preserve">” с цел изграждане на </w:t>
      </w:r>
      <w:r w:rsidR="00AA74AB">
        <w:rPr>
          <w:rFonts w:ascii="Century Gothic" w:hAnsi="Century Gothic"/>
          <w:sz w:val="23"/>
          <w:szCs w:val="23"/>
          <w:lang w:val="bg-BG"/>
        </w:rPr>
        <w:t>еднофамилна жилищна</w:t>
      </w:r>
      <w:r w:rsidR="00880511" w:rsidRPr="00D12B56">
        <w:rPr>
          <w:rFonts w:ascii="Century Gothic" w:hAnsi="Century Gothic"/>
          <w:sz w:val="23"/>
          <w:szCs w:val="23"/>
          <w:lang w:val="bg-BG"/>
        </w:rPr>
        <w:t xml:space="preserve"> сград</w:t>
      </w:r>
      <w:r w:rsidR="00AA74AB">
        <w:rPr>
          <w:rFonts w:ascii="Century Gothic" w:hAnsi="Century Gothic"/>
          <w:sz w:val="23"/>
          <w:szCs w:val="23"/>
          <w:lang w:val="bg-BG"/>
        </w:rPr>
        <w:t>а</w:t>
      </w:r>
      <w:r w:rsidR="00880511" w:rsidRPr="00D12B56">
        <w:rPr>
          <w:rFonts w:ascii="Century Gothic" w:hAnsi="Century Gothic"/>
          <w:sz w:val="23"/>
          <w:szCs w:val="23"/>
          <w:lang w:val="bg-BG"/>
        </w:rPr>
        <w:t>.</w:t>
      </w:r>
      <w:r w:rsidR="00AB4989" w:rsidRPr="00D12B56">
        <w:rPr>
          <w:rFonts w:ascii="Century Gothic" w:hAnsi="Century Gothic"/>
          <w:sz w:val="23"/>
          <w:szCs w:val="23"/>
          <w:lang w:val="bg-BG"/>
        </w:rPr>
        <w:t xml:space="preserve"> </w:t>
      </w:r>
      <w:r w:rsidR="0098219A" w:rsidRPr="00D12B56">
        <w:rPr>
          <w:rFonts w:ascii="Century Gothic" w:hAnsi="Century Gothic"/>
          <w:sz w:val="23"/>
          <w:szCs w:val="23"/>
          <w:lang w:val="bg-BG"/>
        </w:rPr>
        <w:t xml:space="preserve">С проекта да бъдат постигнати </w:t>
      </w:r>
      <w:proofErr w:type="spellStart"/>
      <w:r w:rsidR="0098219A" w:rsidRPr="00D12B56">
        <w:rPr>
          <w:rFonts w:ascii="Century Gothic" w:hAnsi="Century Gothic"/>
          <w:sz w:val="23"/>
          <w:szCs w:val="23"/>
          <w:lang w:val="bg-BG"/>
        </w:rPr>
        <w:t>устройствени</w:t>
      </w:r>
      <w:proofErr w:type="spellEnd"/>
      <w:r w:rsidR="0098219A" w:rsidRPr="00D12B56">
        <w:rPr>
          <w:rFonts w:ascii="Century Gothic" w:hAnsi="Century Gothic"/>
          <w:sz w:val="23"/>
          <w:szCs w:val="23"/>
          <w:lang w:val="bg-BG"/>
        </w:rPr>
        <w:t xml:space="preserve"> показатели, които са допустими съгласно нормативно определените в Наредба № 7 за правила и нормативи за устройство на отделните видове територии и </w:t>
      </w:r>
      <w:proofErr w:type="spellStart"/>
      <w:r w:rsidR="0098219A" w:rsidRPr="00D12B56">
        <w:rPr>
          <w:rFonts w:ascii="Century Gothic" w:hAnsi="Century Gothic"/>
          <w:sz w:val="23"/>
          <w:szCs w:val="23"/>
          <w:lang w:val="bg-BG"/>
        </w:rPr>
        <w:t>устройствени</w:t>
      </w:r>
      <w:proofErr w:type="spellEnd"/>
      <w:r w:rsidR="0098219A" w:rsidRPr="00D12B56">
        <w:rPr>
          <w:rFonts w:ascii="Century Gothic" w:hAnsi="Century Gothic"/>
          <w:sz w:val="23"/>
          <w:szCs w:val="23"/>
          <w:lang w:val="bg-BG"/>
        </w:rPr>
        <w:t xml:space="preserve"> зони.</w:t>
      </w:r>
    </w:p>
    <w:p w:rsidR="006E4E30" w:rsidRDefault="006E4E30" w:rsidP="00A64815">
      <w:pPr>
        <w:spacing w:after="0"/>
        <w:ind w:left="-142"/>
        <w:rPr>
          <w:rFonts w:ascii="Century Gothic" w:hAnsi="Century Gothic"/>
          <w:b/>
          <w:sz w:val="23"/>
          <w:szCs w:val="23"/>
          <w:lang w:val="bg-BG"/>
        </w:rPr>
      </w:pPr>
    </w:p>
    <w:p w:rsidR="001057E8" w:rsidRPr="00D12B56" w:rsidRDefault="00912FE5" w:rsidP="00A64815">
      <w:pPr>
        <w:spacing w:after="0"/>
        <w:ind w:left="-142"/>
        <w:rPr>
          <w:rFonts w:ascii="Century Gothic" w:hAnsi="Century Gothic"/>
          <w:b/>
          <w:sz w:val="23"/>
          <w:szCs w:val="23"/>
          <w:lang w:val="bg-BG"/>
        </w:rPr>
      </w:pPr>
      <w:r w:rsidRPr="00D12B56">
        <w:rPr>
          <w:rFonts w:ascii="Century Gothic" w:hAnsi="Century Gothic"/>
          <w:b/>
          <w:sz w:val="23"/>
          <w:szCs w:val="23"/>
          <w:lang w:val="bg-BG"/>
        </w:rPr>
        <w:lastRenderedPageBreak/>
        <w:t>5</w:t>
      </w:r>
      <w:r w:rsidR="009B19B6" w:rsidRPr="00D12B56">
        <w:rPr>
          <w:rFonts w:ascii="Century Gothic" w:hAnsi="Century Gothic"/>
          <w:b/>
          <w:sz w:val="23"/>
          <w:szCs w:val="23"/>
          <w:lang w:val="bg-BG"/>
        </w:rPr>
        <w:t>. Съдържание</w:t>
      </w:r>
      <w:r w:rsidR="00486BB3" w:rsidRPr="00D12B56">
        <w:rPr>
          <w:rFonts w:ascii="Century Gothic" w:hAnsi="Century Gothic"/>
          <w:b/>
          <w:sz w:val="23"/>
          <w:szCs w:val="23"/>
          <w:lang w:val="bg-BG"/>
        </w:rPr>
        <w:t xml:space="preserve"> на проекта</w:t>
      </w:r>
      <w:r w:rsidR="009B19B6" w:rsidRPr="00D12B56">
        <w:rPr>
          <w:rFonts w:ascii="Century Gothic" w:hAnsi="Century Gothic"/>
          <w:b/>
          <w:sz w:val="23"/>
          <w:szCs w:val="23"/>
          <w:lang w:val="bg-BG"/>
        </w:rPr>
        <w:t>:</w:t>
      </w:r>
    </w:p>
    <w:p w:rsidR="00486BB3" w:rsidRPr="00D12B56" w:rsidRDefault="004F4951" w:rsidP="00A64815">
      <w:pPr>
        <w:spacing w:after="0"/>
        <w:ind w:left="-142"/>
        <w:rPr>
          <w:rFonts w:ascii="Century Gothic" w:hAnsi="Century Gothic"/>
          <w:sz w:val="23"/>
          <w:szCs w:val="23"/>
          <w:lang w:val="bg-BG"/>
        </w:rPr>
      </w:pPr>
      <w:r>
        <w:rPr>
          <w:rFonts w:ascii="Century Gothic" w:hAnsi="Century Gothic"/>
          <w:sz w:val="23"/>
          <w:szCs w:val="23"/>
          <w:lang w:val="bg-BG"/>
        </w:rPr>
        <w:t>- Опорно-сравнителен</w:t>
      </w:r>
      <w:r w:rsidR="00486BB3" w:rsidRPr="00D12B56">
        <w:rPr>
          <w:rFonts w:ascii="Century Gothic" w:hAnsi="Century Gothic"/>
          <w:sz w:val="23"/>
          <w:szCs w:val="23"/>
          <w:lang w:val="bg-BG"/>
        </w:rPr>
        <w:t xml:space="preserve"> план</w:t>
      </w:r>
    </w:p>
    <w:p w:rsidR="001C7108" w:rsidRPr="00D12B56" w:rsidRDefault="00486BB3" w:rsidP="001C7108">
      <w:pPr>
        <w:spacing w:after="0"/>
        <w:ind w:left="-142"/>
        <w:rPr>
          <w:rFonts w:ascii="Century Gothic" w:hAnsi="Century Gothic"/>
          <w:sz w:val="23"/>
          <w:szCs w:val="23"/>
          <w:lang w:val="bg-BG"/>
        </w:rPr>
      </w:pPr>
      <w:r w:rsidRPr="00D12B56">
        <w:rPr>
          <w:rFonts w:ascii="Century Gothic" w:hAnsi="Century Gothic"/>
          <w:sz w:val="23"/>
          <w:szCs w:val="23"/>
          <w:lang w:val="bg-BG"/>
        </w:rPr>
        <w:t>-</w:t>
      </w:r>
      <w:r w:rsidR="001C7108" w:rsidRPr="00D12B56">
        <w:rPr>
          <w:rFonts w:ascii="Century Gothic" w:hAnsi="Century Gothic"/>
          <w:sz w:val="23"/>
          <w:szCs w:val="23"/>
          <w:lang w:val="bg-BG"/>
        </w:rPr>
        <w:t xml:space="preserve"> </w:t>
      </w:r>
      <w:r w:rsidRPr="00D12B56">
        <w:rPr>
          <w:rFonts w:ascii="Century Gothic" w:hAnsi="Century Gothic"/>
          <w:sz w:val="23"/>
          <w:szCs w:val="23"/>
          <w:lang w:val="bg-BG"/>
        </w:rPr>
        <w:t>План за застрояване</w:t>
      </w:r>
    </w:p>
    <w:p w:rsidR="0098219A" w:rsidRPr="00D12B56" w:rsidRDefault="001C7108" w:rsidP="0098219A">
      <w:pPr>
        <w:spacing w:after="0"/>
        <w:ind w:left="-142"/>
        <w:rPr>
          <w:rFonts w:ascii="Century Gothic" w:hAnsi="Century Gothic"/>
          <w:b/>
          <w:sz w:val="23"/>
          <w:szCs w:val="23"/>
          <w:lang w:val="bg-BG"/>
        </w:rPr>
      </w:pPr>
      <w:r w:rsidRPr="00D12B56">
        <w:rPr>
          <w:rFonts w:ascii="Century Gothic" w:hAnsi="Century Gothic"/>
          <w:sz w:val="23"/>
          <w:szCs w:val="23"/>
          <w:lang w:val="bg-BG"/>
        </w:rPr>
        <w:t xml:space="preserve">     Проектът да се изработи в съответствие с разпоредбите на Закона за устройство на територията, Наредба № 8 за обема и съдържанието на </w:t>
      </w:r>
      <w:proofErr w:type="spellStart"/>
      <w:r w:rsidRPr="00D12B56">
        <w:rPr>
          <w:rFonts w:ascii="Century Gothic" w:hAnsi="Century Gothic"/>
          <w:sz w:val="23"/>
          <w:szCs w:val="23"/>
          <w:lang w:val="bg-BG"/>
        </w:rPr>
        <w:t>устройствените</w:t>
      </w:r>
      <w:proofErr w:type="spellEnd"/>
      <w:r w:rsidRPr="00D12B56">
        <w:rPr>
          <w:rFonts w:ascii="Century Gothic" w:hAnsi="Century Gothic"/>
          <w:sz w:val="23"/>
          <w:szCs w:val="23"/>
          <w:lang w:val="bg-BG"/>
        </w:rPr>
        <w:t xml:space="preserve"> схеми и планове и ЗКИР.</w:t>
      </w:r>
      <w:r w:rsidR="0098219A" w:rsidRPr="00D12B56">
        <w:rPr>
          <w:rFonts w:ascii="Century Gothic" w:hAnsi="Century Gothic"/>
          <w:b/>
          <w:sz w:val="23"/>
          <w:szCs w:val="23"/>
          <w:lang w:val="bg-BG"/>
        </w:rPr>
        <w:t xml:space="preserve"> </w:t>
      </w:r>
    </w:p>
    <w:p w:rsidR="0098219A" w:rsidRPr="00D12B56" w:rsidRDefault="0098219A" w:rsidP="0098219A">
      <w:pPr>
        <w:spacing w:after="0"/>
        <w:ind w:left="-142"/>
        <w:rPr>
          <w:rFonts w:ascii="Century Gothic" w:hAnsi="Century Gothic"/>
          <w:b/>
          <w:sz w:val="23"/>
          <w:szCs w:val="23"/>
          <w:lang w:val="bg-BG"/>
        </w:rPr>
      </w:pPr>
    </w:p>
    <w:p w:rsidR="0098219A" w:rsidRPr="00D12B56" w:rsidRDefault="0098219A" w:rsidP="0098219A">
      <w:pPr>
        <w:pStyle w:val="a8"/>
        <w:numPr>
          <w:ilvl w:val="0"/>
          <w:numId w:val="5"/>
        </w:numPr>
        <w:spacing w:after="0"/>
        <w:rPr>
          <w:rFonts w:ascii="Century Gothic" w:hAnsi="Century Gothic"/>
          <w:b/>
          <w:sz w:val="23"/>
          <w:szCs w:val="23"/>
          <w:lang w:val="bg-BG"/>
        </w:rPr>
      </w:pPr>
      <w:r w:rsidRPr="00D12B56">
        <w:rPr>
          <w:rFonts w:ascii="Century Gothic" w:hAnsi="Century Gothic"/>
          <w:b/>
          <w:sz w:val="23"/>
          <w:szCs w:val="23"/>
          <w:lang w:val="bg-BG"/>
        </w:rPr>
        <w:t>Окомплектоване и предаване на проектната документация</w:t>
      </w:r>
    </w:p>
    <w:p w:rsidR="0098219A" w:rsidRPr="00D12B56" w:rsidRDefault="0098219A" w:rsidP="0098219A">
      <w:pPr>
        <w:spacing w:after="0"/>
        <w:ind w:left="-142" w:firstLine="360"/>
        <w:jc w:val="both"/>
        <w:rPr>
          <w:rFonts w:ascii="Century Gothic" w:hAnsi="Century Gothic"/>
          <w:sz w:val="23"/>
          <w:szCs w:val="23"/>
          <w:lang w:val="bg-BG"/>
        </w:rPr>
      </w:pPr>
      <w:r w:rsidRPr="00D12B56">
        <w:rPr>
          <w:rFonts w:ascii="Century Gothic" w:hAnsi="Century Gothic"/>
          <w:sz w:val="23"/>
          <w:szCs w:val="23"/>
          <w:lang w:val="bg-BG"/>
        </w:rPr>
        <w:t>Графичната част на проектната док</w:t>
      </w:r>
      <w:r w:rsidR="00737F3A" w:rsidRPr="00D12B56">
        <w:rPr>
          <w:rFonts w:ascii="Century Gothic" w:hAnsi="Century Gothic"/>
          <w:sz w:val="23"/>
          <w:szCs w:val="23"/>
          <w:lang w:val="bg-BG"/>
        </w:rPr>
        <w:t>у</w:t>
      </w:r>
      <w:r w:rsidR="00477D5B" w:rsidRPr="00D12B56">
        <w:rPr>
          <w:rFonts w:ascii="Century Gothic" w:hAnsi="Century Gothic"/>
          <w:sz w:val="23"/>
          <w:szCs w:val="23"/>
          <w:lang w:val="bg-BG"/>
        </w:rPr>
        <w:t>ментация да се изработи в М 1:</w:t>
      </w:r>
      <w:r w:rsidR="00DA4327">
        <w:rPr>
          <w:rFonts w:ascii="Century Gothic" w:hAnsi="Century Gothic"/>
          <w:sz w:val="23"/>
          <w:szCs w:val="23"/>
          <w:lang w:val="bg-BG"/>
        </w:rPr>
        <w:t>5</w:t>
      </w:r>
      <w:r w:rsidR="00AA74AB">
        <w:rPr>
          <w:rFonts w:ascii="Century Gothic" w:hAnsi="Century Gothic"/>
          <w:sz w:val="23"/>
          <w:szCs w:val="23"/>
          <w:lang w:val="bg-BG"/>
        </w:rPr>
        <w:t>00</w:t>
      </w:r>
      <w:r w:rsidRPr="00D12B56">
        <w:rPr>
          <w:rFonts w:ascii="Century Gothic" w:hAnsi="Century Gothic"/>
          <w:sz w:val="23"/>
          <w:szCs w:val="23"/>
          <w:lang w:val="bg-BG"/>
        </w:rPr>
        <w:t>. Цялата документация се предава в три екземпляра, окомплектовани с всички части.</w:t>
      </w:r>
    </w:p>
    <w:p w:rsidR="0098219A" w:rsidRPr="00D12B56" w:rsidRDefault="0098219A" w:rsidP="0098219A">
      <w:pPr>
        <w:spacing w:after="0"/>
        <w:ind w:left="-142"/>
        <w:rPr>
          <w:rFonts w:ascii="Century Gothic" w:hAnsi="Century Gothic"/>
          <w:b/>
          <w:sz w:val="23"/>
          <w:szCs w:val="23"/>
          <w:lang w:val="bg-BG"/>
        </w:rPr>
      </w:pPr>
    </w:p>
    <w:p w:rsidR="00807571" w:rsidRPr="00D12B56" w:rsidRDefault="00807571" w:rsidP="001C7108">
      <w:pPr>
        <w:spacing w:after="0"/>
        <w:ind w:left="-142"/>
        <w:rPr>
          <w:rFonts w:ascii="Century Gothic" w:hAnsi="Century Gothic"/>
          <w:sz w:val="23"/>
          <w:szCs w:val="23"/>
          <w:lang w:val="bg-BG"/>
        </w:rPr>
      </w:pPr>
    </w:p>
    <w:p w:rsidR="0098219A" w:rsidRPr="00D12B56" w:rsidRDefault="0098219A" w:rsidP="0098219A">
      <w:pPr>
        <w:spacing w:after="0"/>
        <w:rPr>
          <w:rFonts w:ascii="Century Gothic" w:hAnsi="Century Gothic"/>
          <w:sz w:val="23"/>
          <w:szCs w:val="23"/>
          <w:u w:val="single"/>
          <w:lang w:val="bg-BG"/>
        </w:rPr>
      </w:pPr>
    </w:p>
    <w:p w:rsidR="00807571" w:rsidRPr="00D12B56" w:rsidRDefault="00807571" w:rsidP="00A64815">
      <w:pPr>
        <w:spacing w:after="0"/>
        <w:ind w:left="-142"/>
        <w:rPr>
          <w:rFonts w:ascii="Century Gothic" w:hAnsi="Century Gothic"/>
          <w:sz w:val="23"/>
          <w:szCs w:val="23"/>
          <w:lang w:val="bg-BG"/>
        </w:rPr>
      </w:pPr>
    </w:p>
    <w:p w:rsidR="00D26D90" w:rsidRPr="00D12B56" w:rsidRDefault="00D26D90" w:rsidP="0098219A">
      <w:pPr>
        <w:spacing w:after="0"/>
        <w:rPr>
          <w:rFonts w:ascii="Century Gothic" w:hAnsi="Century Gothic"/>
          <w:sz w:val="23"/>
          <w:szCs w:val="23"/>
          <w:lang w:val="bg-BG"/>
        </w:rPr>
      </w:pPr>
    </w:p>
    <w:p w:rsidR="00D26D90" w:rsidRPr="00D12B56" w:rsidRDefault="00D26D90" w:rsidP="00A64815">
      <w:pPr>
        <w:spacing w:after="0"/>
        <w:ind w:left="-142"/>
        <w:rPr>
          <w:rFonts w:ascii="Century Gothic" w:hAnsi="Century Gothic"/>
          <w:sz w:val="23"/>
          <w:szCs w:val="23"/>
          <w:lang w:val="bg-BG"/>
        </w:rPr>
      </w:pPr>
    </w:p>
    <w:p w:rsidR="00CE50E8" w:rsidRPr="00D12B56" w:rsidRDefault="00CE50E8" w:rsidP="00A64815">
      <w:pPr>
        <w:spacing w:after="0"/>
        <w:ind w:left="-142"/>
        <w:rPr>
          <w:rFonts w:ascii="Century Gothic" w:hAnsi="Century Gothic"/>
          <w:sz w:val="23"/>
          <w:szCs w:val="23"/>
          <w:lang w:val="bg-BG"/>
        </w:rPr>
      </w:pPr>
    </w:p>
    <w:p w:rsidR="007225B0" w:rsidRPr="00D12B56" w:rsidRDefault="007225B0" w:rsidP="00A64815">
      <w:pPr>
        <w:spacing w:after="0"/>
        <w:ind w:left="-142"/>
        <w:rPr>
          <w:rFonts w:ascii="Century Gothic" w:hAnsi="Century Gothic"/>
          <w:sz w:val="23"/>
          <w:szCs w:val="23"/>
          <w:lang w:val="bg-BG"/>
        </w:rPr>
      </w:pPr>
    </w:p>
    <w:p w:rsidR="007225B0" w:rsidRPr="00D12B56" w:rsidRDefault="007225B0" w:rsidP="00A64815">
      <w:pPr>
        <w:spacing w:after="0"/>
        <w:ind w:left="-142"/>
        <w:rPr>
          <w:rFonts w:ascii="Century Gothic" w:hAnsi="Century Gothic"/>
          <w:sz w:val="23"/>
          <w:szCs w:val="23"/>
          <w:lang w:val="bg-BG"/>
        </w:rPr>
      </w:pPr>
    </w:p>
    <w:p w:rsidR="007225B0" w:rsidRPr="00D12B56" w:rsidRDefault="007225B0" w:rsidP="00A64815">
      <w:pPr>
        <w:spacing w:after="0"/>
        <w:ind w:left="-142"/>
        <w:rPr>
          <w:rFonts w:ascii="Century Gothic" w:hAnsi="Century Gothic"/>
          <w:sz w:val="23"/>
          <w:szCs w:val="23"/>
          <w:lang w:val="bg-BG"/>
        </w:rPr>
      </w:pPr>
    </w:p>
    <w:p w:rsidR="00D26D90" w:rsidRPr="00D12B56" w:rsidRDefault="00D26D90" w:rsidP="00557AA5">
      <w:pPr>
        <w:spacing w:after="0"/>
        <w:rPr>
          <w:rFonts w:ascii="Century Gothic" w:hAnsi="Century Gothic"/>
          <w:sz w:val="23"/>
          <w:szCs w:val="23"/>
          <w:lang w:val="bg-BG"/>
        </w:rPr>
      </w:pPr>
    </w:p>
    <w:p w:rsidR="00D26D90" w:rsidRPr="00D12B56" w:rsidRDefault="00D26D90" w:rsidP="00A64815">
      <w:pPr>
        <w:spacing w:after="0"/>
        <w:ind w:left="-142"/>
        <w:rPr>
          <w:rFonts w:ascii="Century Gothic" w:hAnsi="Century Gothic"/>
          <w:sz w:val="23"/>
          <w:szCs w:val="23"/>
          <w:lang w:val="bg-BG"/>
        </w:rPr>
      </w:pPr>
    </w:p>
    <w:p w:rsidR="001057E8" w:rsidRPr="00D12B56" w:rsidRDefault="001057E8" w:rsidP="00A64815">
      <w:pPr>
        <w:spacing w:after="0"/>
        <w:ind w:left="-142"/>
        <w:rPr>
          <w:rFonts w:ascii="Century Gothic" w:hAnsi="Century Gothic"/>
          <w:sz w:val="23"/>
          <w:szCs w:val="23"/>
          <w:lang w:val="bg-BG"/>
        </w:rPr>
      </w:pPr>
    </w:p>
    <w:p w:rsidR="001057E8" w:rsidRPr="00D12B56" w:rsidRDefault="001057E8" w:rsidP="00D26D90">
      <w:pPr>
        <w:spacing w:after="0"/>
        <w:ind w:left="-142"/>
        <w:jc w:val="right"/>
        <w:rPr>
          <w:rFonts w:ascii="Century Gothic" w:hAnsi="Century Gothic"/>
          <w:sz w:val="23"/>
          <w:szCs w:val="23"/>
          <w:lang w:val="bg-BG"/>
        </w:rPr>
      </w:pPr>
      <w:r w:rsidRPr="00D12B56">
        <w:rPr>
          <w:rFonts w:ascii="Century Gothic" w:hAnsi="Century Gothic"/>
          <w:sz w:val="23"/>
          <w:szCs w:val="23"/>
          <w:lang w:val="bg-BG"/>
        </w:rPr>
        <w:t>Съставил:</w:t>
      </w:r>
      <w:r w:rsidR="00D26D90" w:rsidRPr="00D12B56">
        <w:rPr>
          <w:rFonts w:ascii="Century Gothic" w:hAnsi="Century Gothic"/>
          <w:sz w:val="23"/>
          <w:szCs w:val="23"/>
          <w:lang w:val="bg-BG"/>
        </w:rPr>
        <w:t>………</w:t>
      </w:r>
      <w:r w:rsidR="004D2E66">
        <w:rPr>
          <w:rFonts w:ascii="Century Gothic" w:hAnsi="Century Gothic"/>
          <w:sz w:val="23"/>
          <w:szCs w:val="23"/>
          <w:lang w:val="bg-BG"/>
        </w:rPr>
        <w:t>……..</w:t>
      </w:r>
      <w:r w:rsidR="00D26D90" w:rsidRPr="00D12B56">
        <w:rPr>
          <w:rFonts w:ascii="Century Gothic" w:hAnsi="Century Gothic"/>
          <w:sz w:val="23"/>
          <w:szCs w:val="23"/>
          <w:lang w:val="bg-BG"/>
        </w:rPr>
        <w:t>………</w:t>
      </w:r>
      <w:r w:rsidRPr="00D12B56">
        <w:rPr>
          <w:rFonts w:ascii="Century Gothic" w:hAnsi="Century Gothic"/>
          <w:sz w:val="23"/>
          <w:szCs w:val="23"/>
          <w:lang w:val="bg-BG"/>
        </w:rPr>
        <w:t>………………</w:t>
      </w:r>
    </w:p>
    <w:p w:rsidR="00807571" w:rsidRPr="00D12B56" w:rsidRDefault="001057E8" w:rsidP="009B19B6">
      <w:pPr>
        <w:spacing w:after="0"/>
        <w:ind w:left="-142"/>
        <w:jc w:val="right"/>
        <w:rPr>
          <w:rFonts w:ascii="Century Gothic" w:hAnsi="Century Gothic"/>
          <w:sz w:val="23"/>
          <w:szCs w:val="23"/>
          <w:lang w:val="bg-BG"/>
        </w:rPr>
      </w:pPr>
      <w:r w:rsidRPr="00D12B56">
        <w:rPr>
          <w:rFonts w:ascii="Century Gothic" w:hAnsi="Century Gothic"/>
          <w:sz w:val="23"/>
          <w:szCs w:val="23"/>
          <w:lang w:val="bg-BG"/>
        </w:rPr>
        <w:t>/</w:t>
      </w:r>
      <w:r w:rsidR="00264C09">
        <w:rPr>
          <w:rFonts w:ascii="Century Gothic" w:hAnsi="Century Gothic"/>
          <w:sz w:val="23"/>
          <w:szCs w:val="23"/>
          <w:lang w:val="bg-BG"/>
        </w:rPr>
        <w:t>Е. Г. К.</w:t>
      </w:r>
      <w:r w:rsidRPr="00D12B56">
        <w:rPr>
          <w:rFonts w:ascii="Century Gothic" w:hAnsi="Century Gothic"/>
          <w:sz w:val="23"/>
          <w:szCs w:val="23"/>
          <w:lang w:val="bg-BG"/>
        </w:rPr>
        <w:t>/</w:t>
      </w:r>
    </w:p>
    <w:p w:rsidR="00557AA5" w:rsidRDefault="00557AA5" w:rsidP="00557AA5">
      <w:pPr>
        <w:spacing w:after="0"/>
        <w:ind w:left="-142"/>
        <w:jc w:val="right"/>
        <w:rPr>
          <w:rFonts w:ascii="Century Gothic" w:hAnsi="Century Gothic"/>
          <w:sz w:val="25"/>
          <w:szCs w:val="25"/>
          <w:lang w:val="bg-BG"/>
        </w:rPr>
      </w:pPr>
    </w:p>
    <w:p w:rsidR="00557AA5" w:rsidRDefault="00557AA5" w:rsidP="00557AA5">
      <w:pPr>
        <w:spacing w:after="0"/>
        <w:ind w:left="-142"/>
        <w:jc w:val="right"/>
        <w:rPr>
          <w:rFonts w:ascii="Century Gothic" w:hAnsi="Century Gothic"/>
          <w:sz w:val="25"/>
          <w:szCs w:val="25"/>
          <w:lang w:val="bg-BG"/>
        </w:rPr>
      </w:pPr>
    </w:p>
    <w:p w:rsidR="00390985" w:rsidRDefault="00390985" w:rsidP="00180C50">
      <w:pPr>
        <w:spacing w:after="0"/>
        <w:ind w:left="-142"/>
        <w:jc w:val="center"/>
        <w:rPr>
          <w:rFonts w:ascii="Century Gothic" w:hAnsi="Century Gothic"/>
          <w:b/>
          <w:sz w:val="42"/>
          <w:szCs w:val="42"/>
          <w:lang w:val="bg-BG"/>
        </w:rPr>
      </w:pPr>
    </w:p>
    <w:p w:rsidR="00390985" w:rsidRDefault="00390985" w:rsidP="00180C50">
      <w:pPr>
        <w:spacing w:after="0"/>
        <w:ind w:left="-142"/>
        <w:jc w:val="center"/>
        <w:rPr>
          <w:rFonts w:ascii="Century Gothic" w:hAnsi="Century Gothic"/>
          <w:b/>
          <w:sz w:val="42"/>
          <w:szCs w:val="42"/>
          <w:lang w:val="bg-BG"/>
        </w:rPr>
      </w:pPr>
    </w:p>
    <w:p w:rsidR="00CE50E8" w:rsidRDefault="00CE50E8" w:rsidP="00180C50">
      <w:pPr>
        <w:spacing w:after="0"/>
        <w:ind w:left="-142"/>
        <w:jc w:val="center"/>
        <w:rPr>
          <w:rFonts w:ascii="Century Gothic" w:hAnsi="Century Gothic"/>
          <w:b/>
          <w:sz w:val="42"/>
          <w:szCs w:val="42"/>
          <w:lang w:val="bg-BG"/>
        </w:rPr>
      </w:pPr>
    </w:p>
    <w:p w:rsidR="00FC6763" w:rsidRPr="00BA4F4E" w:rsidRDefault="00FC6763" w:rsidP="006E4E30">
      <w:pPr>
        <w:spacing w:after="0" w:line="240" w:lineRule="auto"/>
        <w:rPr>
          <w:rFonts w:ascii="Century Gothic" w:hAnsi="Century Gothic"/>
          <w:lang w:val="bg-BG"/>
        </w:rPr>
      </w:pPr>
    </w:p>
    <w:sectPr w:rsidR="00FC6763" w:rsidRPr="00BA4F4E" w:rsidSect="00850D4C">
      <w:type w:val="continuous"/>
      <w:pgSz w:w="11907" w:h="16839" w:code="9"/>
      <w:pgMar w:top="1440" w:right="1440" w:bottom="1134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04A" w:rsidRDefault="002D404A" w:rsidP="00477CC5">
      <w:pPr>
        <w:spacing w:after="0" w:line="240" w:lineRule="auto"/>
      </w:pPr>
      <w:r>
        <w:separator/>
      </w:r>
    </w:p>
  </w:endnote>
  <w:endnote w:type="continuationSeparator" w:id="0">
    <w:p w:rsidR="002D404A" w:rsidRDefault="002D404A" w:rsidP="0047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04A" w:rsidRDefault="002D404A" w:rsidP="00477CC5">
      <w:pPr>
        <w:spacing w:after="0" w:line="240" w:lineRule="auto"/>
      </w:pPr>
      <w:r>
        <w:separator/>
      </w:r>
    </w:p>
  </w:footnote>
  <w:footnote w:type="continuationSeparator" w:id="0">
    <w:p w:rsidR="002D404A" w:rsidRDefault="002D404A" w:rsidP="00477C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A4B"/>
    <w:multiLevelType w:val="hybridMultilevel"/>
    <w:tmpl w:val="E6026532"/>
    <w:lvl w:ilvl="0" w:tplc="04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>
    <w:nsid w:val="24980F11"/>
    <w:multiLevelType w:val="hybridMultilevel"/>
    <w:tmpl w:val="72826F9A"/>
    <w:lvl w:ilvl="0" w:tplc="E3A8301A">
      <w:start w:val="2"/>
      <w:numFmt w:val="bullet"/>
      <w:lvlText w:val="-"/>
      <w:lvlJc w:val="left"/>
      <w:pPr>
        <w:ind w:left="218" w:hanging="360"/>
      </w:pPr>
      <w:rPr>
        <w:rFonts w:ascii="Century Gothic" w:eastAsiaTheme="minorHAnsi" w:hAnsi="Century Gothic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26B36217"/>
    <w:multiLevelType w:val="hybridMultilevel"/>
    <w:tmpl w:val="BF48D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B069F"/>
    <w:multiLevelType w:val="hybridMultilevel"/>
    <w:tmpl w:val="AC908152"/>
    <w:lvl w:ilvl="0" w:tplc="E3A8301A">
      <w:start w:val="2"/>
      <w:numFmt w:val="bullet"/>
      <w:lvlText w:val="-"/>
      <w:lvlJc w:val="left"/>
      <w:pPr>
        <w:ind w:left="218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2DF67D18"/>
    <w:multiLevelType w:val="hybridMultilevel"/>
    <w:tmpl w:val="C0F2BD70"/>
    <w:lvl w:ilvl="0" w:tplc="2158A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371D2"/>
    <w:multiLevelType w:val="hybridMultilevel"/>
    <w:tmpl w:val="95A0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C3BD5"/>
    <w:multiLevelType w:val="hybridMultilevel"/>
    <w:tmpl w:val="31B4203E"/>
    <w:lvl w:ilvl="0" w:tplc="EF345062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7D2539D2"/>
    <w:multiLevelType w:val="hybridMultilevel"/>
    <w:tmpl w:val="383CC672"/>
    <w:lvl w:ilvl="0" w:tplc="F306DAF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CC5"/>
    <w:rsid w:val="00004E29"/>
    <w:rsid w:val="0005546E"/>
    <w:rsid w:val="000564C2"/>
    <w:rsid w:val="00095E5A"/>
    <w:rsid w:val="00096FC2"/>
    <w:rsid w:val="000A5CBB"/>
    <w:rsid w:val="000A5E84"/>
    <w:rsid w:val="000D3AF5"/>
    <w:rsid w:val="000E0B61"/>
    <w:rsid w:val="001057E8"/>
    <w:rsid w:val="001078E4"/>
    <w:rsid w:val="001251F5"/>
    <w:rsid w:val="001358D9"/>
    <w:rsid w:val="00145735"/>
    <w:rsid w:val="00171123"/>
    <w:rsid w:val="00180C50"/>
    <w:rsid w:val="00182480"/>
    <w:rsid w:val="00185F35"/>
    <w:rsid w:val="0019022E"/>
    <w:rsid w:val="0019278D"/>
    <w:rsid w:val="001A3AB9"/>
    <w:rsid w:val="001A57DC"/>
    <w:rsid w:val="001C7108"/>
    <w:rsid w:val="001D07EF"/>
    <w:rsid w:val="001D6BEA"/>
    <w:rsid w:val="00221F2E"/>
    <w:rsid w:val="00233B59"/>
    <w:rsid w:val="0024735C"/>
    <w:rsid w:val="00250B0A"/>
    <w:rsid w:val="00256EB0"/>
    <w:rsid w:val="00264C09"/>
    <w:rsid w:val="00273B1C"/>
    <w:rsid w:val="00285830"/>
    <w:rsid w:val="002C5093"/>
    <w:rsid w:val="002D404A"/>
    <w:rsid w:val="002F071E"/>
    <w:rsid w:val="002F5940"/>
    <w:rsid w:val="00317B07"/>
    <w:rsid w:val="0033714B"/>
    <w:rsid w:val="00341EFD"/>
    <w:rsid w:val="0036041A"/>
    <w:rsid w:val="003626E5"/>
    <w:rsid w:val="0037534E"/>
    <w:rsid w:val="00390985"/>
    <w:rsid w:val="003A6749"/>
    <w:rsid w:val="003F249D"/>
    <w:rsid w:val="0041721B"/>
    <w:rsid w:val="004667A3"/>
    <w:rsid w:val="004750BE"/>
    <w:rsid w:val="00477CC5"/>
    <w:rsid w:val="00477D5B"/>
    <w:rsid w:val="00485F0D"/>
    <w:rsid w:val="00486BB3"/>
    <w:rsid w:val="004A541E"/>
    <w:rsid w:val="004C4F68"/>
    <w:rsid w:val="004D0866"/>
    <w:rsid w:val="004D2A93"/>
    <w:rsid w:val="004D2E66"/>
    <w:rsid w:val="004E0656"/>
    <w:rsid w:val="004E1842"/>
    <w:rsid w:val="004E48CA"/>
    <w:rsid w:val="004E7B71"/>
    <w:rsid w:val="004F4951"/>
    <w:rsid w:val="00520CCD"/>
    <w:rsid w:val="0053694C"/>
    <w:rsid w:val="0055263B"/>
    <w:rsid w:val="00557AA5"/>
    <w:rsid w:val="005672D3"/>
    <w:rsid w:val="005721FB"/>
    <w:rsid w:val="00580997"/>
    <w:rsid w:val="00584798"/>
    <w:rsid w:val="00590A6A"/>
    <w:rsid w:val="005A502B"/>
    <w:rsid w:val="005A7AE3"/>
    <w:rsid w:val="005B5A1E"/>
    <w:rsid w:val="005C223E"/>
    <w:rsid w:val="005D1D14"/>
    <w:rsid w:val="005E23A1"/>
    <w:rsid w:val="005F5921"/>
    <w:rsid w:val="005F7CEB"/>
    <w:rsid w:val="00653DD1"/>
    <w:rsid w:val="00657D0B"/>
    <w:rsid w:val="006B0F5B"/>
    <w:rsid w:val="006B41CF"/>
    <w:rsid w:val="006C75BF"/>
    <w:rsid w:val="006E24C3"/>
    <w:rsid w:val="006E4E30"/>
    <w:rsid w:val="006E6A9D"/>
    <w:rsid w:val="00703DA4"/>
    <w:rsid w:val="007225B0"/>
    <w:rsid w:val="00737F3A"/>
    <w:rsid w:val="007461E3"/>
    <w:rsid w:val="007806B1"/>
    <w:rsid w:val="007821D4"/>
    <w:rsid w:val="00795022"/>
    <w:rsid w:val="0079523A"/>
    <w:rsid w:val="007C4780"/>
    <w:rsid w:val="00807571"/>
    <w:rsid w:val="008153AC"/>
    <w:rsid w:val="008506D6"/>
    <w:rsid w:val="00850D4C"/>
    <w:rsid w:val="0085212A"/>
    <w:rsid w:val="00860BB7"/>
    <w:rsid w:val="00861122"/>
    <w:rsid w:val="008724DF"/>
    <w:rsid w:val="00880511"/>
    <w:rsid w:val="008C14EB"/>
    <w:rsid w:val="008D451F"/>
    <w:rsid w:val="008D5D04"/>
    <w:rsid w:val="008D7144"/>
    <w:rsid w:val="00912FE5"/>
    <w:rsid w:val="00924008"/>
    <w:rsid w:val="0094749B"/>
    <w:rsid w:val="009672DB"/>
    <w:rsid w:val="00967366"/>
    <w:rsid w:val="00975156"/>
    <w:rsid w:val="009812FF"/>
    <w:rsid w:val="0098219A"/>
    <w:rsid w:val="009953F6"/>
    <w:rsid w:val="009A0C32"/>
    <w:rsid w:val="009B19B6"/>
    <w:rsid w:val="009B58A9"/>
    <w:rsid w:val="009B67C9"/>
    <w:rsid w:val="009C143F"/>
    <w:rsid w:val="009D0318"/>
    <w:rsid w:val="009F09C4"/>
    <w:rsid w:val="00A03649"/>
    <w:rsid w:val="00A64815"/>
    <w:rsid w:val="00A67A46"/>
    <w:rsid w:val="00A8691E"/>
    <w:rsid w:val="00A95B56"/>
    <w:rsid w:val="00AA402D"/>
    <w:rsid w:val="00AA6A42"/>
    <w:rsid w:val="00AA74AB"/>
    <w:rsid w:val="00AB228B"/>
    <w:rsid w:val="00AB4989"/>
    <w:rsid w:val="00AC619B"/>
    <w:rsid w:val="00AC7BD8"/>
    <w:rsid w:val="00AD7188"/>
    <w:rsid w:val="00B37597"/>
    <w:rsid w:val="00B46ADC"/>
    <w:rsid w:val="00B47BAC"/>
    <w:rsid w:val="00B57958"/>
    <w:rsid w:val="00B62960"/>
    <w:rsid w:val="00B81D79"/>
    <w:rsid w:val="00BA4EA5"/>
    <w:rsid w:val="00BA4F4E"/>
    <w:rsid w:val="00BB44FF"/>
    <w:rsid w:val="00BD7485"/>
    <w:rsid w:val="00BE6DAE"/>
    <w:rsid w:val="00C04B42"/>
    <w:rsid w:val="00C1724D"/>
    <w:rsid w:val="00C26E1C"/>
    <w:rsid w:val="00C52FEA"/>
    <w:rsid w:val="00C659A0"/>
    <w:rsid w:val="00CA0CA3"/>
    <w:rsid w:val="00CB4DE1"/>
    <w:rsid w:val="00CB5E61"/>
    <w:rsid w:val="00CE50E8"/>
    <w:rsid w:val="00CE5B82"/>
    <w:rsid w:val="00CF4217"/>
    <w:rsid w:val="00D12B56"/>
    <w:rsid w:val="00D2036C"/>
    <w:rsid w:val="00D24BDC"/>
    <w:rsid w:val="00D26D90"/>
    <w:rsid w:val="00D33A16"/>
    <w:rsid w:val="00D4450A"/>
    <w:rsid w:val="00D4528B"/>
    <w:rsid w:val="00D61271"/>
    <w:rsid w:val="00DA32EE"/>
    <w:rsid w:val="00DA4327"/>
    <w:rsid w:val="00DC1F4B"/>
    <w:rsid w:val="00DC6475"/>
    <w:rsid w:val="00DC7637"/>
    <w:rsid w:val="00DD47C4"/>
    <w:rsid w:val="00DE711A"/>
    <w:rsid w:val="00E062BA"/>
    <w:rsid w:val="00E134E7"/>
    <w:rsid w:val="00E62CE6"/>
    <w:rsid w:val="00E744B2"/>
    <w:rsid w:val="00E74F3D"/>
    <w:rsid w:val="00E812DF"/>
    <w:rsid w:val="00E92FF5"/>
    <w:rsid w:val="00EA384C"/>
    <w:rsid w:val="00EA7B6A"/>
    <w:rsid w:val="00EB4639"/>
    <w:rsid w:val="00EC62C4"/>
    <w:rsid w:val="00EF24D8"/>
    <w:rsid w:val="00F07628"/>
    <w:rsid w:val="00F57C1C"/>
    <w:rsid w:val="00F8198B"/>
    <w:rsid w:val="00FC589A"/>
    <w:rsid w:val="00FC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7CC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477CC5"/>
  </w:style>
  <w:style w:type="paragraph" w:styleId="a5">
    <w:name w:val="footer"/>
    <w:basedOn w:val="a"/>
    <w:link w:val="a6"/>
    <w:uiPriority w:val="99"/>
    <w:semiHidden/>
    <w:unhideWhenUsed/>
    <w:rsid w:val="00477CC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477CC5"/>
  </w:style>
  <w:style w:type="table" w:styleId="a7">
    <w:name w:val="Table Grid"/>
    <w:basedOn w:val="a1"/>
    <w:uiPriority w:val="59"/>
    <w:rsid w:val="00AD7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57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3C469-1D02-4C45-9BEC-0F9611E5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Едибе Ахмедова</cp:lastModifiedBy>
  <cp:revision>4</cp:revision>
  <cp:lastPrinted>2024-07-08T13:05:00Z</cp:lastPrinted>
  <dcterms:created xsi:type="dcterms:W3CDTF">2024-07-29T07:11:00Z</dcterms:created>
  <dcterms:modified xsi:type="dcterms:W3CDTF">2024-09-12T09:40:00Z</dcterms:modified>
</cp:coreProperties>
</file>